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ATATÜRK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5A1A6A"/>
          <w:sz w:val="26"/>
        </w:rPr>
        <w:t>REHBERLİK AYLIK RAPORU — MART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Sınıf Öğretmeni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Öğretmen Adı Soyadı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Atatürk Ortaokulu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Ay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Mart 2026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Tema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Duygusal Zeka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AYLIK ETKİNLİKLER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Adı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Uygulama Tarihi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Sonuç / Gözlem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Duygularımı tanıyorum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Öfke yönetimi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Empati geliştirme</w:t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GENEL SINIF DURUMU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Konu</w:t>
            </w:r>
          </w:p>
        </w:tc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Genel Uyum Durumu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Akademik 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Sosyal İlişkiler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İyi / Orta / Gelişmeli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Dikkat Gerektiren Durum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Var / Yok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Veli ile İletişim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  <w:t>Yapıldı / Planlandı</w:t>
            </w:r>
          </w:p>
        </w:tc>
        <w:tc>
          <w:tcPr>
            <w:tcW w:type="dxa" w:w="3230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BİREYSEL TAKİP GEREKTİREN ÖĞRENCİLER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Öğrenci No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Durum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Yapılan Görüşme</w:t>
            </w:r>
          </w:p>
        </w:tc>
        <w:tc>
          <w:tcPr>
            <w:tcW w:type="dxa" w:w="2422"/>
            <w:shd w:val="clear" w:color="auto" w:fill="5A1A6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Alınan Önlem</w:t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0E8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5A1A6A"/>
          <w:sz w:val="22"/>
        </w:rPr>
        <w:t>■  ÖĞRETMEN NOTLARI / SONRAKİ AY PLANI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Sınıf Öğretmeni</w:t>
            </w:r>
          </w:p>
        </w:tc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Rehber Öğretmeni</w:t>
            </w:r>
          </w:p>
        </w:tc>
        <w:tc>
          <w:tcPr>
            <w:tcW w:type="dxa" w:w="3230"/>
            <w:shd w:val="clear" w:color="auto" w:fill="5A1A6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3230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