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23E4"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VERİLERİN İŞLENMESİNE YÖNELİK AYDINLATMA METNİ</w:t>
      </w:r>
    </w:p>
    <w:p w14:paraId="6195C45B" w14:textId="30E438CF"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proofErr w:type="spellStart"/>
      <w:r>
        <w:rPr>
          <w:rFonts w:ascii="Open Sans" w:eastAsia="Times New Roman" w:hAnsi="Open Sans" w:cs="Open Sans"/>
          <w:color w:val="444444"/>
          <w:sz w:val="21"/>
          <w:szCs w:val="21"/>
          <w:lang w:eastAsia="tr-TR"/>
        </w:rPr>
        <w:t>Interaction</w:t>
      </w:r>
      <w:proofErr w:type="spellEnd"/>
      <w:r>
        <w:rPr>
          <w:rFonts w:ascii="Open Sans" w:eastAsia="Times New Roman" w:hAnsi="Open Sans" w:cs="Open Sans"/>
          <w:color w:val="444444"/>
          <w:sz w:val="21"/>
          <w:szCs w:val="21"/>
          <w:lang w:eastAsia="tr-TR"/>
        </w:rPr>
        <w:t xml:space="preserve"> Network</w:t>
      </w:r>
      <w:r w:rsidRPr="00D32C28">
        <w:rPr>
          <w:rFonts w:ascii="Open Sans" w:eastAsia="Times New Roman" w:hAnsi="Open Sans" w:cs="Open Sans"/>
          <w:color w:val="444444"/>
          <w:sz w:val="21"/>
          <w:szCs w:val="21"/>
          <w:lang w:eastAsia="tr-TR"/>
        </w:rPr>
        <w:t xml:space="preserve"> olarak siz değerli müşterilerimizin kişisel verilerinin korunmasına önem veriyor ve sizleri 6698 sayılı Kişisel Verilerin Korunması Kanunu (“KVKK”) kapsamında bilgilendirmek istiyoruz.</w:t>
      </w:r>
    </w:p>
    <w:p w14:paraId="499AD1CA" w14:textId="77777777" w:rsidR="00D32C28" w:rsidRPr="00D32C28" w:rsidRDefault="00D32C28" w:rsidP="00D32C28">
      <w:pPr>
        <w:shd w:val="clear" w:color="auto" w:fill="FFFFFF"/>
        <w:spacing w:beforeAutospacing="1" w:after="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b/>
          <w:bCs/>
          <w:i/>
          <w:iCs/>
          <w:color w:val="444444"/>
          <w:sz w:val="21"/>
          <w:szCs w:val="21"/>
          <w:lang w:eastAsia="tr-TR"/>
        </w:rPr>
        <w:t>1. Kişisel Veri nedir? </w:t>
      </w:r>
    </w:p>
    <w:p w14:paraId="536F2074"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KVKK Kapsamında kişisel veri, kimliği belirli veya belirlenebilir gerçek kişiye ilişkin her türlü bilgiyi (“Kişisel Veri”) ve bunun bir özel türü olan Özel Nitelikli Kişisel Veri ise, ırk, etnik köken, siyasi düşünce, felsefi inanç, din, mezhep veya diğer inançlar, kılık ve kıyafet, dernek, vakıf ya da sendika üyeliği, sağlık, cinsel hayat, ceza mahkûmiyeti ve güvenlik tedbirleriyle ilgili verileriniz ile </w:t>
      </w:r>
      <w:proofErr w:type="spellStart"/>
      <w:r w:rsidRPr="00D32C28">
        <w:rPr>
          <w:rFonts w:ascii="Open Sans" w:eastAsia="Times New Roman" w:hAnsi="Open Sans" w:cs="Open Sans"/>
          <w:color w:val="444444"/>
          <w:sz w:val="21"/>
          <w:szCs w:val="21"/>
          <w:lang w:eastAsia="tr-TR"/>
        </w:rPr>
        <w:t>biyometrik</w:t>
      </w:r>
      <w:proofErr w:type="spellEnd"/>
      <w:r w:rsidRPr="00D32C28">
        <w:rPr>
          <w:rFonts w:ascii="Open Sans" w:eastAsia="Times New Roman" w:hAnsi="Open Sans" w:cs="Open Sans"/>
          <w:color w:val="444444"/>
          <w:sz w:val="21"/>
          <w:szCs w:val="21"/>
          <w:lang w:eastAsia="tr-TR"/>
        </w:rPr>
        <w:t xml:space="preserve"> ve genetik verilerinizi (“Özel Nitelikli Kişisel Veri”) ifade eder. Bu Aydınlatma Metni kapsamında Kişisel Verileriniz için yapılan açıklamalar Özel Nitelikli Kişisel Verilerinizi de kapsamaktadır. </w:t>
      </w:r>
    </w:p>
    <w:p w14:paraId="693CD575" w14:textId="77777777" w:rsidR="00D32C28" w:rsidRPr="00D32C28" w:rsidRDefault="00D32C28" w:rsidP="00D32C28">
      <w:pPr>
        <w:shd w:val="clear" w:color="auto" w:fill="FFFFFF"/>
        <w:spacing w:beforeAutospacing="1" w:after="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b/>
          <w:bCs/>
          <w:i/>
          <w:iCs/>
          <w:color w:val="444444"/>
          <w:sz w:val="21"/>
          <w:szCs w:val="21"/>
          <w:lang w:eastAsia="tr-TR"/>
        </w:rPr>
        <w:t>2. Kişisel Verilerinizi Hangi Yöntemlerle ve Hukuki Sebeplerle Topluyoruz? </w:t>
      </w:r>
    </w:p>
    <w:p w14:paraId="5DD5E91B"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Yürütmekte olduğumuz tüm Kişisel Veri işleme faaliyetlerinde KVKK başta olmak üzere ilgili mevzuatta aranan tüm yükümlüklere ve ilkelere uygun hareket etmekte ve Kişisel Verilerinizin güvenli bir şekilde işlenmesi için gerekli güvenlik tedbirlerini almaktayız. </w:t>
      </w:r>
    </w:p>
    <w:p w14:paraId="1F2F8BDB" w14:textId="3E643A43"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KVKK gereğince, aşağıda sayılanlar ve bunlara ileride eklenebilecek sair kanallar vasıtasıyla Kişisel Verilerinizi otomatik yahut otomatik olmayan yollarla, sesli, sözlü, yazılı veya elektronik şekilde toplamakta ve işleme amacına göre KVKK Madde 5.1, Madde 5.2, Madde 6.2 ve Madde 6.3 kapsamında işlemekteyiz:  </w:t>
      </w:r>
    </w:p>
    <w:p w14:paraId="7E152646" w14:textId="77777777" w:rsidR="00D32C28" w:rsidRPr="00D32C28" w:rsidRDefault="00D32C28" w:rsidP="00D32C28">
      <w:pPr>
        <w:shd w:val="clear" w:color="auto" w:fill="FFFFFF"/>
        <w:spacing w:beforeAutospacing="1" w:after="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b/>
          <w:bCs/>
          <w:color w:val="444444"/>
          <w:sz w:val="21"/>
          <w:szCs w:val="21"/>
          <w:lang w:eastAsia="tr-TR"/>
        </w:rPr>
        <w:t>HANGİ KİŞİSEL VERİLERİNİZİ İŞLİYORUZ?</w:t>
      </w:r>
    </w:p>
    <w:p w14:paraId="0C6A43D8"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Tarafımızca, bu aydınlatma metninde belirtildiği şekillerde işlenecek kişisel verileriniz aşağıdaki gibidir:</w:t>
      </w:r>
    </w:p>
    <w:p w14:paraId="63B9650C" w14:textId="77777777" w:rsidR="00D32C28" w:rsidRPr="00D32C28" w:rsidRDefault="00D32C28" w:rsidP="00D32C28">
      <w:pPr>
        <w:shd w:val="clear" w:color="auto" w:fill="FFFFFF"/>
        <w:spacing w:beforeAutospacing="1" w:after="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b/>
          <w:bCs/>
          <w:color w:val="444444"/>
          <w:sz w:val="21"/>
          <w:szCs w:val="21"/>
          <w:lang w:eastAsia="tr-TR"/>
        </w:rPr>
        <w:t>Kimlik Verisi</w:t>
      </w:r>
    </w:p>
    <w:p w14:paraId="5A66644F" w14:textId="455EAE12"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Adı, </w:t>
      </w:r>
      <w:proofErr w:type="spellStart"/>
      <w:proofErr w:type="gramStart"/>
      <w:r w:rsidRPr="00D32C28">
        <w:rPr>
          <w:rFonts w:ascii="Open Sans" w:eastAsia="Times New Roman" w:hAnsi="Open Sans" w:cs="Open Sans"/>
          <w:color w:val="444444"/>
          <w:sz w:val="21"/>
          <w:szCs w:val="21"/>
          <w:lang w:eastAsia="tr-TR"/>
        </w:rPr>
        <w:t>soyad</w:t>
      </w:r>
      <w:r>
        <w:rPr>
          <w:rFonts w:ascii="Open Sans" w:eastAsia="Times New Roman" w:hAnsi="Open Sans" w:cs="Open Sans"/>
          <w:color w:val="444444"/>
          <w:sz w:val="21"/>
          <w:szCs w:val="21"/>
          <w:lang w:eastAsia="tr-TR"/>
        </w:rPr>
        <w:t>ı,e</w:t>
      </w:r>
      <w:proofErr w:type="spellEnd"/>
      <w:proofErr w:type="gramEnd"/>
      <w:r>
        <w:rPr>
          <w:rFonts w:ascii="Open Sans" w:eastAsia="Times New Roman" w:hAnsi="Open Sans" w:cs="Open Sans"/>
          <w:color w:val="444444"/>
          <w:sz w:val="21"/>
          <w:szCs w:val="21"/>
          <w:lang w:eastAsia="tr-TR"/>
        </w:rPr>
        <w:t xml:space="preserve">-posta </w:t>
      </w:r>
      <w:proofErr w:type="spellStart"/>
      <w:r>
        <w:rPr>
          <w:rFonts w:ascii="Open Sans" w:eastAsia="Times New Roman" w:hAnsi="Open Sans" w:cs="Open Sans"/>
          <w:color w:val="444444"/>
          <w:sz w:val="21"/>
          <w:szCs w:val="21"/>
          <w:lang w:eastAsia="tr-TR"/>
        </w:rPr>
        <w:t>adresi,yaşadığı</w:t>
      </w:r>
      <w:proofErr w:type="spellEnd"/>
      <w:r>
        <w:rPr>
          <w:rFonts w:ascii="Open Sans" w:eastAsia="Times New Roman" w:hAnsi="Open Sans" w:cs="Open Sans"/>
          <w:color w:val="444444"/>
          <w:sz w:val="21"/>
          <w:szCs w:val="21"/>
          <w:lang w:eastAsia="tr-TR"/>
        </w:rPr>
        <w:t xml:space="preserve"> </w:t>
      </w:r>
      <w:proofErr w:type="spellStart"/>
      <w:r>
        <w:rPr>
          <w:rFonts w:ascii="Open Sans" w:eastAsia="Times New Roman" w:hAnsi="Open Sans" w:cs="Open Sans"/>
          <w:color w:val="444444"/>
          <w:sz w:val="21"/>
          <w:szCs w:val="21"/>
          <w:lang w:eastAsia="tr-TR"/>
        </w:rPr>
        <w:t>şehir,telefon</w:t>
      </w:r>
      <w:proofErr w:type="spellEnd"/>
      <w:r>
        <w:rPr>
          <w:rFonts w:ascii="Open Sans" w:eastAsia="Times New Roman" w:hAnsi="Open Sans" w:cs="Open Sans"/>
          <w:color w:val="444444"/>
          <w:sz w:val="21"/>
          <w:szCs w:val="21"/>
          <w:lang w:eastAsia="tr-TR"/>
        </w:rPr>
        <w:t xml:space="preserve"> numarası</w:t>
      </w:r>
    </w:p>
    <w:p w14:paraId="25231A92" w14:textId="77777777" w:rsidR="00D32C28" w:rsidRPr="00D32C28" w:rsidRDefault="00D32C28" w:rsidP="00D32C28">
      <w:pPr>
        <w:shd w:val="clear" w:color="auto" w:fill="FFFFFF"/>
        <w:spacing w:beforeAutospacing="1" w:after="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b/>
          <w:bCs/>
          <w:color w:val="444444"/>
          <w:sz w:val="21"/>
          <w:szCs w:val="21"/>
          <w:lang w:eastAsia="tr-TR"/>
        </w:rPr>
        <w:t>Finansal Veri</w:t>
      </w:r>
    </w:p>
    <w:p w14:paraId="4EBF0DC8" w14:textId="5B93920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Banka hesap bilgileri</w:t>
      </w:r>
      <w:r>
        <w:rPr>
          <w:rFonts w:ascii="Open Sans" w:eastAsia="Times New Roman" w:hAnsi="Open Sans" w:cs="Open Sans"/>
          <w:color w:val="444444"/>
          <w:sz w:val="21"/>
          <w:szCs w:val="21"/>
          <w:lang w:eastAsia="tr-TR"/>
        </w:rPr>
        <w:t xml:space="preserve"> güvenliğiniz açısından </w:t>
      </w:r>
      <w:proofErr w:type="spellStart"/>
      <w:proofErr w:type="gramStart"/>
      <w:r>
        <w:rPr>
          <w:rFonts w:ascii="Open Sans" w:eastAsia="Times New Roman" w:hAnsi="Open Sans" w:cs="Open Sans"/>
          <w:color w:val="444444"/>
          <w:sz w:val="21"/>
          <w:szCs w:val="21"/>
          <w:lang w:eastAsia="tr-TR"/>
        </w:rPr>
        <w:t>istenmemektedir,demo</w:t>
      </w:r>
      <w:proofErr w:type="spellEnd"/>
      <w:proofErr w:type="gramEnd"/>
      <w:r>
        <w:rPr>
          <w:rFonts w:ascii="Open Sans" w:eastAsia="Times New Roman" w:hAnsi="Open Sans" w:cs="Open Sans"/>
          <w:color w:val="444444"/>
          <w:sz w:val="21"/>
          <w:szCs w:val="21"/>
          <w:lang w:eastAsia="tr-TR"/>
        </w:rPr>
        <w:t xml:space="preserve"> sürecinde olan ve geliştirme sürecinde olan yazılımda şuan için ödemeler trc20 ağı ile 2USDT kesinti yapılarak hesaplarınızda belirtmiş olduğunuz TRC20 adresine </w:t>
      </w:r>
      <w:proofErr w:type="spellStart"/>
      <w:r>
        <w:rPr>
          <w:rFonts w:ascii="Open Sans" w:eastAsia="Times New Roman" w:hAnsi="Open Sans" w:cs="Open Sans"/>
          <w:color w:val="444444"/>
          <w:sz w:val="21"/>
          <w:szCs w:val="21"/>
          <w:lang w:eastAsia="tr-TR"/>
        </w:rPr>
        <w:t>gönderilecektir.Lütfen</w:t>
      </w:r>
      <w:proofErr w:type="spellEnd"/>
      <w:r>
        <w:rPr>
          <w:rFonts w:ascii="Open Sans" w:eastAsia="Times New Roman" w:hAnsi="Open Sans" w:cs="Open Sans"/>
          <w:color w:val="444444"/>
          <w:sz w:val="21"/>
          <w:szCs w:val="21"/>
          <w:lang w:eastAsia="tr-TR"/>
        </w:rPr>
        <w:t xml:space="preserve"> kimseye hesap şifrenizi </w:t>
      </w:r>
      <w:proofErr w:type="spellStart"/>
      <w:r>
        <w:rPr>
          <w:rFonts w:ascii="Open Sans" w:eastAsia="Times New Roman" w:hAnsi="Open Sans" w:cs="Open Sans"/>
          <w:color w:val="444444"/>
          <w:sz w:val="21"/>
          <w:szCs w:val="21"/>
          <w:lang w:eastAsia="tr-TR"/>
        </w:rPr>
        <w:t>vb</w:t>
      </w:r>
      <w:proofErr w:type="spellEnd"/>
      <w:r>
        <w:rPr>
          <w:rFonts w:ascii="Open Sans" w:eastAsia="Times New Roman" w:hAnsi="Open Sans" w:cs="Open Sans"/>
          <w:color w:val="444444"/>
          <w:sz w:val="21"/>
          <w:szCs w:val="21"/>
          <w:lang w:eastAsia="tr-TR"/>
        </w:rPr>
        <w:t xml:space="preserve"> verileriniz paylaşmayın.</w:t>
      </w:r>
    </w:p>
    <w:p w14:paraId="6D782713"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w:t>
      </w:r>
    </w:p>
    <w:p w14:paraId="358003E1" w14:textId="77777777" w:rsidR="00D32C28" w:rsidRPr="00D32C28" w:rsidRDefault="00D32C28" w:rsidP="00D32C28">
      <w:pPr>
        <w:shd w:val="clear" w:color="auto" w:fill="FFFFFF"/>
        <w:spacing w:beforeAutospacing="1" w:after="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b/>
          <w:bCs/>
          <w:color w:val="444444"/>
          <w:sz w:val="21"/>
          <w:szCs w:val="21"/>
          <w:lang w:eastAsia="tr-TR"/>
        </w:rPr>
        <w:t>KİŞİSEL VERİLERİNİZİ HANGİ AMAÇLARLA İŞLİYORUZ?</w:t>
      </w:r>
    </w:p>
    <w:p w14:paraId="0B21B1DF"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Yukarıda belirttiğimiz ve bizimle paylaşabileceğiniz diğer kişisel verilerinizi, aşağıdaki amaçlarla işlemekteyiz:</w:t>
      </w:r>
    </w:p>
    <w:p w14:paraId="26B17767"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lastRenderedPageBreak/>
        <w:t>Sizinle kuracağımız hizmet sunucu-ÜYE ilişkisini yürütebilmek için, özellikle;</w:t>
      </w:r>
    </w:p>
    <w:p w14:paraId="013E7786"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Üyelik ve Satış sürecinin başlatılması, bazı durumlarda yüz yüze tanışmak, yeni satış ve ÜYE’ </w:t>
      </w:r>
      <w:proofErr w:type="spellStart"/>
      <w:r w:rsidRPr="00D32C28">
        <w:rPr>
          <w:rFonts w:ascii="Open Sans" w:eastAsia="Times New Roman" w:hAnsi="Open Sans" w:cs="Open Sans"/>
          <w:color w:val="444444"/>
          <w:sz w:val="21"/>
          <w:szCs w:val="21"/>
          <w:lang w:eastAsia="tr-TR"/>
        </w:rPr>
        <w:t>lerle</w:t>
      </w:r>
      <w:proofErr w:type="spellEnd"/>
      <w:r w:rsidRPr="00D32C28">
        <w:rPr>
          <w:rFonts w:ascii="Open Sans" w:eastAsia="Times New Roman" w:hAnsi="Open Sans" w:cs="Open Sans"/>
          <w:color w:val="444444"/>
          <w:sz w:val="21"/>
          <w:szCs w:val="21"/>
          <w:lang w:eastAsia="tr-TR"/>
        </w:rPr>
        <w:t xml:space="preserve"> sözleşme yapılması,</w:t>
      </w:r>
    </w:p>
    <w:p w14:paraId="547BFFA2"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proofErr w:type="spellStart"/>
      <w:r w:rsidRPr="00D32C28">
        <w:rPr>
          <w:rFonts w:ascii="Open Sans" w:eastAsia="Times New Roman" w:hAnsi="Open Sans" w:cs="Open Sans"/>
          <w:color w:val="444444"/>
          <w:sz w:val="21"/>
          <w:szCs w:val="21"/>
          <w:lang w:eastAsia="tr-TR"/>
        </w:rPr>
        <w:t>ÜYE’ye</w:t>
      </w:r>
      <w:proofErr w:type="spellEnd"/>
      <w:r w:rsidRPr="00D32C28">
        <w:rPr>
          <w:rFonts w:ascii="Open Sans" w:eastAsia="Times New Roman" w:hAnsi="Open Sans" w:cs="Open Sans"/>
          <w:color w:val="444444"/>
          <w:sz w:val="21"/>
          <w:szCs w:val="21"/>
          <w:lang w:eastAsia="tr-TR"/>
        </w:rPr>
        <w:t xml:space="preserve"> destek verilmesi,</w:t>
      </w:r>
    </w:p>
    <w:p w14:paraId="340ACD49"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ÜYE taleplerine cevap vermek amacıyla e-posta gönderiminin sağlanması canlı destek verilmesi,</w:t>
      </w:r>
    </w:p>
    <w:p w14:paraId="1D7229E3"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Manuel ve online para tahsilatı yapılması ve havale ödemelerinin kayıt altına alınması,</w:t>
      </w:r>
    </w:p>
    <w:p w14:paraId="3FBD9E11"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Şirket merkezinde gerçekleşebilecek doğal afetlerde altyapının başka bir konumda faaliyete geçirilebilmesi,</w:t>
      </w:r>
    </w:p>
    <w:p w14:paraId="6865B948"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Aylık, günlük, saatlik bazda yönetim hizmeti verilebilmesi,</w:t>
      </w:r>
    </w:p>
    <w:p w14:paraId="2181E775"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İlgili mevzuat çerçevesinde yapmakla yükümlü olduğumuz bazı süreçleri yerine getirmek için, özellikle;</w:t>
      </w:r>
    </w:p>
    <w:p w14:paraId="0F99475A"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proofErr w:type="spellStart"/>
      <w:r w:rsidRPr="00D32C28">
        <w:rPr>
          <w:rFonts w:ascii="Open Sans" w:eastAsia="Times New Roman" w:hAnsi="Open Sans" w:cs="Open Sans"/>
          <w:color w:val="444444"/>
          <w:sz w:val="21"/>
          <w:szCs w:val="21"/>
          <w:lang w:eastAsia="tr-TR"/>
        </w:rPr>
        <w:t>ÜYE’nin</w:t>
      </w:r>
      <w:proofErr w:type="spellEnd"/>
      <w:r w:rsidRPr="00D32C28">
        <w:rPr>
          <w:rFonts w:ascii="Open Sans" w:eastAsia="Times New Roman" w:hAnsi="Open Sans" w:cs="Open Sans"/>
          <w:color w:val="444444"/>
          <w:sz w:val="21"/>
          <w:szCs w:val="21"/>
          <w:lang w:eastAsia="tr-TR"/>
        </w:rPr>
        <w:t xml:space="preserve"> iade taleplerinin yerine getirilmesi,</w:t>
      </w:r>
    </w:p>
    <w:p w14:paraId="065304FE"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Fatura oluşturulması ve gider pusulası evrakı hazırlanması,</w:t>
      </w:r>
    </w:p>
    <w:p w14:paraId="39F327B7"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proofErr w:type="gramStart"/>
      <w:r w:rsidRPr="00D32C28">
        <w:rPr>
          <w:rFonts w:ascii="Open Sans" w:eastAsia="Times New Roman" w:hAnsi="Open Sans" w:cs="Open Sans"/>
          <w:color w:val="444444"/>
          <w:sz w:val="21"/>
          <w:szCs w:val="21"/>
          <w:lang w:eastAsia="tr-TR"/>
        </w:rPr>
        <w:t>e</w:t>
      </w:r>
      <w:proofErr w:type="gramEnd"/>
      <w:r w:rsidRPr="00D32C28">
        <w:rPr>
          <w:rFonts w:ascii="Open Sans" w:eastAsia="Times New Roman" w:hAnsi="Open Sans" w:cs="Open Sans"/>
          <w:color w:val="444444"/>
          <w:sz w:val="21"/>
          <w:szCs w:val="21"/>
          <w:lang w:eastAsia="tr-TR"/>
        </w:rPr>
        <w:t>-Arşiv faturalarının düzenlenmesi,</w:t>
      </w:r>
    </w:p>
    <w:p w14:paraId="40476E19"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Size verdiğimiz hizmeti daha iyi yerine getirebilmek, kendimizi geliştirebilmek için pazarlama ve araştırma faaliyetlerini yerine getirebilmek için;</w:t>
      </w:r>
    </w:p>
    <w:p w14:paraId="0F578E06"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ÜYE şikayetlerinin değerlendirilebilmesi ve ÜYE’ </w:t>
      </w:r>
      <w:proofErr w:type="spellStart"/>
      <w:r w:rsidRPr="00D32C28">
        <w:rPr>
          <w:rFonts w:ascii="Open Sans" w:eastAsia="Times New Roman" w:hAnsi="Open Sans" w:cs="Open Sans"/>
          <w:color w:val="444444"/>
          <w:sz w:val="21"/>
          <w:szCs w:val="21"/>
          <w:lang w:eastAsia="tr-TR"/>
        </w:rPr>
        <w:t>nin</w:t>
      </w:r>
      <w:proofErr w:type="spellEnd"/>
      <w:r w:rsidRPr="00D32C28">
        <w:rPr>
          <w:rFonts w:ascii="Open Sans" w:eastAsia="Times New Roman" w:hAnsi="Open Sans" w:cs="Open Sans"/>
          <w:color w:val="444444"/>
          <w:sz w:val="21"/>
          <w:szCs w:val="21"/>
          <w:lang w:eastAsia="tr-TR"/>
        </w:rPr>
        <w:t xml:space="preserve"> talep ettiği konularda destek sağlanması,</w:t>
      </w:r>
    </w:p>
    <w:p w14:paraId="2CF046F6"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ÜYE memnuniyetinin sağlanması,</w:t>
      </w:r>
    </w:p>
    <w:p w14:paraId="18DF097C"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Reklam amaçlı kullanılması, iletişim materyali sağlanması ve marka bilinirliğinin arttırılması,</w:t>
      </w:r>
    </w:p>
    <w:p w14:paraId="3F7BA3C7"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ÜYE’ </w:t>
      </w:r>
      <w:proofErr w:type="spellStart"/>
      <w:r w:rsidRPr="00D32C28">
        <w:rPr>
          <w:rFonts w:ascii="Open Sans" w:eastAsia="Times New Roman" w:hAnsi="Open Sans" w:cs="Open Sans"/>
          <w:color w:val="444444"/>
          <w:sz w:val="21"/>
          <w:szCs w:val="21"/>
          <w:lang w:eastAsia="tr-TR"/>
        </w:rPr>
        <w:t>nin</w:t>
      </w:r>
      <w:proofErr w:type="spellEnd"/>
      <w:r w:rsidRPr="00D32C28">
        <w:rPr>
          <w:rFonts w:ascii="Open Sans" w:eastAsia="Times New Roman" w:hAnsi="Open Sans" w:cs="Open Sans"/>
          <w:color w:val="444444"/>
          <w:sz w:val="21"/>
          <w:szCs w:val="21"/>
          <w:lang w:eastAsia="tr-TR"/>
        </w:rPr>
        <w:t xml:space="preserve"> sistemlere kayıt olması ve ÜYE’ </w:t>
      </w:r>
      <w:proofErr w:type="spellStart"/>
      <w:r w:rsidRPr="00D32C28">
        <w:rPr>
          <w:rFonts w:ascii="Open Sans" w:eastAsia="Times New Roman" w:hAnsi="Open Sans" w:cs="Open Sans"/>
          <w:color w:val="444444"/>
          <w:sz w:val="21"/>
          <w:szCs w:val="21"/>
          <w:lang w:eastAsia="tr-TR"/>
        </w:rPr>
        <w:t>lik</w:t>
      </w:r>
      <w:proofErr w:type="spellEnd"/>
      <w:r w:rsidRPr="00D32C28">
        <w:rPr>
          <w:rFonts w:ascii="Open Sans" w:eastAsia="Times New Roman" w:hAnsi="Open Sans" w:cs="Open Sans"/>
          <w:color w:val="444444"/>
          <w:sz w:val="21"/>
          <w:szCs w:val="21"/>
          <w:lang w:eastAsia="tr-TR"/>
        </w:rPr>
        <w:t xml:space="preserve"> kartının açılması,</w:t>
      </w:r>
    </w:p>
    <w:p w14:paraId="0546D8F2"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ÜYE bilgilerinin güncellenmesi,</w:t>
      </w:r>
    </w:p>
    <w:p w14:paraId="09FD729E"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Havale ve POS ve nakit ödemelerinin kayıt altına alınması,</w:t>
      </w:r>
    </w:p>
    <w:p w14:paraId="5B22BB70"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Çeşitli konularda raporlar oluşturulması,</w:t>
      </w:r>
    </w:p>
    <w:p w14:paraId="5E7D9FB0"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ÜYE’ </w:t>
      </w:r>
      <w:proofErr w:type="spellStart"/>
      <w:r w:rsidRPr="00D32C28">
        <w:rPr>
          <w:rFonts w:ascii="Open Sans" w:eastAsia="Times New Roman" w:hAnsi="Open Sans" w:cs="Open Sans"/>
          <w:color w:val="444444"/>
          <w:sz w:val="21"/>
          <w:szCs w:val="21"/>
          <w:lang w:eastAsia="tr-TR"/>
        </w:rPr>
        <w:t>lerle</w:t>
      </w:r>
      <w:proofErr w:type="spellEnd"/>
      <w:r w:rsidRPr="00D32C28">
        <w:rPr>
          <w:rFonts w:ascii="Open Sans" w:eastAsia="Times New Roman" w:hAnsi="Open Sans" w:cs="Open Sans"/>
          <w:color w:val="444444"/>
          <w:sz w:val="21"/>
          <w:szCs w:val="21"/>
          <w:lang w:eastAsia="tr-TR"/>
        </w:rPr>
        <w:t xml:space="preserve"> olan toplantılara katılım, teknik ve sistem konularında ÜYE’ </w:t>
      </w:r>
      <w:proofErr w:type="spellStart"/>
      <w:r w:rsidRPr="00D32C28">
        <w:rPr>
          <w:rFonts w:ascii="Open Sans" w:eastAsia="Times New Roman" w:hAnsi="Open Sans" w:cs="Open Sans"/>
          <w:color w:val="444444"/>
          <w:sz w:val="21"/>
          <w:szCs w:val="21"/>
          <w:lang w:eastAsia="tr-TR"/>
        </w:rPr>
        <w:t>lere</w:t>
      </w:r>
      <w:proofErr w:type="spellEnd"/>
      <w:r w:rsidRPr="00D32C28">
        <w:rPr>
          <w:rFonts w:ascii="Open Sans" w:eastAsia="Times New Roman" w:hAnsi="Open Sans" w:cs="Open Sans"/>
          <w:color w:val="444444"/>
          <w:sz w:val="21"/>
          <w:szCs w:val="21"/>
          <w:lang w:eastAsia="tr-TR"/>
        </w:rPr>
        <w:t xml:space="preserve"> bilgi verilmesi,</w:t>
      </w:r>
    </w:p>
    <w:p w14:paraId="14640146"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ÜYE ile yetkilinin iletişim bilgilerini yazılı ortamda paylaşılması (kartvizit vb.),</w:t>
      </w:r>
    </w:p>
    <w:p w14:paraId="5B91A834"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Hukuki taleplere karşı savunma hakkımızı kullanabilmek için, özellikle;</w:t>
      </w:r>
    </w:p>
    <w:p w14:paraId="7DEEC18E"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lastRenderedPageBreak/>
        <w:t>Tüketici şikayetlerinin yönetiminin sağlanması,</w:t>
      </w:r>
    </w:p>
    <w:p w14:paraId="4B846FA7"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verilerinizi, ilgili mevzuatta belirtilen veya işlendikleri amaç için gerekli olan azami süre ve her halde kanuni zaman aşımı süreleri kadar işlemekteyiz.</w:t>
      </w:r>
    </w:p>
    <w:p w14:paraId="32BC384E" w14:textId="77777777" w:rsidR="00D32C28" w:rsidRPr="00D32C28" w:rsidRDefault="00D32C28" w:rsidP="00D32C28">
      <w:pPr>
        <w:shd w:val="clear" w:color="auto" w:fill="FFFFFF"/>
        <w:spacing w:beforeAutospacing="1" w:after="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w:t>
      </w:r>
      <w:r w:rsidRPr="00D32C28">
        <w:rPr>
          <w:rFonts w:ascii="Open Sans" w:eastAsia="Times New Roman" w:hAnsi="Open Sans" w:cs="Open Sans"/>
          <w:b/>
          <w:bCs/>
          <w:color w:val="444444"/>
          <w:sz w:val="21"/>
          <w:szCs w:val="21"/>
          <w:lang w:eastAsia="tr-TR"/>
        </w:rPr>
        <w:t>KİŞİSEL VERİLERİNİZİN YURT İÇİNDEKİ ÜÇÜNCÜ KİŞİLERLE PAYLAŞILMASI</w:t>
      </w:r>
    </w:p>
    <w:p w14:paraId="79C8CB9E"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Kişisel verileriniz zaman zaman belli faaliyetleri gerçekleştirebilmemiz için o alanda uzman firmalara veya kullandığımız uygulamaların sunucularına aktarılmaktadır.</w:t>
      </w:r>
    </w:p>
    <w:p w14:paraId="2D140A08"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Faturaların ÜYE’ </w:t>
      </w:r>
      <w:proofErr w:type="spellStart"/>
      <w:r w:rsidRPr="00D32C28">
        <w:rPr>
          <w:rFonts w:ascii="Open Sans" w:eastAsia="Times New Roman" w:hAnsi="Open Sans" w:cs="Open Sans"/>
          <w:color w:val="444444"/>
          <w:sz w:val="21"/>
          <w:szCs w:val="21"/>
          <w:lang w:eastAsia="tr-TR"/>
        </w:rPr>
        <w:t>lere</w:t>
      </w:r>
      <w:proofErr w:type="spellEnd"/>
      <w:r w:rsidRPr="00D32C28">
        <w:rPr>
          <w:rFonts w:ascii="Open Sans" w:eastAsia="Times New Roman" w:hAnsi="Open Sans" w:cs="Open Sans"/>
          <w:color w:val="444444"/>
          <w:sz w:val="21"/>
          <w:szCs w:val="21"/>
          <w:lang w:eastAsia="tr-TR"/>
        </w:rPr>
        <w:t xml:space="preserve"> gönderilebilmesi amacıyla kargo şirketleri ile yalnız adınız-soyadınız ve adresiniz gibi ilgili kişisel verilerinizi paylaşmaktayız.</w:t>
      </w:r>
    </w:p>
    <w:p w14:paraId="74D19784"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Şirketin hukuki yükümlülüklerini yerine getirebilmesi amacıyla kamera ve ses kayıtlarının polis/savcılık kararı bulunması halinde ilgili mercilere aktarımı söz konusu olmaktadır.</w:t>
      </w:r>
    </w:p>
    <w:p w14:paraId="27AE8F27"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Ayrıca savunma hakkımızı kullanabilmemiz için avukatlarımız ile ve hukuka ve usule uygun olması koşuluyla kişisel verilerinizi mahkeme kararı, Tüketici Hakem Heyeti kararı veya delil talebi gibi hukuki talepleri yerine getirme.</w:t>
      </w:r>
    </w:p>
    <w:p w14:paraId="6EB689BB" w14:textId="77777777" w:rsidR="00D32C28" w:rsidRPr="00D32C28" w:rsidRDefault="00D32C28" w:rsidP="00D32C28">
      <w:pPr>
        <w:shd w:val="clear" w:color="auto" w:fill="FFFFFF"/>
        <w:spacing w:beforeAutospacing="1" w:after="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b/>
          <w:bCs/>
          <w:i/>
          <w:iCs/>
          <w:color w:val="444444"/>
          <w:sz w:val="21"/>
          <w:szCs w:val="21"/>
          <w:lang w:eastAsia="tr-TR"/>
        </w:rPr>
        <w:t xml:space="preserve">Kişisel Verilerinize Yönelik </w:t>
      </w:r>
      <w:proofErr w:type="spellStart"/>
      <w:r w:rsidRPr="00D32C28">
        <w:rPr>
          <w:rFonts w:ascii="Open Sans" w:eastAsia="Times New Roman" w:hAnsi="Open Sans" w:cs="Open Sans"/>
          <w:b/>
          <w:bCs/>
          <w:i/>
          <w:iCs/>
          <w:color w:val="444444"/>
          <w:sz w:val="21"/>
          <w:szCs w:val="21"/>
          <w:lang w:eastAsia="tr-TR"/>
        </w:rPr>
        <w:t>KVKK’dan</w:t>
      </w:r>
      <w:proofErr w:type="spellEnd"/>
      <w:r w:rsidRPr="00D32C28">
        <w:rPr>
          <w:rFonts w:ascii="Open Sans" w:eastAsia="Times New Roman" w:hAnsi="Open Sans" w:cs="Open Sans"/>
          <w:b/>
          <w:bCs/>
          <w:i/>
          <w:iCs/>
          <w:color w:val="444444"/>
          <w:sz w:val="21"/>
          <w:szCs w:val="21"/>
          <w:lang w:eastAsia="tr-TR"/>
        </w:rPr>
        <w:t xml:space="preserve"> doğan Haklarınız ve Veri Sorumlusu Olarak Desteğimiz </w:t>
      </w:r>
    </w:p>
    <w:p w14:paraId="6BCEBE78"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w:t>
      </w:r>
    </w:p>
    <w:p w14:paraId="756E0564" w14:textId="46F248AB"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KVKK madde 11 uyarınca </w:t>
      </w:r>
      <w:proofErr w:type="spellStart"/>
      <w:r>
        <w:rPr>
          <w:rFonts w:ascii="Open Sans" w:eastAsia="Times New Roman" w:hAnsi="Open Sans" w:cs="Open Sans"/>
          <w:color w:val="444444"/>
          <w:sz w:val="21"/>
          <w:szCs w:val="21"/>
          <w:lang w:eastAsia="tr-TR"/>
        </w:rPr>
        <w:t>Interaction</w:t>
      </w:r>
      <w:proofErr w:type="spellEnd"/>
      <w:r>
        <w:rPr>
          <w:rFonts w:ascii="Open Sans" w:eastAsia="Times New Roman" w:hAnsi="Open Sans" w:cs="Open Sans"/>
          <w:color w:val="444444"/>
          <w:sz w:val="21"/>
          <w:szCs w:val="21"/>
          <w:lang w:eastAsia="tr-TR"/>
        </w:rPr>
        <w:t xml:space="preserve"> </w:t>
      </w:r>
      <w:proofErr w:type="spellStart"/>
      <w:r>
        <w:rPr>
          <w:rFonts w:ascii="Open Sans" w:eastAsia="Times New Roman" w:hAnsi="Open Sans" w:cs="Open Sans"/>
          <w:color w:val="444444"/>
          <w:sz w:val="21"/>
          <w:szCs w:val="21"/>
          <w:lang w:eastAsia="tr-TR"/>
        </w:rPr>
        <w:t>Network</w:t>
      </w:r>
      <w:r w:rsidRPr="00D32C28">
        <w:rPr>
          <w:rFonts w:ascii="Open Sans" w:eastAsia="Times New Roman" w:hAnsi="Open Sans" w:cs="Open Sans"/>
          <w:color w:val="444444"/>
          <w:sz w:val="21"/>
          <w:szCs w:val="21"/>
          <w:lang w:eastAsia="tr-TR"/>
        </w:rPr>
        <w:t>’e</w:t>
      </w:r>
      <w:proofErr w:type="spellEnd"/>
      <w:r w:rsidRPr="00D32C28">
        <w:rPr>
          <w:rFonts w:ascii="Open Sans" w:eastAsia="Times New Roman" w:hAnsi="Open Sans" w:cs="Open Sans"/>
          <w:color w:val="444444"/>
          <w:sz w:val="21"/>
          <w:szCs w:val="21"/>
          <w:lang w:eastAsia="tr-TR"/>
        </w:rPr>
        <w:t xml:space="preserve"> başvurarak; </w:t>
      </w:r>
    </w:p>
    <w:p w14:paraId="18D1BAA7"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verilerinizin işlenip işlenmediğini öğrenme, </w:t>
      </w:r>
    </w:p>
    <w:p w14:paraId="40F24CBE"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verileriniz işlenmişse buna ilişkin bilgi talep etme, </w:t>
      </w:r>
    </w:p>
    <w:p w14:paraId="2A76F815"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verilerinizin işlenme amacını ve bunların amacına uygun kullanılıp kullanılmadığını öğrenme, </w:t>
      </w:r>
    </w:p>
    <w:p w14:paraId="3117F60D"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Yurt içinde veya yurt dışında Kişisel Verilerinizin aktarıldığı üçüncü kişileri bilme, </w:t>
      </w:r>
    </w:p>
    <w:p w14:paraId="7F4721F1"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verilerinizin eksik veya yanlış işlenmiş olması hâlinde bunların düzeltilmesini isteme, </w:t>
      </w:r>
    </w:p>
    <w:p w14:paraId="66EE16DB"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Amaç, süre ve meşruiyet prensipleri dâhilinde değerlendirilmek üzere Kişisel Verilerinizin işlenmesini gerektiren sebeplerin ortadan kalkması halinde silinmesini veya yok edilmesini isteme, </w:t>
      </w:r>
    </w:p>
    <w:p w14:paraId="56EFB695"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verilerinizin düzeltilmesi, silinmesi ya da yok edilmesi halinde bu işlemlerin Kişisel Verilerin aktarıldığı üçüncü kişilere bildirilmesini isteme, </w:t>
      </w:r>
    </w:p>
    <w:p w14:paraId="453C68F7"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İşlenen Kişisel Verilerinizin münhasıran otomatik sistemler vasıtasıyla analiz edilmesi durumunda aleyhinize bir sonucun ortaya çıkması halinde bu sonuca itiraz etme, </w:t>
      </w:r>
    </w:p>
    <w:p w14:paraId="3993A8B8" w14:textId="77777777" w:rsidR="00D32C28" w:rsidRPr="00D32C28" w:rsidRDefault="00D32C28" w:rsidP="00D32C28">
      <w:pPr>
        <w:numPr>
          <w:ilvl w:val="0"/>
          <w:numId w:val="2"/>
        </w:numPr>
        <w:shd w:val="clear" w:color="auto" w:fill="FFFFFF"/>
        <w:spacing w:after="0"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verilerinizin kanuna aykırı olarak işlenmesi ve bu sebeple zarara uğramanız hâlinde zararın giderilmesini talep etme, haklarına sahipsiniz. </w:t>
      </w:r>
    </w:p>
    <w:p w14:paraId="70BC5E47" w14:textId="245B745B"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Bu kapsamda, bu haklarınıza ilişkin taleplerinizi yukarıda yer alan Başvuru </w:t>
      </w:r>
      <w:proofErr w:type="spellStart"/>
      <w:r w:rsidRPr="00D32C28">
        <w:rPr>
          <w:rFonts w:ascii="Open Sans" w:eastAsia="Times New Roman" w:hAnsi="Open Sans" w:cs="Open Sans"/>
          <w:color w:val="444444"/>
          <w:sz w:val="21"/>
          <w:szCs w:val="21"/>
          <w:lang w:eastAsia="tr-TR"/>
        </w:rPr>
        <w:t>Formu’nu</w:t>
      </w:r>
      <w:proofErr w:type="spellEnd"/>
      <w:r w:rsidRPr="00D32C28">
        <w:rPr>
          <w:rFonts w:ascii="Open Sans" w:eastAsia="Times New Roman" w:hAnsi="Open Sans" w:cs="Open Sans"/>
          <w:color w:val="444444"/>
          <w:sz w:val="21"/>
          <w:szCs w:val="21"/>
          <w:lang w:eastAsia="tr-TR"/>
        </w:rPr>
        <w:t xml:space="preserve"> doldurarak aşağıdaki e-posta adresine iletebilirsiniz. Talebiniz üzerine Başvuru Formunuzu, size bildirilecek kep uzantılı e-posta adresimize güvenli elektronik imzalı olarak yahut yine aşağıda yer alan posta adresimize kimliğinizi tespit edici belgeler ile ıslak imzalı olarak ya da noter aracılığıyla göndermeniz gerekmektedir. </w:t>
      </w:r>
      <w:proofErr w:type="spellStart"/>
      <w:r>
        <w:rPr>
          <w:rFonts w:ascii="Open Sans" w:eastAsia="Times New Roman" w:hAnsi="Open Sans" w:cs="Open Sans"/>
          <w:color w:val="444444"/>
          <w:sz w:val="21"/>
          <w:szCs w:val="21"/>
          <w:lang w:eastAsia="tr-TR"/>
        </w:rPr>
        <w:t>Interaction</w:t>
      </w:r>
      <w:proofErr w:type="spellEnd"/>
      <w:r>
        <w:rPr>
          <w:rFonts w:ascii="Open Sans" w:eastAsia="Times New Roman" w:hAnsi="Open Sans" w:cs="Open Sans"/>
          <w:color w:val="444444"/>
          <w:sz w:val="21"/>
          <w:szCs w:val="21"/>
          <w:lang w:eastAsia="tr-TR"/>
        </w:rPr>
        <w:t xml:space="preserve"> Network</w:t>
      </w:r>
      <w:r w:rsidRPr="00D32C28">
        <w:rPr>
          <w:rFonts w:ascii="Open Sans" w:eastAsia="Times New Roman" w:hAnsi="Open Sans" w:cs="Open Sans"/>
          <w:color w:val="444444"/>
          <w:sz w:val="21"/>
          <w:szCs w:val="21"/>
          <w:lang w:eastAsia="tr-TR"/>
        </w:rPr>
        <w:t xml:space="preserve">, talebinizi ilgili belgelerin </w:t>
      </w:r>
      <w:r w:rsidRPr="00D32C28">
        <w:rPr>
          <w:rFonts w:ascii="Open Sans" w:eastAsia="Times New Roman" w:hAnsi="Open Sans" w:cs="Open Sans"/>
          <w:color w:val="444444"/>
          <w:sz w:val="21"/>
          <w:szCs w:val="21"/>
          <w:lang w:eastAsia="tr-TR"/>
        </w:rPr>
        <w:lastRenderedPageBreak/>
        <w:t>ulaşmasından itibaren en kısa sürede ve en geç 30 (otuz) gün içinde ücretsiz olarak sonuçlandıracaktır. </w:t>
      </w:r>
    </w:p>
    <w:p w14:paraId="0579B5EB"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Taleplerinizin yerine getirilmesi sebebiyle bir maliyet doğması hâlinde yalnızca Kişisel Verileri Koruma Kurulunca belirlenen tarifedeki ücretleri sizden talep edebiliriz. </w:t>
      </w:r>
    </w:p>
    <w:p w14:paraId="4B226E43" w14:textId="644C1528"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 xml:space="preserve">E- posta </w:t>
      </w:r>
      <w:proofErr w:type="gramStart"/>
      <w:r w:rsidRPr="00D32C28">
        <w:rPr>
          <w:rFonts w:ascii="Open Sans" w:eastAsia="Times New Roman" w:hAnsi="Open Sans" w:cs="Open Sans"/>
          <w:color w:val="444444"/>
          <w:sz w:val="21"/>
          <w:szCs w:val="21"/>
          <w:lang w:eastAsia="tr-TR"/>
        </w:rPr>
        <w:t>adresi :</w:t>
      </w:r>
      <w:proofErr w:type="gramEnd"/>
      <w:r w:rsidRPr="00D32C28">
        <w:rPr>
          <w:rFonts w:ascii="Open Sans" w:eastAsia="Times New Roman" w:hAnsi="Open Sans" w:cs="Open Sans"/>
          <w:color w:val="444444"/>
          <w:sz w:val="21"/>
          <w:szCs w:val="21"/>
          <w:lang w:eastAsia="tr-TR"/>
        </w:rPr>
        <w:t xml:space="preserve"> kvkk@</w:t>
      </w:r>
      <w:r>
        <w:rPr>
          <w:rFonts w:ascii="Open Sans" w:eastAsia="Times New Roman" w:hAnsi="Open Sans" w:cs="Open Sans"/>
          <w:color w:val="444444"/>
          <w:sz w:val="21"/>
          <w:szCs w:val="21"/>
          <w:lang w:eastAsia="tr-TR"/>
        </w:rPr>
        <w:t>interactionnetwork.net</w:t>
      </w:r>
      <w:r w:rsidRPr="00D32C28">
        <w:rPr>
          <w:rFonts w:ascii="Open Sans" w:eastAsia="Times New Roman" w:hAnsi="Open Sans" w:cs="Open Sans"/>
          <w:color w:val="444444"/>
          <w:sz w:val="21"/>
          <w:szCs w:val="21"/>
          <w:lang w:eastAsia="tr-TR"/>
        </w:rPr>
        <w:t> </w:t>
      </w:r>
    </w:p>
    <w:p w14:paraId="02ECD922"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r w:rsidRPr="00D32C28">
        <w:rPr>
          <w:rFonts w:ascii="Open Sans" w:eastAsia="Times New Roman" w:hAnsi="Open Sans" w:cs="Open Sans"/>
          <w:color w:val="444444"/>
          <w:sz w:val="21"/>
          <w:szCs w:val="21"/>
          <w:lang w:eastAsia="tr-TR"/>
        </w:rPr>
        <w:t>Kişisel Verilere ilişkin mevzuat ve uygulamamız kapsamındaki değişiklikleri internet sitemizin ilgili sayfasından her zaman takip edebilirsiniz. </w:t>
      </w:r>
    </w:p>
    <w:p w14:paraId="5352AA31" w14:textId="77777777" w:rsidR="00D32C28" w:rsidRPr="00D32C28" w:rsidRDefault="00D32C28" w:rsidP="00D32C28">
      <w:pPr>
        <w:shd w:val="clear" w:color="auto" w:fill="FFFFFF"/>
        <w:spacing w:before="100" w:beforeAutospacing="1" w:after="100" w:afterAutospacing="1" w:line="240" w:lineRule="auto"/>
        <w:rPr>
          <w:rFonts w:ascii="Open Sans" w:eastAsia="Times New Roman" w:hAnsi="Open Sans" w:cs="Open Sans"/>
          <w:color w:val="444444"/>
          <w:sz w:val="21"/>
          <w:szCs w:val="21"/>
          <w:lang w:eastAsia="tr-TR"/>
        </w:rPr>
      </w:pPr>
      <w:proofErr w:type="gramStart"/>
      <w:r w:rsidRPr="00D32C28">
        <w:rPr>
          <w:rFonts w:ascii="Open Sans" w:eastAsia="Times New Roman" w:hAnsi="Open Sans" w:cs="Open Sans"/>
          <w:color w:val="444444"/>
          <w:sz w:val="21"/>
          <w:szCs w:val="21"/>
          <w:lang w:eastAsia="tr-TR"/>
        </w:rPr>
        <w:t>yükümlülüğümüz</w:t>
      </w:r>
      <w:proofErr w:type="gramEnd"/>
      <w:r w:rsidRPr="00D32C28">
        <w:rPr>
          <w:rFonts w:ascii="Open Sans" w:eastAsia="Times New Roman" w:hAnsi="Open Sans" w:cs="Open Sans"/>
          <w:color w:val="444444"/>
          <w:sz w:val="21"/>
          <w:szCs w:val="21"/>
          <w:lang w:eastAsia="tr-TR"/>
        </w:rPr>
        <w:t xml:space="preserve"> çerçevesinde ilgili kurumlar ile paylaşıyoruz.</w:t>
      </w:r>
    </w:p>
    <w:p w14:paraId="37D1249B" w14:textId="03F4D97C" w:rsidR="00026A00" w:rsidRPr="00D32C28" w:rsidRDefault="00026A00" w:rsidP="00D32C28"/>
    <w:sectPr w:rsidR="00026A00" w:rsidRPr="00D32C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A0EE0"/>
    <w:multiLevelType w:val="multilevel"/>
    <w:tmpl w:val="AB60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5E02C8"/>
    <w:multiLevelType w:val="multilevel"/>
    <w:tmpl w:val="AFD4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902"/>
    <w:rsid w:val="00026A00"/>
    <w:rsid w:val="00756902"/>
    <w:rsid w:val="00843F44"/>
    <w:rsid w:val="00C62E5D"/>
    <w:rsid w:val="00D32C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FB87"/>
  <w15:chartTrackingRefBased/>
  <w15:docId w15:val="{4FDB3257-6521-4072-BD81-708CF64E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32C2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32C28"/>
    <w:rPr>
      <w:b/>
      <w:bCs/>
    </w:rPr>
  </w:style>
  <w:style w:type="character" w:styleId="Vurgu">
    <w:name w:val="Emphasis"/>
    <w:basedOn w:val="VarsaylanParagrafYazTipi"/>
    <w:uiPriority w:val="20"/>
    <w:qFormat/>
    <w:rsid w:val="00D32C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6059</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2022-02-10T16:16:00Z</dcterms:created>
  <dcterms:modified xsi:type="dcterms:W3CDTF">2022-02-10T16:16:00Z</dcterms:modified>
</cp:coreProperties>
</file>