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01CF3D">
      <w:pPr>
        <w:rPr>
          <w:rFonts w:hint="eastAsia"/>
        </w:rPr>
      </w:pPr>
    </w:p>
    <w:p w14:paraId="1350FC1A">
      <w:pPr>
        <w:pStyle w:val="2"/>
        <w:rPr>
          <w:rFonts w:hint="eastAsia"/>
        </w:rPr>
      </w:pPr>
    </w:p>
    <w:p w14:paraId="6F1817FB">
      <w:pPr>
        <w:ind w:firstLine="0" w:firstLineChars="0"/>
        <w:jc w:val="center"/>
        <w:rPr>
          <w:b/>
          <w:bCs/>
          <w:spacing w:val="60"/>
          <w:sz w:val="44"/>
        </w:rPr>
      </w:pPr>
      <w:r>
        <w:rPr>
          <w:rFonts w:hint="eastAsia"/>
          <w:b/>
          <w:bCs/>
          <w:spacing w:val="60"/>
          <w:sz w:val="44"/>
        </w:rPr>
        <w:t>北京邮电大学高等教育自学考试</w:t>
      </w:r>
    </w:p>
    <w:p w14:paraId="79A3AC19">
      <w:pPr>
        <w:ind w:firstLine="1124"/>
        <w:jc w:val="center"/>
        <w:rPr>
          <w:b/>
          <w:bCs/>
          <w:spacing w:val="40"/>
          <w:sz w:val="48"/>
        </w:rPr>
      </w:pPr>
    </w:p>
    <w:p w14:paraId="47D362D4">
      <w:pPr>
        <w:ind w:firstLine="1928"/>
        <w:rPr>
          <w:b/>
          <w:bCs/>
          <w:sz w:val="96"/>
        </w:rPr>
      </w:pPr>
      <w:r>
        <w:rPr>
          <w:rFonts w:hint="eastAsia"/>
          <w:b/>
          <w:bCs/>
          <w:sz w:val="96"/>
        </w:rPr>
        <w:t>毕 业 设 计</w:t>
      </w:r>
    </w:p>
    <w:p w14:paraId="74375A0C">
      <w:pPr>
        <w:pStyle w:val="14"/>
        <w:widowControl/>
        <w:spacing w:after="100" w:line="360" w:lineRule="auto"/>
        <w:ind w:firstLine="0" w:firstLineChars="0"/>
        <w:rPr>
          <w:b/>
          <w:bCs/>
          <w:sz w:val="44"/>
        </w:rPr>
      </w:pPr>
    </w:p>
    <w:p w14:paraId="55D5F09E">
      <w:pPr>
        <w:ind w:firstLine="1325" w:firstLineChars="300"/>
        <w:rPr>
          <w:b/>
          <w:bCs/>
          <w:sz w:val="44"/>
        </w:rPr>
      </w:pPr>
    </w:p>
    <w:p w14:paraId="0789FB02">
      <w:pPr>
        <w:ind w:firstLine="1325" w:firstLineChars="300"/>
        <w:rPr>
          <w:b/>
          <w:bCs/>
          <w:sz w:val="44"/>
        </w:rPr>
      </w:pPr>
      <w:r>
        <w:rPr>
          <w:rFonts w:hint="eastAsia"/>
          <w:b/>
          <w:bCs/>
          <w:sz w:val="44"/>
        </w:rPr>
        <w:t>论文题目：</w:t>
      </w:r>
    </w:p>
    <w:p w14:paraId="6FA3AB56">
      <w:pPr>
        <w:ind w:firstLine="883"/>
        <w:jc w:val="center"/>
        <w:rPr>
          <w:b/>
          <w:bCs/>
          <w:sz w:val="44"/>
        </w:rPr>
      </w:pPr>
    </w:p>
    <w:p w14:paraId="27FE6B53">
      <w:pPr>
        <w:ind w:firstLine="883"/>
        <w:jc w:val="center"/>
        <w:rPr>
          <w:b/>
          <w:bCs/>
          <w:sz w:val="44"/>
        </w:rPr>
      </w:pPr>
    </w:p>
    <w:p w14:paraId="191809B1">
      <w:pPr>
        <w:ind w:firstLine="883"/>
        <w:jc w:val="center"/>
        <w:rPr>
          <w:b/>
          <w:bCs/>
          <w:sz w:val="44"/>
        </w:rPr>
      </w:pPr>
    </w:p>
    <w:p w14:paraId="3BBDCDCE">
      <w:pPr>
        <w:spacing w:line="276" w:lineRule="auto"/>
        <w:ind w:firstLine="1496" w:firstLineChars="414"/>
        <w:rPr>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774BFA57">
      <w:pPr>
        <w:spacing w:line="276" w:lineRule="auto"/>
        <w:ind w:firstLine="1496"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112DA92">
      <w:pPr>
        <w:spacing w:line="276" w:lineRule="auto"/>
        <w:ind w:firstLine="1496" w:firstLineChars="414"/>
        <w:rPr>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3C2D3DE0">
      <w:pPr>
        <w:spacing w:line="276" w:lineRule="auto"/>
        <w:ind w:firstLine="1496"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4205655A">
      <w:pPr>
        <w:ind w:firstLine="562"/>
        <w:jc w:val="center"/>
        <w:rPr>
          <w:b/>
          <w:bCs/>
          <w:sz w:val="28"/>
          <w:szCs w:val="28"/>
        </w:rPr>
      </w:pPr>
    </w:p>
    <w:p w14:paraId="0ABA6AB5">
      <w:pPr>
        <w:ind w:firstLine="562"/>
        <w:jc w:val="center"/>
        <w:rPr>
          <w:b/>
          <w:bCs/>
          <w:sz w:val="28"/>
          <w:szCs w:val="28"/>
        </w:rPr>
      </w:pPr>
    </w:p>
    <w:p w14:paraId="5E90F165">
      <w:pPr>
        <w:ind w:firstLine="2168" w:firstLineChars="600"/>
        <w:rPr>
          <w:b/>
          <w:bCs/>
          <w:sz w:val="36"/>
        </w:rPr>
      </w:pPr>
    </w:p>
    <w:p w14:paraId="560BB8F7">
      <w:pPr>
        <w:ind w:firstLine="2168" w:firstLineChars="600"/>
        <w:rPr>
          <w:b/>
          <w:bCs/>
          <w:sz w:val="36"/>
        </w:rPr>
      </w:pPr>
    </w:p>
    <w:p w14:paraId="55DC985D">
      <w:pPr>
        <w:keepNext w:val="0"/>
        <w:keepLines w:val="0"/>
        <w:widowControl w:val="0"/>
        <w:suppressLineNumbers w:val="0"/>
        <w:spacing w:before="0" w:beforeAutospacing="0" w:after="0" w:afterAutospacing="0" w:line="288" w:lineRule="auto"/>
        <w:ind w:left="0" w:right="0" w:firstLine="2168" w:firstLineChars="600"/>
        <w:jc w:val="both"/>
        <w:rPr>
          <w:rFonts w:hint="eastAsia" w:ascii="宋体" w:hAnsi="宋体" w:eastAsia="宋体" w:cs="宋体"/>
          <w:b/>
          <w:kern w:val="2"/>
          <w:sz w:val="36"/>
          <w:szCs w:val="36"/>
          <w:u w:val="single"/>
        </w:rPr>
      </w:pPr>
      <w:r>
        <w:rPr>
          <w:rFonts w:hint="eastAsia" w:ascii="宋体" w:hAnsi="宋体" w:eastAsia="宋体" w:cs="宋体"/>
          <w:b/>
          <w:kern w:val="2"/>
          <w:sz w:val="36"/>
          <w:szCs w:val="36"/>
          <w:lang w:val="en-US" w:eastAsia="zh-CN" w:bidi="ar"/>
        </w:rPr>
        <w:t>完成时间</w:t>
      </w:r>
      <w:r>
        <w:rPr>
          <w:rFonts w:hint="eastAsia" w:ascii="宋体" w:hAnsi="宋体" w:eastAsia="宋体" w:cs="宋体"/>
          <w:b/>
          <w:kern w:val="2"/>
          <w:sz w:val="36"/>
          <w:szCs w:val="36"/>
          <w:u w:val="single"/>
          <w:lang w:val="en-US" w:eastAsia="zh-CN" w:bidi="ar"/>
        </w:rPr>
        <w:t xml:space="preserve">  2025.03.02   </w:t>
      </w:r>
    </w:p>
    <w:p w14:paraId="31AFCE7F">
      <w:pPr>
        <w:rPr>
          <w:b/>
          <w:bCs/>
          <w:sz w:val="36"/>
          <w:u w:val="single"/>
        </w:rPr>
      </w:pP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D2F22A">
      <w:pPr>
        <w:ind w:firstLine="0" w:firstLineChars="0"/>
        <w:rPr>
          <w:b/>
          <w:bCs/>
          <w:sz w:val="36"/>
          <w:u w:val="single"/>
        </w:rPr>
      </w:pPr>
      <w:r>
        <w:rPr>
          <w:b/>
          <w:bCs/>
          <w:sz w:val="36"/>
          <w:u w:val="single"/>
        </w:rPr>
        <w:br w:type="page"/>
      </w:r>
    </w:p>
    <w:p w14:paraId="0D536CDC">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02CABDF1">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41493D3D">
      <w:pPr>
        <w:pStyle w:val="7"/>
        <w:spacing w:line="400" w:lineRule="exact"/>
        <w:ind w:firstLine="480"/>
        <w:rPr>
          <w:rFonts w:hint="eastAsia"/>
        </w:rPr>
      </w:pPr>
    </w:p>
    <w:p w14:paraId="40100F40">
      <w:pPr>
        <w:pStyle w:val="7"/>
        <w:spacing w:line="480" w:lineRule="auto"/>
        <w:ind w:firstLine="480"/>
        <w:rPr>
          <w:rFonts w:hint="eastAsia"/>
          <w:szCs w:val="24"/>
        </w:rPr>
      </w:pPr>
      <w:r>
        <w:rPr>
          <w:rFonts w:hint="eastAsia"/>
          <w:szCs w:val="24"/>
        </w:rPr>
        <w:t>本人声明所呈交的毕业设计（论文），题目《                     》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1E49C5E8">
      <w:pPr>
        <w:spacing w:line="480" w:lineRule="auto"/>
        <w:ind w:firstLine="480"/>
        <w:rPr>
          <w:rFonts w:hint="eastAsia"/>
          <w:szCs w:val="24"/>
        </w:rPr>
      </w:pPr>
      <w:r>
        <w:rPr>
          <w:rFonts w:hint="eastAsia"/>
          <w:szCs w:val="24"/>
        </w:rPr>
        <w:t>论文与资料若有不实之处，本人承担一切相关责任。</w:t>
      </w:r>
    </w:p>
    <w:p w14:paraId="29B36E64">
      <w:pPr>
        <w:pStyle w:val="2"/>
        <w:spacing w:before="312" w:after="312"/>
        <w:ind w:firstLine="482"/>
        <w:rPr>
          <w:rFonts w:hint="eastAsia"/>
        </w:rPr>
      </w:pPr>
    </w:p>
    <w:p w14:paraId="0CC72B65">
      <w:pPr>
        <w:spacing w:line="400" w:lineRule="exact"/>
        <w:ind w:firstLine="560"/>
        <w:rPr>
          <w:rFonts w:hint="eastAsia"/>
          <w:sz w:val="28"/>
          <w:szCs w:val="28"/>
        </w:rPr>
      </w:pPr>
    </w:p>
    <w:p w14:paraId="3E12165A">
      <w:pPr>
        <w:spacing w:line="400" w:lineRule="exact"/>
        <w:ind w:firstLine="560"/>
        <w:rPr>
          <w:rFonts w:hint="eastAsia"/>
          <w:sz w:val="28"/>
          <w:szCs w:val="28"/>
        </w:rPr>
      </w:pPr>
      <w:r>
        <w:rPr>
          <w:rFonts w:hint="eastAsia"/>
          <w:sz w:val="28"/>
          <w:szCs w:val="28"/>
        </w:rPr>
        <w:t xml:space="preserve">本人签名：                                  日期：                    </w:t>
      </w:r>
    </w:p>
    <w:p w14:paraId="5D7ED4F5">
      <w:pPr>
        <w:ind w:firstLine="480"/>
      </w:pPr>
    </w:p>
    <w:p w14:paraId="4920048D">
      <w:pPr>
        <w:ind w:firstLine="602"/>
        <w:rPr>
          <w:rFonts w:ascii="黑体" w:hAnsi="黑体" w:eastAsia="黑体" w:cs="黑体"/>
          <w:b/>
          <w:bCs/>
          <w:sz w:val="30"/>
          <w:szCs w:val="30"/>
        </w:rPr>
      </w:pPr>
      <w:r>
        <w:rPr>
          <w:rFonts w:ascii="黑体" w:hAnsi="黑体" w:eastAsia="黑体" w:cs="黑体"/>
          <w:b/>
          <w:bCs/>
          <w:sz w:val="30"/>
          <w:szCs w:val="30"/>
        </w:rPr>
        <w:br w:type="page"/>
      </w:r>
    </w:p>
    <w:p w14:paraId="10F7939A">
      <w:pPr>
        <w:ind w:firstLine="640"/>
        <w:jc w:val="center"/>
        <w:rPr>
          <w:rFonts w:hint="eastAsia" w:ascii="黑体" w:hAnsi="黑体" w:eastAsia="黑体" w:cs="黑体"/>
          <w:b/>
          <w:bCs/>
          <w:sz w:val="32"/>
          <w:szCs w:val="24"/>
        </w:rPr>
      </w:pPr>
      <w:r>
        <w:rPr>
          <w:rFonts w:hint="eastAsia" w:ascii="黑体" w:hAnsi="黑体" w:eastAsia="黑体" w:cs="黑体"/>
          <w:sz w:val="32"/>
          <w:szCs w:val="32"/>
        </w:rPr>
        <w:t>查重报告</w:t>
      </w:r>
    </w:p>
    <w:p w14:paraId="6AF961A4">
      <w:pPr>
        <w:ind w:firstLine="199" w:firstLineChars="62"/>
        <w:jc w:val="center"/>
        <w:rPr>
          <w:rFonts w:ascii="黑体" w:hAnsi="黑体" w:eastAsia="黑体" w:cs="黑体"/>
          <w:b/>
          <w:bCs/>
          <w:sz w:val="32"/>
          <w:szCs w:val="24"/>
        </w:rPr>
      </w:pPr>
    </w:p>
    <w:p w14:paraId="42438D45">
      <w:pPr>
        <w:ind w:firstLine="199" w:firstLineChars="62"/>
        <w:jc w:val="center"/>
        <w:rPr>
          <w:rFonts w:ascii="黑体" w:hAnsi="黑体" w:eastAsia="黑体" w:cs="黑体"/>
          <w:b/>
          <w:bCs/>
          <w:sz w:val="32"/>
          <w:szCs w:val="24"/>
        </w:rPr>
      </w:pPr>
    </w:p>
    <w:p w14:paraId="6A45AA14">
      <w:pPr>
        <w:ind w:firstLine="199" w:firstLineChars="62"/>
        <w:jc w:val="center"/>
        <w:rPr>
          <w:rFonts w:ascii="黑体" w:hAnsi="黑体" w:eastAsia="黑体" w:cs="黑体"/>
          <w:b/>
          <w:bCs/>
          <w:sz w:val="32"/>
          <w:szCs w:val="24"/>
        </w:rPr>
      </w:pPr>
    </w:p>
    <w:p w14:paraId="5BA0D989">
      <w:pPr>
        <w:ind w:firstLine="199" w:firstLineChars="62"/>
        <w:jc w:val="center"/>
        <w:rPr>
          <w:rFonts w:ascii="黑体" w:hAnsi="黑体" w:eastAsia="黑体" w:cs="黑体"/>
          <w:b/>
          <w:bCs/>
          <w:sz w:val="32"/>
          <w:szCs w:val="24"/>
        </w:rPr>
      </w:pPr>
    </w:p>
    <w:p w14:paraId="0FC35A48">
      <w:pPr>
        <w:ind w:firstLine="199" w:firstLineChars="62"/>
        <w:jc w:val="center"/>
        <w:rPr>
          <w:rFonts w:ascii="黑体" w:hAnsi="黑体" w:eastAsia="黑体" w:cs="黑体"/>
          <w:b/>
          <w:bCs/>
          <w:sz w:val="32"/>
          <w:szCs w:val="24"/>
        </w:rPr>
      </w:pPr>
    </w:p>
    <w:p w14:paraId="739BFDB5">
      <w:pPr>
        <w:ind w:firstLine="199" w:firstLineChars="62"/>
        <w:jc w:val="center"/>
        <w:rPr>
          <w:rFonts w:ascii="黑体" w:hAnsi="黑体" w:eastAsia="黑体" w:cs="黑体"/>
          <w:b/>
          <w:bCs/>
          <w:sz w:val="32"/>
          <w:szCs w:val="24"/>
        </w:rPr>
      </w:pPr>
    </w:p>
    <w:p w14:paraId="079652B7">
      <w:pPr>
        <w:ind w:firstLine="199" w:firstLineChars="62"/>
        <w:jc w:val="center"/>
        <w:rPr>
          <w:rFonts w:ascii="黑体" w:hAnsi="黑体" w:eastAsia="黑体" w:cs="黑体"/>
          <w:b/>
          <w:bCs/>
          <w:sz w:val="32"/>
          <w:szCs w:val="24"/>
        </w:rPr>
      </w:pPr>
    </w:p>
    <w:p w14:paraId="36B03B75">
      <w:pPr>
        <w:ind w:firstLine="199" w:firstLineChars="62"/>
        <w:jc w:val="center"/>
        <w:rPr>
          <w:rFonts w:ascii="黑体" w:hAnsi="黑体" w:eastAsia="黑体" w:cs="黑体"/>
          <w:b/>
          <w:bCs/>
          <w:sz w:val="32"/>
          <w:szCs w:val="24"/>
        </w:rPr>
      </w:pPr>
    </w:p>
    <w:p w14:paraId="3E764848">
      <w:pPr>
        <w:ind w:firstLine="199" w:firstLineChars="62"/>
        <w:jc w:val="center"/>
        <w:rPr>
          <w:rFonts w:ascii="黑体" w:hAnsi="黑体" w:eastAsia="黑体" w:cs="黑体"/>
          <w:b/>
          <w:bCs/>
          <w:sz w:val="32"/>
          <w:szCs w:val="24"/>
        </w:rPr>
      </w:pPr>
    </w:p>
    <w:p w14:paraId="5CB4DED6">
      <w:pPr>
        <w:ind w:firstLine="199" w:firstLineChars="62"/>
        <w:jc w:val="center"/>
        <w:rPr>
          <w:rFonts w:ascii="黑体" w:hAnsi="黑体" w:eastAsia="黑体" w:cs="黑体"/>
          <w:b/>
          <w:bCs/>
          <w:sz w:val="32"/>
          <w:szCs w:val="24"/>
        </w:rPr>
      </w:pPr>
    </w:p>
    <w:p w14:paraId="53867B4F">
      <w:pPr>
        <w:ind w:firstLine="199" w:firstLineChars="62"/>
        <w:jc w:val="center"/>
        <w:rPr>
          <w:rFonts w:ascii="黑体" w:hAnsi="黑体" w:eastAsia="黑体" w:cs="黑体"/>
          <w:b/>
          <w:bCs/>
          <w:sz w:val="32"/>
          <w:szCs w:val="24"/>
        </w:rPr>
      </w:pPr>
    </w:p>
    <w:p w14:paraId="6CF693FA">
      <w:pPr>
        <w:ind w:firstLine="199" w:firstLineChars="62"/>
        <w:jc w:val="center"/>
        <w:rPr>
          <w:rFonts w:ascii="黑体" w:hAnsi="黑体" w:eastAsia="黑体" w:cs="黑体"/>
          <w:b/>
          <w:bCs/>
          <w:sz w:val="32"/>
          <w:szCs w:val="24"/>
        </w:rPr>
      </w:pPr>
    </w:p>
    <w:p w14:paraId="40B32069">
      <w:pPr>
        <w:ind w:firstLine="199" w:firstLineChars="62"/>
        <w:jc w:val="center"/>
        <w:rPr>
          <w:rFonts w:ascii="黑体" w:hAnsi="黑体" w:eastAsia="黑体" w:cs="黑体"/>
          <w:b/>
          <w:bCs/>
          <w:sz w:val="32"/>
          <w:szCs w:val="24"/>
        </w:rPr>
      </w:pPr>
    </w:p>
    <w:p w14:paraId="0EB2F06F">
      <w:pPr>
        <w:ind w:firstLine="199" w:firstLineChars="62"/>
        <w:jc w:val="center"/>
        <w:rPr>
          <w:rFonts w:ascii="黑体" w:hAnsi="黑体" w:eastAsia="黑体" w:cs="黑体"/>
          <w:b/>
          <w:bCs/>
          <w:sz w:val="32"/>
          <w:szCs w:val="24"/>
        </w:rPr>
      </w:pPr>
    </w:p>
    <w:p w14:paraId="770464AC">
      <w:pPr>
        <w:ind w:firstLine="199" w:firstLineChars="62"/>
        <w:jc w:val="center"/>
        <w:rPr>
          <w:rFonts w:ascii="黑体" w:hAnsi="黑体" w:eastAsia="黑体" w:cs="黑体"/>
          <w:b/>
          <w:bCs/>
          <w:sz w:val="32"/>
          <w:szCs w:val="24"/>
        </w:rPr>
      </w:pPr>
    </w:p>
    <w:p w14:paraId="237DAACD">
      <w:pPr>
        <w:ind w:firstLine="199" w:firstLineChars="62"/>
        <w:jc w:val="center"/>
        <w:rPr>
          <w:rFonts w:ascii="黑体" w:hAnsi="黑体" w:eastAsia="黑体" w:cs="黑体"/>
          <w:b/>
          <w:bCs/>
          <w:sz w:val="32"/>
          <w:szCs w:val="24"/>
        </w:rPr>
      </w:pPr>
    </w:p>
    <w:p w14:paraId="5D419B2C">
      <w:pPr>
        <w:ind w:firstLine="199" w:firstLineChars="62"/>
        <w:jc w:val="center"/>
        <w:rPr>
          <w:rFonts w:ascii="黑体" w:hAnsi="黑体" w:eastAsia="黑体" w:cs="黑体"/>
          <w:b/>
          <w:bCs/>
          <w:sz w:val="32"/>
          <w:szCs w:val="24"/>
        </w:rPr>
      </w:pPr>
    </w:p>
    <w:p w14:paraId="67C34FCE">
      <w:pPr>
        <w:ind w:firstLine="199" w:firstLineChars="62"/>
        <w:jc w:val="center"/>
        <w:rPr>
          <w:rFonts w:ascii="黑体" w:hAnsi="黑体" w:eastAsia="黑体" w:cs="黑体"/>
          <w:b/>
          <w:bCs/>
          <w:sz w:val="32"/>
          <w:szCs w:val="24"/>
        </w:rPr>
      </w:pPr>
    </w:p>
    <w:p w14:paraId="688B2077">
      <w:pPr>
        <w:ind w:firstLine="199" w:firstLineChars="62"/>
        <w:jc w:val="center"/>
        <w:rPr>
          <w:rFonts w:ascii="黑体" w:hAnsi="黑体" w:eastAsia="黑体" w:cs="黑体"/>
          <w:b/>
          <w:bCs/>
          <w:sz w:val="32"/>
          <w:szCs w:val="24"/>
        </w:rPr>
      </w:pPr>
    </w:p>
    <w:p w14:paraId="2058012D">
      <w:pPr>
        <w:spacing w:line="400" w:lineRule="exact"/>
        <w:jc w:val="both"/>
        <w:rPr>
          <w:b/>
          <w:color w:val="000000"/>
          <w:sz w:val="32"/>
          <w:szCs w:val="32"/>
        </w:rPr>
      </w:pPr>
    </w:p>
    <w:p w14:paraId="71EF1B89">
      <w:pPr>
        <w:spacing w:line="400" w:lineRule="exact"/>
        <w:ind w:firstLine="643"/>
        <w:jc w:val="center"/>
        <w:rPr>
          <w:b/>
          <w:color w:val="000000"/>
          <w:sz w:val="32"/>
          <w:szCs w:val="32"/>
        </w:rPr>
      </w:pPr>
      <w:r>
        <w:rPr>
          <w:rFonts w:hint="eastAsia"/>
          <w:b/>
          <w:color w:val="000000"/>
          <w:sz w:val="32"/>
          <w:szCs w:val="32"/>
        </w:rPr>
        <w:t>北京邮电大学高等教育自学考试</w:t>
      </w:r>
    </w:p>
    <w:p w14:paraId="6965FA96">
      <w:pPr>
        <w:spacing w:after="156" w:afterLines="50" w:line="400" w:lineRule="exact"/>
        <w:ind w:firstLine="643"/>
        <w:jc w:val="center"/>
        <w:rPr>
          <w:rFonts w:hint="eastAsia"/>
          <w:b/>
          <w:color w:val="000000"/>
          <w:sz w:val="32"/>
          <w:szCs w:val="32"/>
        </w:rPr>
      </w:pPr>
      <w:r>
        <w:rPr>
          <w:rFonts w:hint="eastAsia"/>
          <w:b/>
          <w:color w:val="000000"/>
          <w:sz w:val="32"/>
          <w:szCs w:val="32"/>
        </w:rPr>
        <w:t>毕业设计（论文）任务书</w:t>
      </w:r>
    </w:p>
    <w:p w14:paraId="260296F8">
      <w:pPr>
        <w:ind w:firstLine="480"/>
        <w:rPr>
          <w:rFonts w:hint="eastAsia"/>
        </w:rPr>
      </w:pPr>
    </w:p>
    <w:p w14:paraId="7B7A962C">
      <w:pPr>
        <w:ind w:firstLine="199" w:firstLineChars="62"/>
        <w:jc w:val="center"/>
        <w:rPr>
          <w:rFonts w:ascii="黑体" w:hAnsi="黑体" w:eastAsia="黑体" w:cs="黑体"/>
          <w:b/>
          <w:bCs/>
          <w:sz w:val="32"/>
          <w:szCs w:val="24"/>
        </w:rPr>
      </w:pPr>
    </w:p>
    <w:p w14:paraId="228945C7">
      <w:pPr>
        <w:ind w:firstLine="199" w:firstLineChars="62"/>
        <w:jc w:val="center"/>
        <w:rPr>
          <w:rFonts w:ascii="黑体" w:hAnsi="黑体" w:eastAsia="黑体" w:cs="黑体"/>
          <w:b/>
          <w:bCs/>
          <w:sz w:val="32"/>
          <w:szCs w:val="24"/>
        </w:rPr>
      </w:pPr>
    </w:p>
    <w:p w14:paraId="5C47C867">
      <w:pPr>
        <w:ind w:firstLine="199" w:firstLineChars="62"/>
        <w:jc w:val="center"/>
        <w:rPr>
          <w:rFonts w:ascii="黑体" w:hAnsi="黑体" w:eastAsia="黑体" w:cs="黑体"/>
          <w:b/>
          <w:bCs/>
          <w:sz w:val="32"/>
          <w:szCs w:val="24"/>
        </w:rPr>
      </w:pPr>
    </w:p>
    <w:p w14:paraId="4A544206">
      <w:pPr>
        <w:ind w:firstLine="199" w:firstLineChars="62"/>
        <w:jc w:val="center"/>
        <w:rPr>
          <w:rFonts w:ascii="黑体" w:hAnsi="黑体" w:eastAsia="黑体" w:cs="黑体"/>
          <w:b/>
          <w:bCs/>
          <w:sz w:val="32"/>
          <w:szCs w:val="24"/>
        </w:rPr>
      </w:pPr>
    </w:p>
    <w:p w14:paraId="38A36262">
      <w:pPr>
        <w:ind w:firstLine="199" w:firstLineChars="62"/>
        <w:jc w:val="center"/>
        <w:rPr>
          <w:rFonts w:ascii="黑体" w:hAnsi="黑体" w:eastAsia="黑体" w:cs="黑体"/>
          <w:b/>
          <w:bCs/>
          <w:sz w:val="32"/>
          <w:szCs w:val="24"/>
        </w:rPr>
      </w:pPr>
    </w:p>
    <w:p w14:paraId="4DEC2A19">
      <w:pPr>
        <w:ind w:firstLine="199" w:firstLineChars="62"/>
        <w:jc w:val="center"/>
        <w:rPr>
          <w:rFonts w:ascii="黑体" w:hAnsi="黑体" w:eastAsia="黑体" w:cs="黑体"/>
          <w:b/>
          <w:bCs/>
          <w:sz w:val="32"/>
          <w:szCs w:val="24"/>
        </w:rPr>
      </w:pPr>
    </w:p>
    <w:p w14:paraId="69E9C37E">
      <w:pPr>
        <w:ind w:firstLine="199" w:firstLineChars="62"/>
        <w:jc w:val="center"/>
        <w:rPr>
          <w:rFonts w:ascii="黑体" w:hAnsi="黑体" w:eastAsia="黑体" w:cs="黑体"/>
          <w:b/>
          <w:bCs/>
          <w:sz w:val="32"/>
          <w:szCs w:val="24"/>
        </w:rPr>
      </w:pPr>
    </w:p>
    <w:p w14:paraId="40D51044">
      <w:pPr>
        <w:ind w:firstLine="199" w:firstLineChars="62"/>
        <w:jc w:val="center"/>
        <w:rPr>
          <w:rFonts w:ascii="黑体" w:hAnsi="黑体" w:eastAsia="黑体" w:cs="黑体"/>
          <w:b/>
          <w:bCs/>
          <w:sz w:val="32"/>
          <w:szCs w:val="24"/>
        </w:rPr>
      </w:pPr>
    </w:p>
    <w:p w14:paraId="492126A6">
      <w:pPr>
        <w:ind w:firstLine="199" w:firstLineChars="62"/>
        <w:jc w:val="center"/>
        <w:rPr>
          <w:rFonts w:ascii="黑体" w:hAnsi="黑体" w:eastAsia="黑体" w:cs="黑体"/>
          <w:b/>
          <w:bCs/>
          <w:sz w:val="32"/>
          <w:szCs w:val="24"/>
        </w:rPr>
      </w:pPr>
    </w:p>
    <w:p w14:paraId="12AA445F">
      <w:pPr>
        <w:ind w:firstLine="199" w:firstLineChars="62"/>
        <w:jc w:val="center"/>
        <w:rPr>
          <w:rFonts w:ascii="黑体" w:hAnsi="黑体" w:eastAsia="黑体" w:cs="黑体"/>
          <w:b/>
          <w:bCs/>
          <w:sz w:val="32"/>
          <w:szCs w:val="24"/>
        </w:rPr>
      </w:pPr>
    </w:p>
    <w:p w14:paraId="6E718A1A">
      <w:pPr>
        <w:ind w:firstLine="199" w:firstLineChars="62"/>
        <w:jc w:val="center"/>
        <w:rPr>
          <w:rFonts w:ascii="黑体" w:hAnsi="黑体" w:eastAsia="黑体" w:cs="黑体"/>
          <w:b/>
          <w:bCs/>
          <w:sz w:val="32"/>
          <w:szCs w:val="24"/>
        </w:rPr>
      </w:pPr>
    </w:p>
    <w:p w14:paraId="38A8CE81">
      <w:pPr>
        <w:ind w:firstLine="199" w:firstLineChars="62"/>
        <w:jc w:val="center"/>
        <w:rPr>
          <w:rFonts w:ascii="黑体" w:hAnsi="黑体" w:eastAsia="黑体" w:cs="黑体"/>
          <w:b/>
          <w:bCs/>
          <w:sz w:val="32"/>
          <w:szCs w:val="24"/>
        </w:rPr>
      </w:pPr>
    </w:p>
    <w:p w14:paraId="48684C2F">
      <w:pPr>
        <w:ind w:firstLine="199" w:firstLineChars="62"/>
        <w:jc w:val="center"/>
        <w:rPr>
          <w:rFonts w:ascii="黑体" w:hAnsi="黑体" w:eastAsia="黑体" w:cs="黑体"/>
          <w:b/>
          <w:bCs/>
          <w:sz w:val="32"/>
          <w:szCs w:val="24"/>
        </w:rPr>
      </w:pPr>
    </w:p>
    <w:p w14:paraId="7A0B5D1D">
      <w:pPr>
        <w:ind w:firstLine="199" w:firstLineChars="62"/>
        <w:jc w:val="center"/>
        <w:rPr>
          <w:rFonts w:ascii="黑体" w:hAnsi="黑体" w:eastAsia="黑体" w:cs="黑体"/>
          <w:b/>
          <w:bCs/>
          <w:sz w:val="32"/>
          <w:szCs w:val="24"/>
        </w:rPr>
      </w:pPr>
    </w:p>
    <w:p w14:paraId="4E73EA9F">
      <w:pPr>
        <w:ind w:firstLine="199" w:firstLineChars="62"/>
        <w:jc w:val="center"/>
        <w:rPr>
          <w:rFonts w:ascii="黑体" w:hAnsi="黑体" w:eastAsia="黑体" w:cs="黑体"/>
          <w:b/>
          <w:bCs/>
          <w:sz w:val="32"/>
          <w:szCs w:val="24"/>
        </w:rPr>
      </w:pPr>
    </w:p>
    <w:p w14:paraId="65B13A50">
      <w:pPr>
        <w:jc w:val="both"/>
        <w:rPr>
          <w:rFonts w:ascii="黑体" w:hAnsi="黑体" w:eastAsia="黑体" w:cs="黑体"/>
          <w:b/>
          <w:bCs/>
          <w:sz w:val="32"/>
          <w:szCs w:val="24"/>
        </w:rPr>
      </w:pPr>
    </w:p>
    <w:p w14:paraId="2C875FDD">
      <w:pPr>
        <w:spacing w:line="400" w:lineRule="exact"/>
        <w:jc w:val="both"/>
        <w:rPr>
          <w:rFonts w:hint="eastAsia" w:ascii="黑体" w:hAnsi="黑体" w:eastAsia="黑体" w:cs="黑体"/>
          <w:b/>
          <w:bCs/>
          <w:sz w:val="32"/>
          <w:szCs w:val="24"/>
        </w:rPr>
      </w:pPr>
    </w:p>
    <w:p w14:paraId="2B1A6DF8">
      <w:pPr>
        <w:pStyle w:val="2"/>
        <w:rPr>
          <w:rFonts w:hint="eastAsia"/>
        </w:rPr>
      </w:pPr>
    </w:p>
    <w:p w14:paraId="552E0FE4">
      <w:pPr>
        <w:jc w:val="center"/>
        <w:rPr>
          <w:rFonts w:hint="eastAsia" w:ascii="黑体" w:hAnsi="黑体" w:eastAsia="黑体" w:cs="黑体"/>
          <w:b/>
          <w:bCs/>
          <w:sz w:val="32"/>
          <w:szCs w:val="24"/>
        </w:rPr>
      </w:pPr>
    </w:p>
    <w:p w14:paraId="08D0A770">
      <w:pPr>
        <w:jc w:val="center"/>
        <w:rPr>
          <w:rFonts w:hint="eastAsia" w:ascii="黑体" w:hAnsi="黑体" w:eastAsia="黑体" w:cs="黑体"/>
          <w:b/>
          <w:bCs/>
          <w:sz w:val="32"/>
          <w:szCs w:val="24"/>
        </w:rPr>
        <w:sectPr>
          <w:headerReference r:id="rId3" w:type="default"/>
          <w:footerReference r:id="rId4" w:type="default"/>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p>
    <w:p w14:paraId="52747ED5">
      <w:pPr>
        <w:jc w:val="center"/>
        <w:rPr>
          <w:rFonts w:hint="eastAsia" w:ascii="黑体" w:hAnsi="黑体" w:eastAsia="黑体" w:cs="黑体"/>
          <w:b/>
          <w:bCs/>
          <w:sz w:val="32"/>
          <w:szCs w:val="24"/>
        </w:rPr>
      </w:pPr>
    </w:p>
    <w:p w14:paraId="37FED4D3">
      <w:pPr>
        <w:jc w:val="center"/>
        <w:rPr>
          <w:rFonts w:hint="eastAsia" w:ascii="黑体" w:hAnsi="黑体" w:eastAsia="黑体" w:cs="黑体"/>
          <w:b/>
          <w:bCs/>
          <w:sz w:val="32"/>
          <w:szCs w:val="24"/>
        </w:rPr>
      </w:pPr>
      <w:r>
        <w:rPr>
          <w:rFonts w:hint="eastAsia" w:ascii="黑体" w:hAnsi="黑体" w:eastAsia="黑体" w:cs="黑体"/>
          <w:b/>
          <w:bCs/>
          <w:sz w:val="32"/>
          <w:szCs w:val="24"/>
        </w:rPr>
        <w:t>深睿医疗科研统计分析系统设计与实现</w:t>
      </w:r>
      <w:bookmarkStart w:id="0" w:name="heading_0"/>
      <w:bookmarkEnd w:id="0"/>
    </w:p>
    <w:p w14:paraId="47269676">
      <w:pPr>
        <w:pStyle w:val="2"/>
        <w:rPr>
          <w:rFonts w:hint="eastAsia" w:ascii="宋体" w:hAnsi="宋体" w:eastAsia="宋体" w:cs="宋体"/>
          <w:sz w:val="24"/>
          <w:szCs w:val="24"/>
        </w:rPr>
      </w:pPr>
    </w:p>
    <w:p w14:paraId="6A759588">
      <w:pPr>
        <w:snapToGrid w:val="0"/>
        <w:ind w:firstLine="602"/>
        <w:jc w:val="center"/>
        <w:outlineLvl w:val="0"/>
        <w:rPr>
          <w:rFonts w:hint="eastAsia" w:ascii="黑体" w:hAnsi="黑体" w:eastAsia="黑体"/>
          <w:b/>
          <w:bCs/>
          <w:sz w:val="30"/>
          <w:szCs w:val="30"/>
        </w:rPr>
      </w:pPr>
      <w:r>
        <w:rPr>
          <w:rFonts w:hint="eastAsia" w:ascii="黑体" w:hAnsi="黑体" w:eastAsia="黑体"/>
          <w:b/>
          <w:bCs/>
          <w:sz w:val="30"/>
          <w:szCs w:val="30"/>
        </w:rPr>
        <w:t>摘 要</w:t>
      </w:r>
    </w:p>
    <w:p w14:paraId="5C4D11C9">
      <w:pPr>
        <w:outlineLvl w:val="9"/>
        <w:rPr>
          <w:rFonts w:hint="eastAsia" w:ascii="宋体" w:hAnsi="宋体" w:eastAsia="宋体" w:cs="宋体"/>
          <w:sz w:val="24"/>
          <w:szCs w:val="24"/>
        </w:rPr>
      </w:pPr>
    </w:p>
    <w:p w14:paraId="0AB0F96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随着医疗健康领域数字化转型的深入推进，医疗科研工作的精细化、专业化需求日益凸显，传统人工管理模式在医疗科研数据管理、实验方案管控、专业统计分析（如AUC计算、DeLong检验、ROC曲线绘制）等核心环节存在明显短板，已无法适配科研工作高效开展的需求。本文聚焦医疗科研全流程管理痛点，基于前后端分离架构，设计并实现一套集成专业统计分析功能的医疗科研管理系统。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AUC计算、DeLong检验、ROC曲线生成等核心功能的实现逻辑，同步明确开发语言与工具选型、功能界面展示；通过功能测试验证系统可用性；最后总结研究成果并展望未来优化方向。该系统实现了医疗科研数据全流程的标准化管控与专业统计分析的自动化处理，依托前后端分离架构保障了系统的可扩展性与易用性，为医疗科研工作提供坚实技术支撑，具有重要的实践价值。</w:t>
      </w:r>
    </w:p>
    <w:p w14:paraId="1F892C02">
      <w:pPr>
        <w:outlineLvl w:val="9"/>
        <w:rPr>
          <w:rFonts w:hint="eastAsia"/>
        </w:rPr>
      </w:pPr>
    </w:p>
    <w:p w14:paraId="3B6F6D05">
      <w:pPr>
        <w:spacing w:before="120" w:after="120" w:line="288" w:lineRule="auto"/>
        <w:ind w:left="453"/>
        <w:jc w:val="left"/>
        <w:rPr>
          <w:rFonts w:hint="eastAsia" w:ascii="宋体" w:hAnsi="宋体" w:eastAsia="宋体" w:cs="宋体"/>
          <w:sz w:val="24"/>
          <w:szCs w:val="24"/>
        </w:rPr>
      </w:pPr>
      <w:r>
        <w:rPr>
          <w:rFonts w:ascii="Arial" w:hAnsi="Arial" w:eastAsia="等线" w:cs="Arial"/>
          <w:sz w:val="22"/>
        </w:rPr>
        <w:t xml:space="preserve"> </w:t>
      </w:r>
      <w:r>
        <w:rPr>
          <w:rFonts w:hint="eastAsia" w:ascii="黑体" w:hAnsi="黑体" w:eastAsia="黑体" w:cs="黑体"/>
          <w:b/>
          <w:sz w:val="24"/>
          <w:szCs w:val="24"/>
        </w:rPr>
        <w:t>关键字</w:t>
      </w:r>
      <w:r>
        <w:rPr>
          <w:rFonts w:ascii="Arial" w:hAnsi="Arial" w:eastAsia="等线" w:cs="Arial"/>
          <w:sz w:val="22"/>
        </w:rPr>
        <w:t xml:space="preserve"> </w:t>
      </w:r>
      <w:r>
        <w:rPr>
          <w:rFonts w:hint="eastAsia" w:ascii="宋体" w:hAnsi="宋体" w:eastAsia="宋体" w:cs="宋体"/>
          <w:sz w:val="24"/>
          <w:szCs w:val="24"/>
        </w:rPr>
        <w:t>医疗科研  AUC  DeLong检验  ROC曲线</w:t>
      </w:r>
    </w:p>
    <w:p w14:paraId="60A6EA98">
      <w:pPr>
        <w:outlineLvl w:val="9"/>
      </w:pPr>
    </w:p>
    <w:p w14:paraId="791B09B8">
      <w:pPr>
        <w:spacing w:before="120" w:after="120" w:line="288" w:lineRule="auto"/>
        <w:ind w:left="0"/>
        <w:jc w:val="center"/>
        <w:rPr>
          <w:rFonts w:hint="default" w:ascii="Times New Roman" w:hAnsi="Times New Roman" w:eastAsia="等线" w:cs="Times New Roman"/>
          <w:b/>
          <w:sz w:val="32"/>
          <w:szCs w:val="32"/>
        </w:rPr>
      </w:pPr>
      <w:r>
        <w:rPr>
          <w:rFonts w:hint="default" w:ascii="Times New Roman" w:hAnsi="Times New Roman" w:eastAsia="等线" w:cs="Times New Roman"/>
          <w:b/>
          <w:sz w:val="32"/>
          <w:szCs w:val="32"/>
        </w:rPr>
        <w:t>Design and Implementation of Shenrui Medical Research Statistical Analysis System</w:t>
      </w:r>
    </w:p>
    <w:p w14:paraId="3BA20797">
      <w:pPr>
        <w:outlineLvl w:val="9"/>
        <w:rPr>
          <w:rFonts w:hint="default"/>
        </w:rPr>
      </w:pPr>
    </w:p>
    <w:p w14:paraId="6839C598">
      <w:pPr>
        <w:spacing w:before="320" w:after="120" w:line="288" w:lineRule="auto"/>
        <w:ind w:left="0"/>
        <w:jc w:val="center"/>
        <w:outlineLvl w:val="0"/>
        <w:rPr>
          <w:rFonts w:hint="default" w:ascii="Times New Roman" w:hAnsi="Times New Roman" w:cs="Times New Roman"/>
          <w:sz w:val="30"/>
          <w:szCs w:val="30"/>
        </w:rPr>
      </w:pPr>
      <w:bookmarkStart w:id="1" w:name="heading_1"/>
      <w:r>
        <w:rPr>
          <w:rFonts w:hint="default" w:ascii="Times New Roman" w:hAnsi="Times New Roman" w:eastAsia="等线" w:cs="Times New Roman"/>
          <w:b/>
          <w:sz w:val="30"/>
          <w:szCs w:val="30"/>
        </w:rPr>
        <w:t>ABSTRACT</w:t>
      </w:r>
      <w:bookmarkEnd w:id="1"/>
    </w:p>
    <w:p w14:paraId="3B945549">
      <w:pPr>
        <w:spacing w:before="120" w:after="120" w:line="288" w:lineRule="auto"/>
        <w:ind w:left="0"/>
        <w:jc w:val="left"/>
        <w:rPr>
          <w:rFonts w:ascii="Arial" w:hAnsi="Arial" w:eastAsia="等线" w:cs="Arial"/>
          <w:sz w:val="22"/>
        </w:rPr>
      </w:pPr>
    </w:p>
    <w:p w14:paraId="3703B481">
      <w:pPr>
        <w:spacing w:before="120" w:after="120" w:line="288" w:lineRule="auto"/>
        <w:ind w:left="0" w:firstLine="500" w:firstLineChars="0"/>
        <w:jc w:val="left"/>
      </w:pPr>
      <w:r>
        <w:rPr>
          <w:rFonts w:hint="default" w:ascii="Times New Roman" w:hAnsi="Times New Roman" w:eastAsia="等线" w:cs="Times New Roman"/>
          <w:sz w:val="24"/>
          <w:szCs w:val="24"/>
        </w:rPr>
        <w:t>With the in-depth advancement of digital transformation in the medical and health field, the refined and professional demands of medical research work have become increasingly prominent. The traditional manual management model has obvious shortcomings in core links such as medical research data management, experimental scheme control, and professional statistical analysis (e.g., AUC calculation, DeLong test, and ROC curve plotting), which can no longer meet the needs of efficient research work. Focusing on the pain points in the full-process management of medical research, this paper designs and implements a medical research management system integrated with professional statistical analysis functions based on the front-end and back-end separation architecture. Firstly, it elaborates on the background, objectives and significance of system development, and sorts out relevant development technologies; then, through multi-dimensional demand analysis including business, user and scenario analysis, it clarifies the functional and non-functional requirements of the system in core modules such as medical research data management and statistical analysis. Furthermore, it completes the preliminary design of the system architecture, modules, functions and database, refines the detailed design and implementation process of the system, with emphasis on explaining the construction of the front-end and back-end separation architecture, the full-process management of medical research data, and the implementation logic of core functions such as AUC calculation, DeLong test and ROC curve generation, while specifying the selection of development languages and tools as well as the display of functional interfaces. The usability of the system is verified through functional testing; finally, the research results are summarized and the future optimization direction is prospected. This system realizes the standardized management of the whole process of medical research data and the automatic processing of professional statistical analysis. Relying on the front-end and back-end separation architecture, it ensures the scalability and usability of the system, provides solid technical support for medical research work, and has important practical value.</w:t>
      </w:r>
    </w:p>
    <w:p w14:paraId="32A5E104">
      <w:pPr>
        <w:spacing w:before="120" w:after="120" w:line="288" w:lineRule="auto"/>
        <w:ind w:left="453"/>
        <w:jc w:val="left"/>
        <w:rPr>
          <w:rFonts w:ascii="黑体" w:hAnsi="黑体" w:eastAsia="黑体"/>
          <w:b/>
          <w:color w:val="000000"/>
          <w:lang w:val="zh-CN"/>
        </w:rPr>
      </w:pPr>
      <w:r>
        <w:rPr>
          <w:rFonts w:ascii="Arial" w:hAnsi="Arial" w:eastAsia="等线" w:cs="Arial"/>
          <w:sz w:val="22"/>
        </w:rPr>
        <w:t xml:space="preserve"> </w:t>
      </w:r>
      <w:r>
        <w:rPr>
          <w:rFonts w:hint="default" w:ascii="Times New Roman" w:hAnsi="Times New Roman" w:eastAsia="等线" w:cs="Times New Roman"/>
          <w:b/>
          <w:bCs w:val="0"/>
          <w:sz w:val="24"/>
          <w:szCs w:val="24"/>
        </w:rPr>
        <w:t>Keywords</w:t>
      </w:r>
      <w:r>
        <w:rPr>
          <w:rFonts w:ascii="Arial" w:hAnsi="Arial" w:eastAsia="等线" w:cs="Arial"/>
          <w:sz w:val="22"/>
        </w:rPr>
        <w:t xml:space="preserve"> </w:t>
      </w:r>
      <w:r>
        <w:rPr>
          <w:rFonts w:hint="default" w:ascii="Times New Roman" w:hAnsi="Times New Roman" w:eastAsia="等线" w:cs="Times New Roman"/>
          <w:sz w:val="24"/>
          <w:szCs w:val="24"/>
        </w:rPr>
        <w:t>Medical Research  AUC  DeLong Test  ROC Curve</w:t>
      </w:r>
    </w:p>
    <w:p w14:paraId="1C99915D">
      <w:pPr>
        <w:outlineLvl w:val="9"/>
        <w:rPr>
          <w:rFonts w:hint="default"/>
        </w:rPr>
      </w:pPr>
    </w:p>
    <w:p w14:paraId="19E1FBB9">
      <w:pPr>
        <w:outlineLvl w:val="9"/>
        <w:rPr>
          <w:rFonts w:hint="default"/>
        </w:rPr>
      </w:pPr>
    </w:p>
    <w:p w14:paraId="4C7C908F">
      <w:pPr>
        <w:outlineLvl w:val="9"/>
        <w:rPr>
          <w:rFonts w:hint="default"/>
        </w:rPr>
      </w:pPr>
    </w:p>
    <w:p w14:paraId="6AAB103C">
      <w:pPr>
        <w:outlineLvl w:val="9"/>
        <w:rPr>
          <w:rFonts w:hint="default"/>
        </w:rPr>
      </w:pPr>
    </w:p>
    <w:p w14:paraId="7E37EA49">
      <w:pPr>
        <w:outlineLvl w:val="9"/>
        <w:rPr>
          <w:rFonts w:hint="default"/>
        </w:rPr>
      </w:pPr>
    </w:p>
    <w:p w14:paraId="243AD1F5">
      <w:pPr>
        <w:outlineLvl w:val="9"/>
        <w:rPr>
          <w:rFonts w:hint="default"/>
        </w:rPr>
      </w:pPr>
    </w:p>
    <w:p w14:paraId="3F0921C7">
      <w:pPr>
        <w:outlineLvl w:val="9"/>
        <w:rPr>
          <w:rFonts w:hint="default"/>
        </w:rPr>
      </w:pPr>
    </w:p>
    <w:p w14:paraId="3A5413B6">
      <w:pPr>
        <w:outlineLvl w:val="9"/>
        <w:rPr>
          <w:rFonts w:hint="default"/>
        </w:rPr>
      </w:pPr>
    </w:p>
    <w:p w14:paraId="216766E2">
      <w:pPr>
        <w:outlineLvl w:val="9"/>
        <w:rPr>
          <w:rFonts w:hint="default"/>
        </w:rPr>
      </w:pPr>
    </w:p>
    <w:p w14:paraId="59742C2C">
      <w:pPr>
        <w:outlineLvl w:val="9"/>
        <w:rPr>
          <w:rFonts w:hint="default"/>
        </w:rPr>
      </w:pPr>
    </w:p>
    <w:p w14:paraId="23447B1C">
      <w:pPr>
        <w:outlineLvl w:val="9"/>
      </w:pPr>
    </w:p>
    <w:sdt>
      <w:sdtPr>
        <w:rPr>
          <w:rFonts w:ascii="宋体" w:hAnsi="宋体" w:eastAsia="宋体" w:cstheme="minorBidi"/>
          <w:sz w:val="21"/>
          <w:szCs w:val="22"/>
        </w:rPr>
        <w:id w:val="43696005"/>
        <w15:color w:val="DBDBDB"/>
      </w:sdtPr>
      <w:sdtEndPr>
        <w:rPr>
          <w:rFonts w:ascii="宋体" w:hAnsi="宋体" w:eastAsia="宋体" w:cstheme="minorBidi"/>
          <w:sz w:val="21"/>
          <w:szCs w:val="22"/>
        </w:rPr>
      </w:sdtEndPr>
      <w:sdtContent>
        <w:p w14:paraId="5FDEBEE8">
          <w:pPr>
            <w:spacing w:before="0" w:beforeLines="0" w:after="0" w:afterLines="0" w:line="240" w:lineRule="auto"/>
            <w:ind w:left="0" w:leftChars="0" w:right="0" w:rightChars="0" w:firstLine="0" w:firstLineChars="0"/>
            <w:jc w:val="center"/>
            <w:outlineLvl w:val="0"/>
          </w:pPr>
          <w:bookmarkStart w:id="2" w:name="heading_3"/>
          <w:r>
            <w:rPr>
              <w:rFonts w:hint="eastAsia" w:ascii="黑体" w:hAnsi="黑体" w:eastAsia="黑体" w:cs="黑体"/>
              <w:b/>
              <w:bCs/>
              <w:sz w:val="32"/>
              <w:szCs w:val="32"/>
            </w:rPr>
            <w:t>目录</w:t>
          </w:r>
        </w:p>
        <w:p w14:paraId="3CD7BE00">
          <w:pPr>
            <w:pStyle w:val="11"/>
            <w:tabs>
              <w:tab w:val="right" w:leader="dot" w:pos="8788"/>
            </w:tabs>
          </w:pPr>
          <w:r>
            <w:fldChar w:fldCharType="begin"/>
          </w:r>
          <w:r>
            <w:instrText xml:space="preserve">TOC \o "1-3" \h \u </w:instrText>
          </w:r>
          <w: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第一章 绪论</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_Toc824702481 </w:instrText>
          </w:r>
          <w:r>
            <w:rPr>
              <w:rFonts w:hint="eastAsia" w:ascii="黑体" w:hAnsi="黑体" w:eastAsia="黑体" w:cs="黑体"/>
              <w:sz w:val="24"/>
              <w:szCs w:val="24"/>
            </w:rPr>
            <w:fldChar w:fldCharType="separate"/>
          </w:r>
          <w:r>
            <w:rPr>
              <w:rFonts w:hint="eastAsia" w:ascii="黑体" w:hAnsi="黑体" w:eastAsia="黑体" w:cs="黑体"/>
              <w:sz w:val="24"/>
              <w:szCs w:val="24"/>
            </w:rPr>
            <w:t>10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AF0041D">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1.1 系统开发背景</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_Toc915140429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6F4010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1.2 系统实现的目标</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_Toc487310389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8C10CCF">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1.3 系统开发的意义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_Toc1870561912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DD8B6ED">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1.4 相关开发技术介绍</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_Toc1520946551 </w:instrText>
          </w:r>
          <w:r>
            <w:rPr>
              <w:rFonts w:hint="eastAsia" w:ascii="宋体" w:hAnsi="宋体" w:eastAsia="宋体" w:cs="宋体"/>
              <w:sz w:val="24"/>
              <w:szCs w:val="24"/>
            </w:rPr>
            <w:fldChar w:fldCharType="separate"/>
          </w:r>
          <w:r>
            <w:rPr>
              <w:rFonts w:hint="eastAsia" w:ascii="宋体" w:hAnsi="宋体" w:eastAsia="宋体" w:cs="宋体"/>
              <w:sz w:val="24"/>
              <w:szCs w:val="24"/>
            </w:rPr>
            <w:t>11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95FD74F">
          <w:pPr>
            <w:pStyle w:val="11"/>
            <w:tabs>
              <w:tab w:val="right" w:leader="dot" w:pos="8788"/>
            </w:tabs>
          </w:pPr>
          <w:r>
            <w:fldChar w:fldCharType="begin"/>
          </w:r>
          <w:r>
            <w:instrText xml:space="preserve"> HYPERLINK \l _Toc1050832416 </w:instrText>
          </w:r>
          <w:r>
            <w:fldChar w:fldCharType="separate"/>
          </w:r>
          <w:r>
            <w:rPr>
              <w:rFonts w:hint="eastAsia" w:ascii="黑体" w:hAnsi="黑体" w:eastAsia="黑体" w:cs="黑体"/>
              <w:sz w:val="24"/>
              <w:szCs w:val="24"/>
            </w:rPr>
            <w:t>第二章 需求分析</w:t>
          </w:r>
          <w:r>
            <w:tab/>
          </w:r>
          <w:r>
            <w:fldChar w:fldCharType="begin"/>
          </w:r>
          <w:r>
            <w:instrText xml:space="preserve"> PAGEREF _Toc1050832416 </w:instrText>
          </w:r>
          <w:r>
            <w:fldChar w:fldCharType="separate"/>
          </w:r>
          <w:r>
            <w:t>11</w:t>
          </w:r>
          <w:r>
            <w:fldChar w:fldCharType="end"/>
          </w:r>
          <w:r>
            <w:fldChar w:fldCharType="end"/>
          </w:r>
        </w:p>
        <w:p w14:paraId="4727DA44">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2.1 业务分析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_Toc434902784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8B80693">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2.2 用户分析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_Toc1524239947 </w:instrText>
          </w:r>
          <w:r>
            <w:rPr>
              <w:rFonts w:hint="eastAsia" w:ascii="宋体" w:hAnsi="宋体" w:eastAsia="宋体" w:cs="宋体"/>
              <w:sz w:val="24"/>
              <w:szCs w:val="24"/>
            </w:rPr>
            <w:fldChar w:fldCharType="separate"/>
          </w:r>
          <w:r>
            <w:rPr>
              <w:rFonts w:hint="eastAsia" w:ascii="宋体" w:hAnsi="宋体" w:eastAsia="宋体" w:cs="宋体"/>
              <w:sz w:val="24"/>
              <w:szCs w:val="24"/>
            </w:rPr>
            <w:t>12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72EEFEF">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2.3 场景分析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_Toc568364166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3D1414E">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2.4 解决的问题</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_Toc489276106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A600B18">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2.5 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_Toc548629179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9F19695">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2.6 非功能需求分析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_Toc1663314882 </w:instrText>
          </w:r>
          <w:r>
            <w:rPr>
              <w:rFonts w:hint="eastAsia" w:ascii="宋体" w:hAnsi="宋体" w:eastAsia="宋体" w:cs="宋体"/>
              <w:sz w:val="24"/>
              <w:szCs w:val="24"/>
            </w:rPr>
            <w:fldChar w:fldCharType="separate"/>
          </w:r>
          <w:r>
            <w:rPr>
              <w:rFonts w:hint="eastAsia" w:ascii="宋体" w:hAnsi="宋体" w:eastAsia="宋体" w:cs="宋体"/>
              <w:sz w:val="24"/>
              <w:szCs w:val="24"/>
            </w:rPr>
            <w:t>14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67ACD24">
          <w:pPr>
            <w:pStyle w:val="11"/>
            <w:tabs>
              <w:tab w:val="right" w:leader="dot" w:pos="8788"/>
            </w:tabs>
          </w:pPr>
          <w:r>
            <w:fldChar w:fldCharType="begin"/>
          </w:r>
          <w:r>
            <w:instrText xml:space="preserve"> HYPERLINK \l _Toc1538588775 </w:instrText>
          </w:r>
          <w:r>
            <w:fldChar w:fldCharType="separate"/>
          </w:r>
          <w:r>
            <w:rPr>
              <w:rFonts w:hint="eastAsia" w:ascii="黑体" w:hAnsi="黑体" w:eastAsia="黑体" w:cs="黑体"/>
              <w:sz w:val="24"/>
              <w:szCs w:val="24"/>
            </w:rPr>
            <w:t>第三章 系统概要设计</w:t>
          </w:r>
          <w:r>
            <w:tab/>
          </w:r>
          <w:r>
            <w:fldChar w:fldCharType="begin"/>
          </w:r>
          <w:r>
            <w:instrText xml:space="preserve"> PAGEREF _Toc1538588775 </w:instrText>
          </w:r>
          <w:r>
            <w:fldChar w:fldCharType="separate"/>
          </w:r>
          <w:r>
            <w:t>15</w:t>
          </w:r>
          <w:r>
            <w:fldChar w:fldCharType="end"/>
          </w:r>
          <w:r>
            <w:fldChar w:fldCharType="end"/>
          </w:r>
        </w:p>
        <w:p w14:paraId="26E3299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3.1 架构设计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_Toc1210947898 </w:instrText>
          </w:r>
          <w:r>
            <w:rPr>
              <w:rFonts w:hint="eastAsia" w:ascii="宋体" w:hAnsi="宋体" w:eastAsia="宋体" w:cs="宋体"/>
              <w:sz w:val="24"/>
              <w:szCs w:val="24"/>
            </w:rPr>
            <w:fldChar w:fldCharType="separate"/>
          </w:r>
          <w:r>
            <w:rPr>
              <w:rFonts w:hint="eastAsia" w:ascii="宋体" w:hAnsi="宋体" w:eastAsia="宋体" w:cs="宋体"/>
              <w:sz w:val="24"/>
              <w:szCs w:val="24"/>
            </w:rPr>
            <w:t>15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2BA2D6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3.2 模块设计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_Toc698799067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4D6FC29">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3.3 系统功能设计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_Toc127853626 </w:instrText>
          </w:r>
          <w:r>
            <w:rPr>
              <w:rFonts w:hint="eastAsia" w:ascii="宋体" w:hAnsi="宋体" w:eastAsia="宋体" w:cs="宋体"/>
              <w:sz w:val="24"/>
              <w:szCs w:val="24"/>
            </w:rPr>
            <w:fldChar w:fldCharType="separate"/>
          </w:r>
          <w:r>
            <w:rPr>
              <w:rFonts w:hint="eastAsia" w:ascii="宋体" w:hAnsi="宋体" w:eastAsia="宋体" w:cs="宋体"/>
              <w:sz w:val="24"/>
              <w:szCs w:val="24"/>
            </w:rPr>
            <w:t>16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B0762F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3.4 数据库设计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_Toc1352245182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08C45BD">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_Toc365337673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3.4.1概念结构设计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_Toc365337673 </w:instrText>
          </w:r>
          <w:r>
            <w:rPr>
              <w:rFonts w:hint="eastAsia" w:ascii="宋体" w:hAnsi="宋体" w:eastAsia="宋体" w:cs="宋体"/>
              <w:sz w:val="24"/>
              <w:szCs w:val="24"/>
            </w:rPr>
            <w:fldChar w:fldCharType="separate"/>
          </w:r>
          <w:r>
            <w:rPr>
              <w:rFonts w:hint="eastAsia" w:ascii="宋体" w:hAnsi="宋体" w:eastAsia="宋体" w:cs="宋体"/>
              <w:sz w:val="24"/>
              <w:szCs w:val="24"/>
            </w:rPr>
            <w:t>17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93585F7">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_Toc574523338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3.4.2逻辑结构设计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_Toc574523338 </w:instrText>
          </w:r>
          <w:r>
            <w:rPr>
              <w:rFonts w:hint="eastAsia" w:ascii="宋体" w:hAnsi="宋体" w:eastAsia="宋体" w:cs="宋体"/>
              <w:sz w:val="24"/>
              <w:szCs w:val="24"/>
            </w:rPr>
            <w:fldChar w:fldCharType="separate"/>
          </w:r>
          <w:r>
            <w:rPr>
              <w:rFonts w:hint="eastAsia" w:ascii="宋体" w:hAnsi="宋体" w:eastAsia="宋体" w:cs="宋体"/>
              <w:sz w:val="24"/>
              <w:szCs w:val="24"/>
            </w:rPr>
            <w:t>20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3D0C0F6">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_Toc927264854 </w:instrText>
          </w:r>
          <w:r>
            <w:rPr>
              <w:rFonts w:hint="eastAsia" w:ascii="宋体" w:hAnsi="宋体" w:eastAsia="宋体" w:cs="宋体"/>
              <w:sz w:val="24"/>
              <w:szCs w:val="24"/>
            </w:rPr>
            <w:fldChar w:fldCharType="separate"/>
          </w:r>
          <w:r>
            <w:rPr>
              <w:rFonts w:hint="eastAsia" w:ascii="宋体" w:hAnsi="宋体" w:eastAsia="宋体" w:cs="宋体"/>
              <w:bCs/>
              <w:kern w:val="2"/>
              <w:sz w:val="24"/>
              <w:szCs w:val="24"/>
              <w:lang w:val="en-US" w:eastAsia="zh-CN" w:bidi="ar-SA"/>
            </w:rPr>
            <w:t>3.4.3 物理结构设计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_Toc927264854 </w:instrText>
          </w:r>
          <w:r>
            <w:rPr>
              <w:rFonts w:hint="eastAsia" w:ascii="宋体" w:hAnsi="宋体" w:eastAsia="宋体" w:cs="宋体"/>
              <w:sz w:val="24"/>
              <w:szCs w:val="24"/>
            </w:rPr>
            <w:fldChar w:fldCharType="separate"/>
          </w:r>
          <w:r>
            <w:rPr>
              <w:rFonts w:hint="eastAsia" w:ascii="宋体" w:hAnsi="宋体" w:eastAsia="宋体" w:cs="宋体"/>
              <w:sz w:val="24"/>
              <w:szCs w:val="24"/>
            </w:rPr>
            <w:t>24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D643071">
          <w:pPr>
            <w:pStyle w:val="11"/>
            <w:tabs>
              <w:tab w:val="right" w:leader="dot" w:pos="8788"/>
            </w:tabs>
          </w:pPr>
          <w:r>
            <w:fldChar w:fldCharType="begin"/>
          </w:r>
          <w:r>
            <w:instrText xml:space="preserve"> HYPERLINK \l _Toc251574899 </w:instrText>
          </w:r>
          <w:r>
            <w:fldChar w:fldCharType="separate"/>
          </w:r>
          <w:r>
            <w:rPr>
              <w:rFonts w:hint="eastAsia" w:ascii="黑体" w:hAnsi="黑体" w:eastAsia="黑体" w:cs="黑体"/>
              <w:sz w:val="24"/>
              <w:szCs w:val="24"/>
            </w:rPr>
            <w:t>第四章 系统详细设计与实现</w:t>
          </w:r>
          <w:r>
            <w:tab/>
          </w:r>
          <w:r>
            <w:fldChar w:fldCharType="begin"/>
          </w:r>
          <w:r>
            <w:instrText xml:space="preserve"> PAGEREF _Toc251574899 </w:instrText>
          </w:r>
          <w:r>
            <w:fldChar w:fldCharType="separate"/>
          </w:r>
          <w:r>
            <w:t>26</w:t>
          </w:r>
          <w:r>
            <w:fldChar w:fldCharType="end"/>
          </w:r>
          <w:r>
            <w:fldChar w:fldCharType="end"/>
          </w:r>
        </w:p>
        <w:p w14:paraId="5F52344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4.1 开发语言的选择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_Toc1971510197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B03829">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4.2 软件开发工具的选择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_Toc1646691416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260BB3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4.3 功能实现界面展示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_Toc1320869823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29E9971">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_Toc1320656122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4.3.1 系统登录界面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_Toc1320656122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D4E489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_Toc2023950709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4.3.2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_Toc2023950709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547E01B">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_Toc398597683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4.3.3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_Toc398597683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35C2E7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_Toc1229763188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4.3.4 统计分析页面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_Toc1229763188 </w:instrText>
          </w:r>
          <w:r>
            <w:rPr>
              <w:rFonts w:hint="eastAsia" w:ascii="宋体" w:hAnsi="宋体" w:eastAsia="宋体" w:cs="宋体"/>
              <w:sz w:val="24"/>
              <w:szCs w:val="24"/>
            </w:rPr>
            <w:fldChar w:fldCharType="separate"/>
          </w:r>
          <w:r>
            <w:rPr>
              <w:rFonts w:hint="eastAsia" w:ascii="宋体" w:hAnsi="宋体" w:eastAsia="宋体" w:cs="宋体"/>
              <w:sz w:val="24"/>
              <w:szCs w:val="24"/>
            </w:rPr>
            <w:t>29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15D65C">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_Toc1247281988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_Toc1247281988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8610E5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_Toc1480493949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_Toc1480493949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4EE01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_Toc1916266701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系统管理-操作日志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_Toc1916266701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CBAB610">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4.4 关键技术分析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_Toc882189648 </w:instrText>
          </w:r>
          <w:r>
            <w:rPr>
              <w:rFonts w:hint="eastAsia" w:ascii="宋体" w:hAnsi="宋体" w:eastAsia="宋体" w:cs="宋体"/>
              <w:sz w:val="24"/>
              <w:szCs w:val="24"/>
            </w:rPr>
            <w:fldChar w:fldCharType="separate"/>
          </w:r>
          <w:r>
            <w:rPr>
              <w:rFonts w:hint="eastAsia" w:ascii="宋体" w:hAnsi="宋体" w:eastAsia="宋体" w:cs="宋体"/>
              <w:sz w:val="24"/>
              <w:szCs w:val="24"/>
            </w:rPr>
            <w:t>32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443EDED">
          <w:pPr>
            <w:pStyle w:val="11"/>
            <w:tabs>
              <w:tab w:val="right" w:leader="dot" w:pos="8788"/>
            </w:tabs>
          </w:pPr>
          <w:r>
            <w:fldChar w:fldCharType="begin"/>
          </w:r>
          <w:r>
            <w:instrText xml:space="preserve"> HYPERLINK \l _Toc734315048 </w:instrText>
          </w:r>
          <w:r>
            <w:fldChar w:fldCharType="separate"/>
          </w:r>
          <w:r>
            <w:rPr>
              <w:rFonts w:hint="eastAsia" w:ascii="黑体" w:hAnsi="黑体" w:eastAsia="黑体" w:cs="黑体"/>
              <w:sz w:val="24"/>
              <w:szCs w:val="24"/>
            </w:rPr>
            <w:t>第五章 系统测试</w:t>
          </w:r>
          <w:r>
            <w:tab/>
          </w:r>
          <w:r>
            <w:fldChar w:fldCharType="begin"/>
          </w:r>
          <w:r>
            <w:instrText xml:space="preserve"> PAGEREF _Toc734315048 </w:instrText>
          </w:r>
          <w:r>
            <w:fldChar w:fldCharType="separate"/>
          </w:r>
          <w:r>
            <w:t>33</w:t>
          </w:r>
          <w:r>
            <w:fldChar w:fldCharType="end"/>
          </w:r>
          <w:r>
            <w:fldChar w:fldCharType="end"/>
          </w:r>
        </w:p>
        <w:p w14:paraId="6A0F43B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_Toc44492427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5.1 测试的目的与内容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_Toc44492427 </w:instrText>
          </w:r>
          <w:r>
            <w:rPr>
              <w:rFonts w:hint="eastAsia" w:ascii="宋体" w:hAnsi="宋体" w:eastAsia="宋体" w:cs="宋体"/>
              <w:sz w:val="24"/>
              <w:szCs w:val="24"/>
            </w:rPr>
            <w:fldChar w:fldCharType="separate"/>
          </w:r>
          <w:r>
            <w:rPr>
              <w:rFonts w:hint="eastAsia" w:ascii="宋体" w:hAnsi="宋体" w:eastAsia="宋体" w:cs="宋体"/>
              <w:sz w:val="24"/>
              <w:szCs w:val="24"/>
            </w:rPr>
            <w:t>33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FE861B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5.2 功能测试与结果</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_Toc459911433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0A73BF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5.2.1 测试环境与测试方法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_Toc937808878 </w:instrText>
          </w:r>
          <w:r>
            <w:rPr>
              <w:rFonts w:hint="eastAsia" w:ascii="宋体" w:hAnsi="宋体" w:eastAsia="宋体" w:cs="宋体"/>
              <w:sz w:val="24"/>
              <w:szCs w:val="24"/>
            </w:rPr>
            <w:fldChar w:fldCharType="separate"/>
          </w:r>
          <w:r>
            <w:rPr>
              <w:rFonts w:hint="eastAsia" w:ascii="宋体" w:hAnsi="宋体" w:eastAsia="宋体" w:cs="宋体"/>
              <w:sz w:val="24"/>
              <w:szCs w:val="24"/>
            </w:rPr>
            <w:t>34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F3DAA2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5.2.2 测试用例设计原则</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_Toc1371327213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80CF7E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5.2.3 各模块功能测试详情</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_Toc1101969287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7CB2B9">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5.2.4 功能测试结果汇总</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_Toc898834881 </w:instrText>
          </w:r>
          <w:r>
            <w:rPr>
              <w:rFonts w:hint="eastAsia" w:ascii="宋体" w:hAnsi="宋体" w:eastAsia="宋体" w:cs="宋体"/>
              <w:sz w:val="24"/>
              <w:szCs w:val="24"/>
            </w:rPr>
            <w:fldChar w:fldCharType="separate"/>
          </w:r>
          <w:r>
            <w:rPr>
              <w:rFonts w:hint="eastAsia" w:ascii="宋体" w:hAnsi="宋体" w:eastAsia="宋体" w:cs="宋体"/>
              <w:sz w:val="24"/>
              <w:szCs w:val="24"/>
            </w:rPr>
            <w:t>39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90F48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5.2.5 测试问题与整改说明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_Toc1317871969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601AB06">
          <w:pPr>
            <w:pStyle w:val="8"/>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5.2.6 功能测试结论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_Toc327847825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02AA117">
          <w:pPr>
            <w:pStyle w:val="11"/>
            <w:tabs>
              <w:tab w:val="right" w:leader="dot" w:pos="8788"/>
            </w:tabs>
          </w:pPr>
          <w:r>
            <w:fldChar w:fldCharType="begin"/>
          </w:r>
          <w:r>
            <w:instrText xml:space="preserve"> HYPERLINK \l _Toc1842840220 </w:instrText>
          </w:r>
          <w:r>
            <w:fldChar w:fldCharType="separate"/>
          </w:r>
          <w:r>
            <w:rPr>
              <w:rFonts w:hint="eastAsia" w:ascii="黑体" w:hAnsi="黑体" w:eastAsia="黑体" w:cs="黑体"/>
              <w:sz w:val="24"/>
              <w:szCs w:val="24"/>
            </w:rPr>
            <w:t>第六章 总结</w:t>
          </w:r>
          <w:r>
            <w:tab/>
          </w:r>
          <w:r>
            <w:fldChar w:fldCharType="begin"/>
          </w:r>
          <w:r>
            <w:instrText xml:space="preserve"> PAGEREF _Toc1842840220 </w:instrText>
          </w:r>
          <w:r>
            <w:fldChar w:fldCharType="separate"/>
          </w:r>
          <w:r>
            <w:t>40</w:t>
          </w:r>
          <w:r>
            <w:fldChar w:fldCharType="end"/>
          </w:r>
          <w:r>
            <w:fldChar w:fldCharType="end"/>
          </w:r>
        </w:p>
        <w:p w14:paraId="5CA3A24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6.1 总结</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_Toc1606420506 </w:instrText>
          </w:r>
          <w:r>
            <w:rPr>
              <w:rFonts w:hint="eastAsia" w:ascii="宋体" w:hAnsi="宋体" w:eastAsia="宋体" w:cs="宋体"/>
              <w:sz w:val="24"/>
              <w:szCs w:val="24"/>
            </w:rPr>
            <w:fldChar w:fldCharType="separate"/>
          </w:r>
          <w:r>
            <w:rPr>
              <w:rFonts w:hint="eastAsia" w:ascii="宋体" w:hAnsi="宋体" w:eastAsia="宋体" w:cs="宋体"/>
              <w:sz w:val="24"/>
              <w:szCs w:val="24"/>
            </w:rPr>
            <w:t>40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A5D07A3">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6.2 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_Toc945034258 </w:instrText>
          </w:r>
          <w:r>
            <w:rPr>
              <w:rFonts w:hint="eastAsia" w:ascii="宋体" w:hAnsi="宋体" w:eastAsia="宋体" w:cs="宋体"/>
              <w:sz w:val="24"/>
              <w:szCs w:val="24"/>
            </w:rPr>
            <w:fldChar w:fldCharType="separate"/>
          </w:r>
          <w:r>
            <w:rPr>
              <w:rFonts w:hint="eastAsia" w:ascii="宋体" w:hAnsi="宋体" w:eastAsia="宋体" w:cs="宋体"/>
              <w:sz w:val="24"/>
              <w:szCs w:val="24"/>
            </w:rPr>
            <w:t>41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EAB4D8">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参考文献</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_Toc401720994 </w:instrText>
          </w:r>
          <w:r>
            <w:rPr>
              <w:rFonts w:hint="eastAsia" w:ascii="黑体" w:hAnsi="黑体" w:eastAsia="黑体" w:cs="黑体"/>
              <w:sz w:val="24"/>
              <w:szCs w:val="24"/>
            </w:rPr>
            <w:fldChar w:fldCharType="separate"/>
          </w:r>
          <w:r>
            <w:rPr>
              <w:rFonts w:hint="eastAsia" w:ascii="黑体" w:hAnsi="黑体" w:eastAsia="黑体" w:cs="黑体"/>
              <w:sz w:val="24"/>
              <w:szCs w:val="24"/>
            </w:rPr>
            <w:t>42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69B70D4F">
          <w:pPr>
            <w:pStyle w:val="11"/>
            <w:tabs>
              <w:tab w:val="right" w:leader="dot" w:pos="8788"/>
            </w:tabs>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致 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_Toc36159990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F5D55CD">
          <w:pPr>
            <w:pStyle w:val="11"/>
            <w:tabs>
              <w:tab w:val="right" w:leader="dot" w:pos="8788"/>
            </w:tabs>
            <w:rPr>
              <w:rFonts w:hint="eastAsia" w:ascii="宋体" w:hAnsi="宋体" w:eastAsia="宋体" w:cs="宋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附 录</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_Toc3079829 </w:instrText>
          </w:r>
          <w:r>
            <w:rPr>
              <w:rFonts w:hint="eastAsia" w:ascii="黑体" w:hAnsi="黑体" w:eastAsia="黑体" w:cs="黑体"/>
              <w:sz w:val="24"/>
              <w:szCs w:val="24"/>
            </w:rPr>
            <w:fldChar w:fldCharType="separate"/>
          </w:r>
          <w:r>
            <w:rPr>
              <w:rFonts w:hint="eastAsia" w:ascii="黑体" w:hAnsi="黑体" w:eastAsia="黑体" w:cs="黑体"/>
              <w:sz w:val="24"/>
              <w:szCs w:val="24"/>
            </w:rPr>
            <w:t>43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245AC7E">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附录A 系统核心代码片段</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_Toc223078475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B173A90">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A.1 AUC计算核心代码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_Toc1920965310 </w:instrText>
          </w:r>
          <w:r>
            <w:rPr>
              <w:rFonts w:hint="eastAsia" w:ascii="宋体" w:hAnsi="宋体" w:eastAsia="宋体" w:cs="宋体"/>
              <w:sz w:val="24"/>
              <w:szCs w:val="24"/>
            </w:rPr>
            <w:fldChar w:fldCharType="separate"/>
          </w:r>
          <w:r>
            <w:rPr>
              <w:rFonts w:hint="eastAsia" w:ascii="宋体" w:hAnsi="宋体" w:eastAsia="宋体" w:cs="宋体"/>
              <w:sz w:val="24"/>
              <w:szCs w:val="24"/>
            </w:rPr>
            <w:t>43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BE65E08">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A.2 权限校验核心代码</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_Toc394816172 </w:instrText>
          </w:r>
          <w:r>
            <w:rPr>
              <w:rFonts w:hint="eastAsia" w:ascii="宋体" w:hAnsi="宋体" w:eastAsia="宋体" w:cs="宋体"/>
              <w:sz w:val="24"/>
              <w:szCs w:val="24"/>
            </w:rPr>
            <w:fldChar w:fldCharType="separate"/>
          </w:r>
          <w:r>
            <w:rPr>
              <w:rFonts w:hint="eastAsia" w:ascii="宋体" w:hAnsi="宋体" w:eastAsia="宋体" w:cs="宋体"/>
              <w:sz w:val="24"/>
              <w:szCs w:val="24"/>
            </w:rPr>
            <w:t>46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E33D3AD">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附录B 系统测试用例清单（节选）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_Toc2098417221 </w:instrText>
          </w:r>
          <w:r>
            <w:rPr>
              <w:rFonts w:hint="eastAsia" w:ascii="宋体" w:hAnsi="宋体" w:eastAsia="宋体" w:cs="宋体"/>
              <w:sz w:val="24"/>
              <w:szCs w:val="24"/>
            </w:rPr>
            <w:fldChar w:fldCharType="separate"/>
          </w:r>
          <w:r>
            <w:rPr>
              <w:rFonts w:hint="eastAsia" w:ascii="宋体" w:hAnsi="宋体" w:eastAsia="宋体" w:cs="宋体"/>
              <w:sz w:val="24"/>
              <w:szCs w:val="24"/>
            </w:rPr>
            <w:t>47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A91FDA1">
          <w:pPr>
            <w:pStyle w:val="12"/>
            <w:tabs>
              <w:tab w:val="right" w:leader="dot" w:pos="8788"/>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附录C 系统核心数据表结构（完整）</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_Toc2121782313 </w:instrText>
          </w:r>
          <w:r>
            <w:rPr>
              <w:rFonts w:hint="eastAsia" w:ascii="宋体" w:hAnsi="宋体" w:eastAsia="宋体" w:cs="宋体"/>
              <w:sz w:val="24"/>
              <w:szCs w:val="24"/>
            </w:rPr>
            <w:fldChar w:fldCharType="separate"/>
          </w:r>
          <w:r>
            <w:rPr>
              <w:rFonts w:hint="eastAsia" w:ascii="宋体" w:hAnsi="宋体" w:eastAsia="宋体" w:cs="宋体"/>
              <w:sz w:val="24"/>
              <w:szCs w:val="24"/>
            </w:rPr>
            <w:t>48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033341B">
          <w:pPr>
            <w:sectPr>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r>
            <w:fldChar w:fldCharType="end"/>
          </w:r>
        </w:p>
      </w:sdtContent>
    </w:sdt>
    <w:p w14:paraId="439D8BA9">
      <w:pPr>
        <w:pStyle w:val="3"/>
        <w:spacing w:before="0" w:beforeLines="0" w:after="0" w:afterLines="0" w:line="288" w:lineRule="auto"/>
        <w:ind w:firstLine="0" w:firstLineChars="0"/>
        <w:jc w:val="center"/>
        <w:rPr>
          <w:rFonts w:hint="eastAsia" w:ascii="黑体" w:eastAsia="黑体" w:hAnsiTheme="minorHAnsi" w:cstheme="minorBidi"/>
          <w:b/>
          <w:kern w:val="0"/>
          <w:sz w:val="32"/>
          <w:szCs w:val="32"/>
          <w:lang w:val="en-US" w:eastAsia="zh-CN"/>
        </w:rPr>
      </w:pPr>
      <w:bookmarkStart w:id="3" w:name="_Toc824702481"/>
      <w:r>
        <w:rPr>
          <w:rFonts w:hint="eastAsia" w:ascii="黑体" w:eastAsia="黑体" w:hAnsiTheme="minorHAnsi" w:cstheme="minorBidi"/>
          <w:b/>
          <w:kern w:val="0"/>
          <w:sz w:val="32"/>
          <w:szCs w:val="32"/>
          <w:lang w:val="en-US" w:eastAsia="zh-CN"/>
        </w:rPr>
        <w:t>第一章 绪论</w:t>
      </w:r>
      <w:bookmarkEnd w:id="2"/>
      <w:bookmarkEnd w:id="3"/>
    </w:p>
    <w:p w14:paraId="3F4B6D61">
      <w:pPr>
        <w:pStyle w:val="4"/>
        <w:spacing w:line="288" w:lineRule="auto"/>
        <w:rPr>
          <w:rFonts w:hint="eastAsia" w:ascii="黑体" w:hAnsi="黑体" w:eastAsia="黑体" w:cs="黑体"/>
          <w:kern w:val="2"/>
          <w:lang w:val="en-US" w:eastAsia="zh-CN" w:bidi="ar-SA"/>
        </w:rPr>
      </w:pPr>
      <w:bookmarkStart w:id="4" w:name="heading_4"/>
      <w:bookmarkStart w:id="5" w:name="_Toc915140429"/>
      <w:r>
        <w:rPr>
          <w:rFonts w:hint="eastAsia" w:ascii="黑体" w:hAnsi="黑体" w:eastAsia="黑体" w:cs="黑体"/>
          <w:kern w:val="2"/>
          <w:lang w:val="en-US" w:eastAsia="zh-CN" w:bidi="ar-SA"/>
        </w:rPr>
        <w:t>1.1</w:t>
      </w:r>
      <w:r>
        <w:rPr>
          <w:rFonts w:hint="eastAsia" w:ascii="黑体" w:eastAsia="黑体" w:hAnsiTheme="minorHAnsi" w:cstheme="minorBidi"/>
          <w:b/>
          <w:bCs w:val="0"/>
          <w:sz w:val="28"/>
          <w:szCs w:val="28"/>
          <w:lang w:val="en-US" w:eastAsia="zh-CN"/>
        </w:rPr>
        <w:t>系统开发背景</w:t>
      </w:r>
      <w:bookmarkEnd w:id="4"/>
      <w:bookmarkEnd w:id="5"/>
    </w:p>
    <w:p w14:paraId="632C2CF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14:paraId="2866BDA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rPr>
      </w:pPr>
      <w:r>
        <w:rPr>
          <w:rFonts w:hint="eastAsia" w:ascii="宋体" w:hAnsi="宋体" w:eastAsia="宋体" w:cs="宋体"/>
          <w:sz w:val="24"/>
          <w:szCs w:val="24"/>
          <w:lang w:val="en-US" w:eastAsia="zh-CN"/>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14:paraId="79413CDF">
      <w:pPr>
        <w:pStyle w:val="4"/>
        <w:spacing w:line="288" w:lineRule="auto"/>
        <w:rPr>
          <w:rFonts w:hint="eastAsia" w:ascii="黑体" w:hAnsi="黑体" w:eastAsia="黑体" w:cs="黑体"/>
          <w:kern w:val="2"/>
          <w:lang w:val="en-US" w:eastAsia="zh-CN" w:bidi="ar-SA"/>
        </w:rPr>
      </w:pPr>
      <w:bookmarkStart w:id="6" w:name="heading_5"/>
      <w:bookmarkStart w:id="7" w:name="_Toc487310389"/>
      <w:r>
        <w:rPr>
          <w:rFonts w:hint="eastAsia" w:ascii="黑体" w:hAnsi="黑体" w:eastAsia="黑体" w:cs="黑体"/>
          <w:kern w:val="2"/>
          <w:lang w:val="en-US" w:eastAsia="zh-CN" w:bidi="ar-SA"/>
        </w:rPr>
        <w:t>1.2系统实现的目标</w:t>
      </w:r>
      <w:bookmarkEnd w:id="6"/>
      <w:bookmarkEnd w:id="7"/>
    </w:p>
    <w:p w14:paraId="306CF4D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本医疗科研管理系统的开发核心目标的是构建一套适配医疗科研全流程的信息化管理平台，具体实现以下四大目标：</w:t>
      </w:r>
    </w:p>
    <w:p w14:paraId="4F73578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流程标准化：建立实验方案管理、科研数据管理、统计分析、报告生成等核心环节的标准化流程，实现科研工作全流程的规范化管控，减少人为操作失误。</w:t>
      </w:r>
    </w:p>
    <w:p w14:paraId="3BB1808F">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操作高效化：集成专业统计分析工具与自动化报告生成功能，实现AUC计算、DeLong检验、ROC曲线绘制等工作的自动化处理，大幅提升科研人员工作效率。</w:t>
      </w:r>
    </w:p>
    <w:p w14:paraId="597166DF">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数据安全化：构建完善的数据安全防护体系，实现用户身份精准认证、权限精细化管控、操作全程追溯，保障科研数据的保密性、完整性与可用性。</w:t>
      </w:r>
    </w:p>
    <w:p w14:paraId="52858F2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交互便捷化：设计简洁直观的用户界面，适配医疗科研人员与系统管理员的操作习惯，降低系统使用门槛，确保各类用户快速上手。</w:t>
      </w:r>
    </w:p>
    <w:p w14:paraId="6F3A2A3F">
      <w:pPr>
        <w:pStyle w:val="4"/>
        <w:spacing w:line="288" w:lineRule="auto"/>
        <w:rPr>
          <w:rFonts w:hint="eastAsia" w:ascii="黑体" w:hAnsi="黑体" w:eastAsia="黑体" w:cs="黑体"/>
          <w:kern w:val="2"/>
          <w:lang w:val="en-US" w:eastAsia="zh-CN" w:bidi="ar-SA"/>
        </w:rPr>
      </w:pPr>
      <w:bookmarkStart w:id="8" w:name="_Toc1870561912"/>
      <w:bookmarkStart w:id="9" w:name="heading_6"/>
      <w:r>
        <w:rPr>
          <w:rFonts w:hint="eastAsia" w:ascii="黑体" w:hAnsi="黑体" w:eastAsia="黑体" w:cs="黑体"/>
          <w:kern w:val="2"/>
          <w:lang w:val="en-US" w:eastAsia="zh-CN" w:bidi="ar-SA"/>
        </w:rPr>
        <w:t>1.3系统开发的意义</w:t>
      </w:r>
      <w:bookmarkEnd w:id="8"/>
      <w:bookmarkEnd w:id="9"/>
    </w:p>
    <w:p w14:paraId="049FF88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本系统的开发与实现具有重要的理论意义与实践意义，具体体现在三个维度：</w:t>
      </w:r>
    </w:p>
    <w:p w14:paraId="5A77123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支撑；同时，系统可规范科研成果输出格式，保障科研数据的可追溯性，为科研成果的推广与复用奠定基础。</w:t>
      </w:r>
    </w:p>
    <w:p w14:paraId="13438FC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14:paraId="7F52766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从应用价值来看，系统适配各类医疗科研机构的使用需求，可根据不同机构的科研特点进行灵活调整，具有广泛的应用场景与推广价值，对推动我国医疗科研数字化转型、提升整体科研水平具有积极作用。</w:t>
      </w:r>
    </w:p>
    <w:p w14:paraId="57752C43">
      <w:pPr>
        <w:pStyle w:val="4"/>
        <w:spacing w:line="288" w:lineRule="auto"/>
        <w:rPr>
          <w:rFonts w:hint="eastAsia" w:ascii="黑体" w:hAnsi="黑体" w:eastAsia="黑体" w:cs="黑体"/>
          <w:kern w:val="2"/>
          <w:lang w:val="en-US" w:eastAsia="zh-CN" w:bidi="ar-SA"/>
        </w:rPr>
      </w:pPr>
      <w:bookmarkStart w:id="10" w:name="_Toc1520946551"/>
      <w:bookmarkStart w:id="11" w:name="heading_7"/>
      <w:r>
        <w:rPr>
          <w:rFonts w:hint="eastAsia" w:ascii="黑体" w:hAnsi="黑体" w:eastAsia="黑体" w:cs="黑体"/>
          <w:kern w:val="2"/>
          <w:lang w:val="en-US" w:eastAsia="zh-CN" w:bidi="ar-SA"/>
        </w:rPr>
        <w:t>1.4相关开发技术介绍</w:t>
      </w:r>
      <w:bookmarkEnd w:id="10"/>
      <w:bookmarkEnd w:id="11"/>
    </w:p>
    <w:p w14:paraId="1E6BAED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本系统基于前后端分离架构开发，结合医疗科研场景的专业需求，选用成熟、稳定、高效的技术栈，核心开发技术如下：</w:t>
      </w:r>
    </w:p>
    <w:p w14:paraId="737EBF1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14:paraId="58FA96B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14:paraId="6DCC3E2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专业工具与技术：PDF报告生成采用iTextPDF工具，支持标准化报告模板填充与图片嵌入。</w:t>
      </w:r>
    </w:p>
    <w:p w14:paraId="1E88E16A">
      <w:pPr>
        <w:outlineLvl w:val="9"/>
        <w:rPr>
          <w:rFonts w:hint="eastAsia"/>
          <w:lang w:eastAsia="zh-CN"/>
        </w:rPr>
      </w:pPr>
    </w:p>
    <w:p w14:paraId="34A2392E">
      <w:pPr>
        <w:outlineLvl w:val="9"/>
        <w:rPr>
          <w:rFonts w:hint="eastAsia"/>
          <w:lang w:eastAsia="zh-CN"/>
        </w:rPr>
      </w:pPr>
    </w:p>
    <w:p w14:paraId="5CBFAA46">
      <w:pPr>
        <w:outlineLvl w:val="9"/>
        <w:rPr>
          <w:rFonts w:hint="eastAsia"/>
          <w:lang w:eastAsia="zh-CN"/>
        </w:rPr>
      </w:pPr>
    </w:p>
    <w:p w14:paraId="7C711B31">
      <w:pPr>
        <w:outlineLvl w:val="9"/>
        <w:rPr>
          <w:rFonts w:hint="eastAsia"/>
          <w:lang w:eastAsia="zh-CN"/>
        </w:rPr>
      </w:pPr>
    </w:p>
    <w:p w14:paraId="5EBCFE9A">
      <w:pPr>
        <w:outlineLvl w:val="9"/>
        <w:rPr>
          <w:rFonts w:hint="eastAsia"/>
          <w:lang w:eastAsia="zh-CN"/>
        </w:rPr>
      </w:pPr>
    </w:p>
    <w:p w14:paraId="48FB652E">
      <w:pPr>
        <w:outlineLvl w:val="9"/>
        <w:rPr>
          <w:rFonts w:hint="eastAsia"/>
          <w:lang w:eastAsia="zh-CN"/>
        </w:rPr>
      </w:pPr>
    </w:p>
    <w:p w14:paraId="231CAF43">
      <w:pPr>
        <w:outlineLvl w:val="9"/>
        <w:rPr>
          <w:rFonts w:hint="eastAsia"/>
          <w:lang w:eastAsia="zh-CN"/>
        </w:rPr>
      </w:pPr>
    </w:p>
    <w:p w14:paraId="6403DED8">
      <w:pPr>
        <w:outlineLvl w:val="9"/>
        <w:rPr>
          <w:rFonts w:hint="eastAsia"/>
          <w:lang w:eastAsia="zh-CN"/>
        </w:rPr>
      </w:pPr>
    </w:p>
    <w:p w14:paraId="70C78BBC">
      <w:pPr>
        <w:outlineLvl w:val="9"/>
        <w:rPr>
          <w:rFonts w:hint="eastAsia"/>
          <w:lang w:eastAsia="zh-CN"/>
        </w:rPr>
      </w:pPr>
    </w:p>
    <w:p w14:paraId="6CD409E6">
      <w:pPr>
        <w:outlineLvl w:val="9"/>
        <w:rPr>
          <w:rFonts w:hint="eastAsia"/>
          <w:lang w:eastAsia="zh-CN"/>
        </w:rPr>
      </w:pPr>
    </w:p>
    <w:p w14:paraId="05AF655F">
      <w:pPr>
        <w:outlineLvl w:val="9"/>
        <w:rPr>
          <w:rFonts w:hint="eastAsia"/>
          <w:lang w:eastAsia="zh-CN"/>
        </w:rPr>
      </w:pPr>
    </w:p>
    <w:p w14:paraId="7E3FF49A">
      <w:pPr>
        <w:outlineLvl w:val="9"/>
        <w:rPr>
          <w:rFonts w:hint="eastAsia"/>
          <w:lang w:eastAsia="zh-CN"/>
        </w:rPr>
      </w:pPr>
    </w:p>
    <w:p w14:paraId="005FD6AB">
      <w:pPr>
        <w:outlineLvl w:val="9"/>
        <w:rPr>
          <w:rFonts w:hint="eastAsia"/>
          <w:lang w:eastAsia="zh-CN"/>
        </w:rPr>
      </w:pPr>
    </w:p>
    <w:p w14:paraId="61DFCA8D">
      <w:pPr>
        <w:outlineLvl w:val="9"/>
        <w:rPr>
          <w:rFonts w:hint="eastAsia"/>
          <w:lang w:eastAsia="zh-CN"/>
        </w:rPr>
      </w:pPr>
    </w:p>
    <w:p w14:paraId="6C8D305E">
      <w:pPr>
        <w:outlineLvl w:val="9"/>
        <w:rPr>
          <w:rFonts w:hint="eastAsia"/>
          <w:lang w:eastAsia="zh-CN"/>
        </w:rPr>
      </w:pPr>
    </w:p>
    <w:p w14:paraId="4A970926">
      <w:pPr>
        <w:rPr>
          <w:rFonts w:hint="eastAsia"/>
          <w:lang w:eastAsia="zh-CN"/>
        </w:rPr>
      </w:pPr>
    </w:p>
    <w:p w14:paraId="6120E1B1">
      <w:pPr>
        <w:spacing w:before="380" w:after="140" w:line="288" w:lineRule="auto"/>
        <w:ind w:left="0"/>
        <w:jc w:val="center"/>
        <w:outlineLvl w:val="0"/>
        <w:rPr>
          <w:rFonts w:hint="eastAsia" w:ascii="黑体" w:hAnsi="黑体" w:eastAsia="黑体" w:cs="黑体"/>
          <w:sz w:val="32"/>
          <w:szCs w:val="32"/>
        </w:rPr>
      </w:pPr>
      <w:bookmarkStart w:id="12" w:name="heading_8"/>
      <w:bookmarkStart w:id="13" w:name="_Toc1050832416"/>
      <w:r>
        <w:rPr>
          <w:rFonts w:hint="eastAsia" w:ascii="黑体" w:hAnsi="Times New Roman" w:eastAsia="黑体" w:cs="Times New Roman"/>
          <w:b/>
          <w:kern w:val="44"/>
          <w:sz w:val="32"/>
          <w:szCs w:val="32"/>
          <w:lang w:val="en-US" w:eastAsia="zh-CN" w:bidi="ar-SA"/>
        </w:rPr>
        <w:t>第二章 需求分析</w:t>
      </w:r>
      <w:bookmarkEnd w:id="12"/>
      <w:bookmarkEnd w:id="13"/>
    </w:p>
    <w:p w14:paraId="7A20DABE">
      <w:pPr>
        <w:pStyle w:val="4"/>
        <w:spacing w:line="288" w:lineRule="auto"/>
        <w:rPr>
          <w:rFonts w:hint="eastAsia" w:ascii="黑体" w:eastAsia="黑体" w:hAnsiTheme="minorHAnsi" w:cstheme="minorBidi"/>
          <w:b/>
          <w:bCs w:val="0"/>
          <w:sz w:val="28"/>
          <w:szCs w:val="28"/>
          <w:lang w:val="en-US" w:eastAsia="zh-CN"/>
        </w:rPr>
      </w:pPr>
      <w:bookmarkStart w:id="14" w:name="_Toc434902784"/>
      <w:bookmarkStart w:id="15" w:name="heading_9"/>
      <w:r>
        <w:rPr>
          <w:rFonts w:hint="eastAsia" w:ascii="黑体" w:eastAsia="黑体" w:hAnsiTheme="minorHAnsi" w:cstheme="minorBidi"/>
          <w:b/>
          <w:bCs w:val="0"/>
          <w:sz w:val="28"/>
          <w:szCs w:val="28"/>
          <w:lang w:val="en-US" w:eastAsia="zh-CN"/>
        </w:rPr>
        <w:t>2.1业务分析</w:t>
      </w:r>
      <w:bookmarkEnd w:id="14"/>
      <w:bookmarkEnd w:id="15"/>
    </w:p>
    <w:p w14:paraId="7B0FFEE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系统的核心业务围绕医疗科研全流程展开，结合科研机构的实际业务场景，梳理核心业务流程为：实验方案创建→科研数据导入→统计分析→分析报告生成与导出→成果归档与追溯。各业务环节的核心职责如下</w:t>
      </w:r>
      <w:r>
        <w:rPr>
          <w:rFonts w:hint="default" w:ascii="宋体" w:hAnsi="宋体" w:eastAsia="宋体" w:cs="宋体"/>
          <w:sz w:val="24"/>
          <w:szCs w:val="24"/>
          <w:lang w:eastAsia="zh-CN"/>
        </w:rPr>
        <w:t>：</w:t>
      </w:r>
    </w:p>
    <w:p w14:paraId="4FFE771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1</w:t>
      </w:r>
      <w:r>
        <w:rPr>
          <w:rFonts w:hint="eastAsia" w:ascii="宋体" w:hAnsi="宋体" w:eastAsia="宋体" w:cs="宋体"/>
          <w:sz w:val="24"/>
          <w:szCs w:val="24"/>
          <w:lang w:val="en-US" w:eastAsia="zh-Hans"/>
        </w:rPr>
        <w:t>.</w:t>
      </w:r>
      <w:r>
        <w:rPr>
          <w:rFonts w:hint="eastAsia" w:ascii="宋体" w:hAnsi="宋体" w:eastAsia="宋体" w:cs="宋体"/>
          <w:sz w:val="24"/>
          <w:szCs w:val="24"/>
          <w:lang w:val="en-US" w:eastAsia="zh-CN"/>
        </w:rPr>
        <w:t>实验方案：科研人员创建实验方案，填写实验名称、研究目的、模型信息、实验描述、参与科研人员核心信息，方案创建后可进行编辑、查询、删除等操作。</w:t>
      </w:r>
    </w:p>
    <w:p w14:paraId="3EDB4A6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2.科研数据：科研人员已有的实验方案，批量导入科研数据（含真实标签、模型评分、数据来源等信息），系统对数据格式与有效性进行校验；支持数据的查询、批量删除等操作。</w:t>
      </w:r>
    </w:p>
    <w:p w14:paraId="71F8E5C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3.统计分析：科研人员选择关联实验方案，执行统计分析完成AUC计算、DeLong检验，生成ROC曲线图片。系统自动生成标准化PDF报告，包含实验信息、数据明细、统计结果、ROC图片等核心内容。</w:t>
      </w:r>
    </w:p>
    <w:p w14:paraId="2C1F10C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4.报告管理：查询统计</w:t>
      </w:r>
      <w:r>
        <w:rPr>
          <w:rFonts w:hint="eastAsia" w:ascii="宋体" w:hAnsi="宋体" w:eastAsia="宋体" w:cs="宋体"/>
          <w:sz w:val="24"/>
          <w:szCs w:val="24"/>
          <w:lang w:val="en-US" w:eastAsia="zh-Hans"/>
        </w:rPr>
        <w:t>分析</w:t>
      </w:r>
      <w:r>
        <w:rPr>
          <w:rFonts w:hint="eastAsia" w:ascii="宋体" w:hAnsi="宋体" w:eastAsia="宋体" w:cs="宋体"/>
          <w:sz w:val="24"/>
          <w:szCs w:val="24"/>
          <w:lang w:val="en-US" w:eastAsia="zh-CN"/>
        </w:rPr>
        <w:t>报告，支持报告的预览、下载、查询与归档。</w:t>
      </w:r>
    </w:p>
    <w:p w14:paraId="617E993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5.个人中心：支持个人基础信息修改和密码修改。</w:t>
      </w:r>
    </w:p>
    <w:p w14:paraId="520B510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6.系统管理：系统管理员负责用户管理、操作日志追溯，保障系统安全稳定运行。</w:t>
      </w:r>
    </w:p>
    <w:p w14:paraId="54E4BE46">
      <w:pPr>
        <w:pStyle w:val="4"/>
        <w:spacing w:line="288" w:lineRule="auto"/>
        <w:rPr>
          <w:rFonts w:hint="eastAsia" w:ascii="黑体" w:eastAsia="黑体" w:hAnsiTheme="minorHAnsi" w:cstheme="minorBidi"/>
          <w:b/>
          <w:bCs w:val="0"/>
          <w:sz w:val="28"/>
          <w:szCs w:val="28"/>
          <w:lang w:val="en-US" w:eastAsia="zh-CN"/>
        </w:rPr>
      </w:pPr>
      <w:bookmarkStart w:id="16" w:name="heading_10"/>
      <w:bookmarkStart w:id="17" w:name="_Toc1524239947"/>
      <w:r>
        <w:rPr>
          <w:rFonts w:hint="eastAsia" w:ascii="黑体" w:eastAsia="黑体" w:hAnsiTheme="minorHAnsi" w:cstheme="minorBidi"/>
          <w:b/>
          <w:bCs w:val="0"/>
          <w:sz w:val="28"/>
          <w:szCs w:val="28"/>
          <w:lang w:val="en-US" w:eastAsia="zh-CN"/>
        </w:rPr>
        <w:t>2.2用户分析</w:t>
      </w:r>
      <w:bookmarkEnd w:id="16"/>
      <w:bookmarkEnd w:id="17"/>
    </w:p>
    <w:p w14:paraId="329C4FA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本系统的核心用户分为两类，分别是医疗科研人员与系统管理员，两类用户的身份定位、核心需求与操作权限存在明显差异，具体分析如下：</w:t>
      </w:r>
    </w:p>
    <w:p w14:paraId="6ACAE8A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1.医疗科研人员：核心用户群体，主要负责实验方案创建、科研数据</w:t>
      </w:r>
      <w:r>
        <w:rPr>
          <w:rFonts w:hint="eastAsia" w:ascii="宋体" w:hAnsi="宋体" w:eastAsia="宋体" w:cs="宋体"/>
          <w:sz w:val="24"/>
          <w:szCs w:val="24"/>
          <w:lang w:val="en-US" w:eastAsia="zh-Hans"/>
        </w:rPr>
        <w:t>上传</w:t>
      </w:r>
      <w:r>
        <w:rPr>
          <w:rFonts w:hint="eastAsia" w:ascii="宋体" w:hAnsi="宋体" w:eastAsia="宋体" w:cs="宋体"/>
          <w:sz w:val="24"/>
          <w:szCs w:val="24"/>
          <w:lang w:val="en-US" w:eastAsia="zh-CN"/>
        </w:rPr>
        <w:t>、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w:t>
      </w:r>
      <w:r>
        <w:rPr>
          <w:rFonts w:hint="eastAsia" w:ascii="宋体" w:hAnsi="宋体" w:eastAsia="宋体" w:cs="宋体"/>
          <w:sz w:val="24"/>
          <w:szCs w:val="24"/>
          <w:lang w:val="en-US" w:eastAsia="zh-Hans"/>
        </w:rPr>
        <w:t>及个人中心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CN"/>
        </w:rPr>
        <w:t>无用户管理、操作日志系统管理权限。</w:t>
      </w:r>
    </w:p>
    <w:p w14:paraId="6760010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14:paraId="17A6306B">
      <w:pPr>
        <w:pStyle w:val="4"/>
        <w:spacing w:line="288" w:lineRule="auto"/>
        <w:rPr>
          <w:rFonts w:hint="eastAsia" w:ascii="黑体" w:eastAsia="黑体" w:hAnsiTheme="minorHAnsi" w:cstheme="minorBidi"/>
          <w:b/>
          <w:bCs w:val="0"/>
          <w:sz w:val="28"/>
          <w:szCs w:val="28"/>
          <w:lang w:val="en-US" w:eastAsia="zh-CN"/>
        </w:rPr>
      </w:pPr>
      <w:bookmarkStart w:id="18" w:name="heading_11"/>
      <w:bookmarkStart w:id="19" w:name="_Toc568364166"/>
      <w:r>
        <w:rPr>
          <w:rFonts w:hint="eastAsia" w:ascii="黑体" w:eastAsia="黑体" w:hAnsiTheme="minorHAnsi" w:cstheme="minorBidi"/>
          <w:b/>
          <w:bCs w:val="0"/>
          <w:sz w:val="28"/>
          <w:szCs w:val="28"/>
          <w:lang w:val="en-US" w:eastAsia="zh-CN"/>
        </w:rPr>
        <w:t>2.3场景分析</w:t>
      </w:r>
      <w:bookmarkEnd w:id="18"/>
      <w:bookmarkEnd w:id="19"/>
    </w:p>
    <w:p w14:paraId="346A9FC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结合系统核心用户与业务流程，梳理三大典型应用场景，具体如下：</w:t>
      </w:r>
    </w:p>
    <w:p w14:paraId="70370A6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14:paraId="44C8F35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二：科研数据分析阶段。科研人员在系统中筛选已入库的科研数据，选择统计分析（DeLong检验(AUC比较)），系统自动完成分析计算，生成ROC曲线图片；科研人员查看分析结果，确认无误后生成标准化PDF报告，支持在线预览与本地下载。该场景的核心需求是实现专业统计分析的自动化处理，以及报告的快速生成与导出。</w:t>
      </w:r>
    </w:p>
    <w:p w14:paraId="7DF3EE3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14:paraId="2A8BBA49">
      <w:pPr>
        <w:pStyle w:val="4"/>
        <w:spacing w:line="288" w:lineRule="auto"/>
        <w:rPr>
          <w:rFonts w:hint="eastAsia" w:ascii="黑体" w:eastAsia="黑体" w:hAnsiTheme="minorHAnsi" w:cstheme="minorBidi"/>
          <w:b/>
          <w:bCs w:val="0"/>
          <w:sz w:val="28"/>
          <w:szCs w:val="28"/>
          <w:lang w:val="en-US" w:eastAsia="zh-CN"/>
        </w:rPr>
      </w:pPr>
      <w:bookmarkStart w:id="20" w:name="heading_12"/>
      <w:bookmarkStart w:id="21" w:name="_Toc489276106"/>
      <w:r>
        <w:rPr>
          <w:rFonts w:hint="eastAsia" w:ascii="黑体" w:eastAsia="黑体" w:hAnsiTheme="minorHAnsi" w:cstheme="minorBidi"/>
          <w:b/>
          <w:bCs w:val="0"/>
          <w:sz w:val="28"/>
          <w:szCs w:val="28"/>
          <w:lang w:val="en-US" w:eastAsia="zh-CN"/>
        </w:rPr>
        <w:t>2.4解决的问题</w:t>
      </w:r>
      <w:bookmarkEnd w:id="20"/>
      <w:bookmarkEnd w:id="21"/>
    </w:p>
    <w:p w14:paraId="271FA57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本系统针对当前医疗科研管理中的核心痛点，重点解决以下五大问题：</w:t>
      </w:r>
    </w:p>
    <w:p w14:paraId="3871098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1.解决数据碎片化问题：通过集中式数据存储，将实验方案、科研数据、统计结果、分析报告等核心数据统一入库管理，实现数据的集中共享与全程追溯，避免数据分散存储导致的丢失与复用困难。</w:t>
      </w:r>
    </w:p>
    <w:p w14:paraId="1627015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2.解决流程不规范问题：建立标准化的科研管理流程，明确实验方案审核、数据导入、统计分析、报告生成等环节的操作规范与校验规则，减少人为操作失误，保障科研工作的规范性。</w:t>
      </w:r>
    </w:p>
    <w:p w14:paraId="68E0B6D6">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3.解决分析效率低下问题：集成专业统计分析工具，实现AUC计算、DeLong检验、ROC曲线绘制等工作的自动化处理，替代传统离线工具手动操作，大幅提升科研人员的工作效率。</w:t>
      </w:r>
    </w:p>
    <w:p w14:paraId="1185F55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4.解决权限管控缺失问题：基于“用户-角色-权限”三级管控模型，实现精细化权限分配，不同用户仅能访问自身权限范围内的功能与数据，结合操作日志追溯，保障数据安全与责任可追溯。</w:t>
      </w:r>
    </w:p>
    <w:p w14:paraId="00F54A1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w:t>
      </w:r>
      <w:r>
        <w:rPr>
          <w:rFonts w:hint="default" w:ascii="宋体" w:hAnsi="宋体" w:eastAsia="宋体" w:cs="宋体"/>
          <w:sz w:val="24"/>
          <w:szCs w:val="24"/>
          <w:lang w:eastAsia="zh-CN"/>
        </w:rPr>
        <w:t>.</w:t>
      </w:r>
      <w:r>
        <w:rPr>
          <w:rFonts w:hint="eastAsia" w:ascii="宋体" w:hAnsi="宋体" w:eastAsia="宋体" w:cs="宋体"/>
          <w:sz w:val="24"/>
          <w:szCs w:val="24"/>
          <w:lang w:val="en-US" w:eastAsia="zh-CN"/>
        </w:rPr>
        <w:t>解决报告输出不规范问题：提供标准化报告模板，自动填充实验信息、统计结果与ROC图片，生成规范统一的PDF报告，避免传统手动编写报告导致的格式混乱与信息遗漏。</w:t>
      </w:r>
    </w:p>
    <w:p w14:paraId="5055F8F8">
      <w:pPr>
        <w:pStyle w:val="4"/>
        <w:spacing w:line="288" w:lineRule="auto"/>
        <w:rPr>
          <w:rFonts w:hint="eastAsia" w:ascii="黑体" w:eastAsia="黑体" w:hAnsiTheme="minorHAnsi" w:cstheme="minorBidi"/>
          <w:b/>
          <w:bCs w:val="0"/>
          <w:sz w:val="28"/>
          <w:szCs w:val="28"/>
          <w:lang w:val="en-US" w:eastAsia="zh-CN"/>
        </w:rPr>
      </w:pPr>
      <w:bookmarkStart w:id="22" w:name="heading_13"/>
      <w:bookmarkStart w:id="23" w:name="_Toc548629179"/>
      <w:r>
        <w:rPr>
          <w:rFonts w:hint="eastAsia" w:ascii="黑体" w:eastAsia="黑体" w:hAnsiTheme="minorHAnsi" w:cstheme="minorBidi"/>
          <w:b/>
          <w:bCs w:val="0"/>
          <w:sz w:val="28"/>
          <w:szCs w:val="28"/>
          <w:lang w:val="en-US" w:eastAsia="zh-CN"/>
        </w:rPr>
        <w:t>2.5功能需求分析</w:t>
      </w:r>
      <w:bookmarkEnd w:id="22"/>
      <w:bookmarkEnd w:id="23"/>
    </w:p>
    <w:p w14:paraId="353193D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基于业务分析、用户分析与场景分析，系统的功能需求可划分为</w:t>
      </w:r>
      <w:r>
        <w:rPr>
          <w:rFonts w:hint="eastAsia" w:ascii="宋体" w:hAnsi="宋体" w:eastAsia="宋体" w:cs="宋体"/>
          <w:sz w:val="24"/>
          <w:szCs w:val="24"/>
          <w:lang w:val="en-US" w:eastAsia="zh-Hans"/>
        </w:rPr>
        <w:t>六</w:t>
      </w:r>
      <w:r>
        <w:rPr>
          <w:rFonts w:hint="eastAsia" w:ascii="宋体" w:hAnsi="宋体" w:eastAsia="宋体" w:cs="宋体"/>
          <w:sz w:val="24"/>
          <w:szCs w:val="24"/>
          <w:lang w:val="en-US" w:eastAsia="zh-CN"/>
        </w:rPr>
        <w:t>大核心模块，各模块的具体功能点如下：</w:t>
      </w:r>
    </w:p>
    <w:p w14:paraId="36CB82A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实验方案管理模块：核心功能包括实验方案新增、查询、编辑、删除；支持按方案名称条件筛选；非空字段（实验名称、研究目的，模型信息）强制校验；仅创建人与系统管理员可编辑、删除方案。参与科研人员可选，创建人自动成为科研人员。</w:t>
      </w:r>
    </w:p>
    <w:p w14:paraId="2160544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2.科研数据管理模块：核心功能CSV格式数据批量导入、数据查询、单条删除和批量删除；导入数据格式校验（真实标签0/1、模型评分数值型）；数据与实验方案强制关联；实验科研人员都可删除数据。</w:t>
      </w:r>
    </w:p>
    <w:p w14:paraId="6C419B6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3.统计分析模块：核心功能包括数据筛选、AUC计算、DeLong检验、ROC图片生成、PDF报告生成；执行显示ROC曲线图。</w:t>
      </w:r>
    </w:p>
    <w:p w14:paraId="531E576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4.报告管理模块：核心功能按报告名称查询；报告内容包含实验信息、数据明细、统计结果、ROC图片；支持按实验方案名称、生成时间筛选报告。支持浏览PDF报告、下载PDF报告、展示ROC图。</w:t>
      </w:r>
    </w:p>
    <w:p w14:paraId="76BB921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eastAsia="zh-CN"/>
        </w:rPr>
        <w:t>5</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Hans"/>
        </w:rPr>
        <w:t>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支持个人基础信息修改和密码修改</w:t>
      </w:r>
      <w:r>
        <w:rPr>
          <w:rFonts w:hint="default" w:ascii="宋体" w:hAnsi="宋体" w:eastAsia="宋体" w:cs="宋体"/>
          <w:sz w:val="24"/>
          <w:szCs w:val="24"/>
          <w:lang w:eastAsia="zh-Hans"/>
        </w:rPr>
        <w:t>。</w:t>
      </w:r>
    </w:p>
    <w:p w14:paraId="2224647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6</w:t>
      </w:r>
      <w:r>
        <w:rPr>
          <w:rFonts w:hint="eastAsia" w:ascii="宋体" w:hAnsi="宋体" w:eastAsia="宋体" w:cs="宋体"/>
          <w:sz w:val="24"/>
          <w:szCs w:val="24"/>
          <w:lang w:val="en-US" w:eastAsia="zh-CN"/>
        </w:rPr>
        <w:t>.系统管理模块：核心功能包括用户新增、编辑、删除、密码重置；角色创建与权限分配；操作日志查询与导出；支持按操作用户名、操作模块、操作类型、操作时间筛选日志。</w:t>
      </w:r>
    </w:p>
    <w:p w14:paraId="6E7D1D70">
      <w:pPr>
        <w:pStyle w:val="4"/>
        <w:spacing w:line="288" w:lineRule="auto"/>
        <w:rPr>
          <w:rFonts w:hint="eastAsia" w:ascii="黑体" w:eastAsia="黑体" w:hAnsiTheme="minorHAnsi" w:cstheme="minorBidi"/>
          <w:b/>
          <w:bCs w:val="0"/>
          <w:sz w:val="28"/>
          <w:szCs w:val="28"/>
          <w:lang w:val="en-US" w:eastAsia="zh-CN"/>
        </w:rPr>
      </w:pPr>
      <w:bookmarkStart w:id="24" w:name="heading_14"/>
      <w:bookmarkStart w:id="25" w:name="_Toc1663314882"/>
      <w:r>
        <w:rPr>
          <w:rFonts w:hint="eastAsia" w:ascii="黑体" w:eastAsia="黑体" w:hAnsiTheme="minorHAnsi" w:cstheme="minorBidi"/>
          <w:b/>
          <w:bCs w:val="0"/>
          <w:sz w:val="28"/>
          <w:szCs w:val="28"/>
          <w:lang w:val="en-US" w:eastAsia="zh-CN"/>
        </w:rPr>
        <w:t>2.6非功能需求分析</w:t>
      </w:r>
      <w:bookmarkEnd w:id="24"/>
      <w:bookmarkEnd w:id="25"/>
    </w:p>
    <w:p w14:paraId="42A29B2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为保障系统的稳定性、安全性与易用性，满足医疗科研场景的专业需求，系统的非功能需求明确如下：</w:t>
      </w:r>
    </w:p>
    <w:p w14:paraId="74105E5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1.性能需求：核心接口响应时间≤2秒；支持至少10人并发访问，无明显卡顿；数据批量导入（1000条以内）耗时≤3秒；统计分析（1000条数据）耗时≤5秒。</w:t>
      </w:r>
    </w:p>
    <w:p w14:paraId="08A20AC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2.安全需求：用户密码采用MD5加密算法存储，禁止明文存储；采用JWT鉴权机制，Token有效期默认4小时；支持操作日志全程追溯，记录操作用户、IP、时间、内容等信息.</w:t>
      </w:r>
    </w:p>
    <w:p w14:paraId="308685D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3.易用性需求：用户界面简洁直观，符合医疗科研人员操作习惯；核心功能操作路径不超过3步；支持主流浏览器（Chrome、Edge、Firefox）适配。</w:t>
      </w:r>
    </w:p>
    <w:p w14:paraId="1E51DB8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4.可扩展性需求：采用模块化、前后端分离架构，支持功能模块的灵活新增与修改；预留接口扩展空间，可适配后续统计分析算法升级、功能优化等需求；数据库设计支持数据量增长，保障系统长期稳定运行。</w:t>
      </w:r>
    </w:p>
    <w:p w14:paraId="193A6A2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兼容性需求：导出的PDF报告支持主流办公软件打开。</w:t>
      </w:r>
    </w:p>
    <w:p w14:paraId="08EF7BE2">
      <w:pPr>
        <w:spacing w:before="380" w:after="140" w:line="288" w:lineRule="auto"/>
        <w:ind w:left="0"/>
        <w:jc w:val="center"/>
        <w:outlineLvl w:val="9"/>
        <w:rPr>
          <w:rFonts w:hint="eastAsia" w:ascii="黑体" w:hAnsi="Times New Roman" w:eastAsia="黑体" w:cs="Times New Roman"/>
          <w:b/>
          <w:kern w:val="44"/>
          <w:sz w:val="32"/>
          <w:szCs w:val="32"/>
          <w:lang w:val="en-US" w:eastAsia="zh-CN" w:bidi="ar-SA"/>
        </w:rPr>
      </w:pPr>
      <w:bookmarkStart w:id="26" w:name="heading_15"/>
      <w:bookmarkStart w:id="27" w:name="_Toc1538588775"/>
    </w:p>
    <w:p w14:paraId="2DEEA928">
      <w:pPr>
        <w:outlineLvl w:val="9"/>
        <w:rPr>
          <w:rFonts w:hint="eastAsia"/>
          <w:lang w:val="en-US" w:eastAsia="zh-CN"/>
        </w:rPr>
      </w:pPr>
    </w:p>
    <w:p w14:paraId="6AE3E292">
      <w:pPr>
        <w:spacing w:before="380" w:after="140" w:line="288" w:lineRule="auto"/>
        <w:ind w:left="0"/>
        <w:jc w:val="center"/>
        <w:outlineLvl w:val="0"/>
        <w:rPr>
          <w:rFonts w:hint="eastAsia" w:ascii="黑体" w:hAnsi="Times New Roman" w:eastAsia="黑体" w:cs="Times New Roman"/>
          <w:b/>
          <w:kern w:val="44"/>
          <w:sz w:val="32"/>
          <w:szCs w:val="32"/>
          <w:lang w:val="en-US" w:eastAsia="zh-CN" w:bidi="ar-SA"/>
        </w:rPr>
      </w:pPr>
      <w:r>
        <w:rPr>
          <w:rFonts w:hint="eastAsia" w:ascii="黑体" w:hAnsi="Times New Roman" w:eastAsia="黑体" w:cs="Times New Roman"/>
          <w:b/>
          <w:kern w:val="44"/>
          <w:sz w:val="32"/>
          <w:szCs w:val="32"/>
          <w:lang w:val="en-US" w:eastAsia="zh-CN" w:bidi="ar-SA"/>
        </w:rPr>
        <w:t>第三章 系统概要设计</w:t>
      </w:r>
      <w:bookmarkEnd w:id="26"/>
      <w:bookmarkEnd w:id="27"/>
    </w:p>
    <w:p w14:paraId="2023C649">
      <w:pPr>
        <w:pStyle w:val="4"/>
        <w:spacing w:line="288" w:lineRule="auto"/>
        <w:rPr>
          <w:rFonts w:hint="eastAsia" w:ascii="黑体" w:eastAsia="黑体" w:hAnsiTheme="minorHAnsi" w:cstheme="minorBidi"/>
          <w:b/>
          <w:bCs w:val="0"/>
          <w:sz w:val="28"/>
          <w:szCs w:val="28"/>
          <w:lang w:val="en-US" w:eastAsia="zh-CN"/>
        </w:rPr>
      </w:pPr>
      <w:bookmarkStart w:id="28" w:name="heading_16"/>
      <w:bookmarkStart w:id="29" w:name="_Toc1210947898"/>
      <w:r>
        <w:rPr>
          <w:rFonts w:hint="eastAsia" w:ascii="黑体" w:eastAsia="黑体" w:hAnsiTheme="minorHAnsi" w:cstheme="minorBidi"/>
          <w:b/>
          <w:bCs w:val="0"/>
          <w:sz w:val="28"/>
          <w:szCs w:val="28"/>
          <w:lang w:val="en-US" w:eastAsia="zh-CN"/>
        </w:rPr>
        <w:t>3.1架构设计</w:t>
      </w:r>
      <w:bookmarkEnd w:id="28"/>
      <w:bookmarkEnd w:id="29"/>
    </w:p>
    <w:p w14:paraId="6F3515D2">
      <w:pPr>
        <w:bidi w:val="0"/>
        <w:jc w:val="center"/>
        <w:rPr>
          <w:rFonts w:hint="eastAsia"/>
          <w:lang w:val="en-US" w:eastAsia="zh-CN"/>
        </w:rPr>
      </w:pPr>
      <w:r>
        <w:rPr>
          <w:rFonts w:hint="eastAsia"/>
          <w:lang w:val="en-US" w:eastAsia="zh-CN"/>
        </w:rPr>
        <w:drawing>
          <wp:inline distT="0" distB="0" distL="114300" distR="114300">
            <wp:extent cx="5410200" cy="4848225"/>
            <wp:effectExtent l="0" t="0" r="0" b="3175"/>
            <wp:docPr id="22" name="图片 22" descr="C7492AEC-3E8E-4e61-A41D-0C1EA36F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7492AEC-3E8E-4e61-A41D-0C1EA36F4381"/>
                    <pic:cNvPicPr>
                      <a:picLocks noChangeAspect="1"/>
                    </pic:cNvPicPr>
                  </pic:nvPicPr>
                  <pic:blipFill>
                    <a:blip r:embed="rId6"/>
                    <a:stretch>
                      <a:fillRect/>
                    </a:stretch>
                  </pic:blipFill>
                  <pic:spPr>
                    <a:xfrm>
                      <a:off x="0" y="0"/>
                      <a:ext cx="5410200" cy="4848225"/>
                    </a:xfrm>
                    <a:prstGeom prst="rect">
                      <a:avLst/>
                    </a:prstGeom>
                  </pic:spPr>
                </pic:pic>
              </a:graphicData>
            </a:graphic>
          </wp:inline>
        </w:drawing>
      </w:r>
    </w:p>
    <w:p w14:paraId="61BE307C">
      <w:pPr>
        <w:widowControl/>
        <w:ind w:firstLine="420"/>
        <w:jc w:val="center"/>
        <w:rPr>
          <w:rFonts w:hint="eastAsia"/>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 xml:space="preserve">1  </w:t>
      </w:r>
      <w:r>
        <w:rPr>
          <w:rFonts w:hint="eastAsia" w:ascii="楷体" w:hAnsi="楷体" w:eastAsia="楷体" w:cs="楷体"/>
          <w:sz w:val="21"/>
          <w:szCs w:val="21"/>
        </w:rPr>
        <w:t>软件系统架构图</w:t>
      </w:r>
    </w:p>
    <w:p w14:paraId="27988B3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14:paraId="17B2508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Bearer认证）与响应拦截（错误统一处理）。</w:t>
      </w:r>
    </w:p>
    <w:p w14:paraId="3E724C66">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14:paraId="2910D6E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14:paraId="20E982FA">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4</w:t>
      </w:r>
      <w:r>
        <w:rPr>
          <w:rFonts w:hint="eastAsia" w:ascii="宋体" w:hAnsi="宋体" w:eastAsia="宋体" w:cs="宋体"/>
          <w:sz w:val="24"/>
          <w:szCs w:val="24"/>
          <w:lang w:val="en-US" w:eastAsia="zh-Hans"/>
        </w:rPr>
        <w:t>.</w:t>
      </w:r>
      <w:r>
        <w:rPr>
          <w:rFonts w:hint="eastAsia" w:ascii="宋体" w:hAnsi="宋体" w:eastAsia="宋体" w:cs="宋体"/>
          <w:sz w:val="24"/>
          <w:szCs w:val="24"/>
          <w:lang w:val="en-US" w:eastAsia="zh-CN"/>
        </w:rPr>
        <w:t>系统整体数据流向：前端层通过网络层发送请求（Bearer认证鉴权）→后端接口层接收请求并校验权限→服务层处理核心业务逻辑→数据层完成数据读写或文件操作→服务层封装处理结果→接口层返回响应→前端层展示结果。</w:t>
      </w:r>
    </w:p>
    <w:p w14:paraId="237D1242">
      <w:pPr>
        <w:pStyle w:val="4"/>
        <w:spacing w:line="288" w:lineRule="auto"/>
        <w:rPr>
          <w:rFonts w:hint="eastAsia" w:ascii="黑体" w:eastAsia="黑体" w:hAnsiTheme="minorHAnsi" w:cstheme="minorBidi"/>
          <w:b/>
          <w:bCs w:val="0"/>
          <w:sz w:val="28"/>
          <w:szCs w:val="28"/>
          <w:lang w:val="en-US" w:eastAsia="zh-CN"/>
        </w:rPr>
      </w:pPr>
      <w:bookmarkStart w:id="30" w:name="_Toc698799067"/>
      <w:bookmarkStart w:id="31" w:name="heading_17"/>
      <w:r>
        <w:rPr>
          <w:rFonts w:hint="eastAsia" w:ascii="黑体" w:eastAsia="黑体" w:hAnsiTheme="minorHAnsi" w:cstheme="minorBidi"/>
          <w:b/>
          <w:bCs w:val="0"/>
          <w:sz w:val="28"/>
          <w:szCs w:val="28"/>
          <w:lang w:val="en-US" w:eastAsia="zh-CN"/>
        </w:rPr>
        <w:t>3.2模块设计</w:t>
      </w:r>
      <w:bookmarkEnd w:id="30"/>
      <w:bookmarkEnd w:id="31"/>
    </w:p>
    <w:p w14:paraId="7B4DC8A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lang w:val="en-US" w:eastAsia="zh-CN"/>
        </w:rPr>
      </w:pPr>
      <w:r>
        <w:rPr>
          <w:rFonts w:hint="eastAsia" w:ascii="宋体" w:hAnsi="宋体" w:eastAsia="宋体" w:cs="宋体"/>
          <w:sz w:val="24"/>
          <w:szCs w:val="24"/>
          <w:lang w:val="en-US" w:eastAsia="zh-CN"/>
        </w:rPr>
        <w:t>基于系统功能需求，结合前后端分离架构，模块设计图如下：</w:t>
      </w:r>
    </w:p>
    <w:p w14:paraId="7A9B323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200525" cy="3162300"/>
            <wp:effectExtent l="0" t="0" r="3175" b="0"/>
            <wp:docPr id="23" name="图片 23" descr="3B4F4C09-33E0-4409-88E2-BFC61FE9C2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3B4F4C09-33E0-4409-88E2-BFC61FE9C2C7"/>
                    <pic:cNvPicPr>
                      <a:picLocks noChangeAspect="1"/>
                    </pic:cNvPicPr>
                  </pic:nvPicPr>
                  <pic:blipFill>
                    <a:blip r:embed="rId7"/>
                    <a:stretch>
                      <a:fillRect/>
                    </a:stretch>
                  </pic:blipFill>
                  <pic:spPr>
                    <a:xfrm>
                      <a:off x="0" y="0"/>
                      <a:ext cx="4200525" cy="3162300"/>
                    </a:xfrm>
                    <a:prstGeom prst="rect">
                      <a:avLst/>
                    </a:prstGeom>
                  </pic:spPr>
                </pic:pic>
              </a:graphicData>
            </a:graphic>
          </wp:inline>
        </w:drawing>
      </w:r>
    </w:p>
    <w:p w14:paraId="79E48987">
      <w:pPr>
        <w:bidi w:val="0"/>
        <w:jc w:val="center"/>
        <w:rPr>
          <w:rFonts w:hint="eastAsia" w:ascii="宋体" w:hAnsi="宋体" w:eastAsia="宋体" w:cs="宋体"/>
          <w:sz w:val="24"/>
          <w:szCs w:val="24"/>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2  系统模块设计</w:t>
      </w:r>
    </w:p>
    <w:p w14:paraId="0446E6C4">
      <w:pPr>
        <w:pStyle w:val="4"/>
        <w:spacing w:line="288" w:lineRule="auto"/>
        <w:rPr>
          <w:rFonts w:hint="eastAsia" w:ascii="黑体" w:eastAsia="黑体" w:hAnsiTheme="minorHAnsi" w:cstheme="minorBidi"/>
          <w:b/>
          <w:bCs w:val="0"/>
          <w:sz w:val="28"/>
          <w:szCs w:val="28"/>
          <w:lang w:val="en-US" w:eastAsia="zh-CN"/>
        </w:rPr>
      </w:pPr>
      <w:bookmarkStart w:id="32" w:name="heading_18"/>
      <w:bookmarkStart w:id="33" w:name="_Toc127853626"/>
      <w:r>
        <w:rPr>
          <w:rFonts w:hint="eastAsia" w:ascii="黑体" w:eastAsia="黑体" w:hAnsiTheme="minorHAnsi" w:cstheme="minorBidi"/>
          <w:b/>
          <w:bCs w:val="0"/>
          <w:sz w:val="28"/>
          <w:szCs w:val="28"/>
          <w:lang w:val="en-US" w:eastAsia="zh-CN"/>
        </w:rPr>
        <w:t>3.3系统功能设计</w:t>
      </w:r>
      <w:bookmarkEnd w:id="32"/>
      <w:bookmarkEnd w:id="33"/>
    </w:p>
    <w:p w14:paraId="05F1DAE0">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34" w:name="_Toc1352245182"/>
      <w:bookmarkStart w:id="35" w:name="heading_19"/>
      <w:r>
        <w:rPr>
          <w:rFonts w:hint="eastAsia" w:ascii="黑体" w:hAnsi="黑体" w:eastAsia="黑体" w:cs="黑体"/>
          <w:b/>
          <w:bCs/>
          <w:sz w:val="24"/>
          <w:szCs w:val="24"/>
          <w:lang w:val="en-US" w:eastAsia="zh-CN"/>
        </w:rPr>
        <w:t>3.3.1 用户管理</w:t>
      </w:r>
    </w:p>
    <w:p w14:paraId="3D2D8E90">
      <w:pPr>
        <w:bidi w:val="0"/>
        <w:ind w:firstLine="50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用户管理模块职责，包括</w:t>
      </w:r>
      <w:r>
        <w:rPr>
          <w:rFonts w:hint="eastAsia" w:ascii="宋体" w:hAnsi="宋体" w:eastAsia="宋体" w:cs="宋体"/>
          <w:sz w:val="24"/>
          <w:szCs w:val="24"/>
        </w:rPr>
        <w:t>多条件查询、用户新增/编辑/删除、密码重置（默认密码 dw@123）、数据分页展示</w:t>
      </w:r>
      <w:r>
        <w:rPr>
          <w:rFonts w:hint="eastAsia" w:ascii="宋体" w:hAnsi="宋体" w:eastAsia="宋体" w:cs="宋体"/>
          <w:sz w:val="24"/>
          <w:szCs w:val="24"/>
          <w:lang w:val="en-US" w:eastAsia="zh-CN"/>
        </w:rPr>
        <w:t>等功能</w:t>
      </w:r>
      <w:r>
        <w:rPr>
          <w:rFonts w:hint="eastAsia" w:ascii="宋体" w:hAnsi="宋体" w:eastAsia="宋体" w:cs="宋体"/>
          <w:sz w:val="24"/>
          <w:szCs w:val="24"/>
        </w:rPr>
        <w:t>。</w:t>
      </w:r>
    </w:p>
    <w:p w14:paraId="04A470B9">
      <w:pPr>
        <w:bidi w:val="0"/>
        <w:jc w:val="center"/>
        <w:rPr>
          <w:rFonts w:hint="default"/>
          <w:lang w:val="en-US" w:eastAsia="zh-CN"/>
        </w:rPr>
      </w:pPr>
      <w:r>
        <w:rPr>
          <w:rFonts w:hint="default"/>
          <w:lang w:val="en-US" w:eastAsia="zh-CN"/>
        </w:rPr>
        <w:drawing>
          <wp:inline distT="0" distB="0" distL="114300" distR="114300">
            <wp:extent cx="2381250" cy="1562100"/>
            <wp:effectExtent l="0" t="0" r="6350" b="0"/>
            <wp:docPr id="24" name="图片 24" descr="3589947C-0A75-4671-A04C-CFE88B58B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3589947C-0A75-4671-A04C-CFE88B58BD40"/>
                    <pic:cNvPicPr>
                      <a:picLocks noChangeAspect="1"/>
                    </pic:cNvPicPr>
                  </pic:nvPicPr>
                  <pic:blipFill>
                    <a:blip r:embed="rId8"/>
                    <a:stretch>
                      <a:fillRect/>
                    </a:stretch>
                  </pic:blipFill>
                  <pic:spPr>
                    <a:xfrm>
                      <a:off x="0" y="0"/>
                      <a:ext cx="2381250" cy="1562100"/>
                    </a:xfrm>
                    <a:prstGeom prst="rect">
                      <a:avLst/>
                    </a:prstGeom>
                  </pic:spPr>
                </pic:pic>
              </a:graphicData>
            </a:graphic>
          </wp:inline>
        </w:drawing>
      </w:r>
    </w:p>
    <w:p w14:paraId="3D431133">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3  用户管理模块</w:t>
      </w:r>
    </w:p>
    <w:p w14:paraId="64305C2B">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3.3.2 个人中心</w:t>
      </w:r>
    </w:p>
    <w:p w14:paraId="38E3D868">
      <w:pPr>
        <w:bidi w:val="0"/>
        <w:ind w:firstLine="42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个人中心模块职责，包括</w:t>
      </w:r>
      <w:r>
        <w:rPr>
          <w:rFonts w:hint="eastAsia" w:ascii="宋体" w:hAnsi="宋体" w:eastAsia="宋体" w:cs="宋体"/>
          <w:sz w:val="24"/>
          <w:szCs w:val="24"/>
        </w:rPr>
        <w:t>个人信息查看/修改、密码修改（原密码校验 + 新密码复杂度 + 两次密码一致性校验）、密码AES加密传输</w:t>
      </w:r>
      <w:r>
        <w:rPr>
          <w:rFonts w:hint="eastAsia" w:ascii="宋体" w:hAnsi="宋体" w:eastAsia="宋体" w:cs="宋体"/>
          <w:sz w:val="24"/>
          <w:szCs w:val="24"/>
          <w:lang w:val="en-US" w:eastAsia="zh-CN"/>
        </w:rPr>
        <w:t>等功能。</w:t>
      </w:r>
    </w:p>
    <w:p w14:paraId="64DFC60F">
      <w:pPr>
        <w:bidi w:val="0"/>
        <w:jc w:val="center"/>
        <w:rPr>
          <w:rFonts w:hint="default"/>
          <w:lang w:val="en-US" w:eastAsia="zh-CN"/>
        </w:rPr>
      </w:pPr>
      <w:r>
        <w:rPr>
          <w:rFonts w:hint="default"/>
          <w:lang w:val="en-US" w:eastAsia="zh-CN"/>
        </w:rPr>
        <w:drawing>
          <wp:inline distT="0" distB="0" distL="114300" distR="114300">
            <wp:extent cx="1104900" cy="1533525"/>
            <wp:effectExtent l="0" t="0" r="0" b="3175"/>
            <wp:docPr id="25" name="图片 25" descr="2a03e37091174c8fb50b23239c37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2a03e37091174c8fb50b23239c372141"/>
                    <pic:cNvPicPr>
                      <a:picLocks noChangeAspect="1"/>
                    </pic:cNvPicPr>
                  </pic:nvPicPr>
                  <pic:blipFill>
                    <a:blip r:embed="rId9"/>
                    <a:stretch>
                      <a:fillRect/>
                    </a:stretch>
                  </pic:blipFill>
                  <pic:spPr>
                    <a:xfrm>
                      <a:off x="0" y="0"/>
                      <a:ext cx="1104900" cy="1533525"/>
                    </a:xfrm>
                    <a:prstGeom prst="rect">
                      <a:avLst/>
                    </a:prstGeom>
                  </pic:spPr>
                </pic:pic>
              </a:graphicData>
            </a:graphic>
          </wp:inline>
        </w:drawing>
      </w:r>
    </w:p>
    <w:p w14:paraId="2C67D216">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4  个人中心模块</w:t>
      </w:r>
    </w:p>
    <w:p w14:paraId="3CC2D50A">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3.3.3 操作日志</w:t>
      </w:r>
    </w:p>
    <w:p w14:paraId="767D3638">
      <w:pPr>
        <w:bidi w:val="0"/>
        <w:ind w:firstLine="50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记录和查询所有用户操作动作是操作日志模块职责，包括后端日志切面记录所有用户请求数据，前端提供查询功能。</w:t>
      </w:r>
    </w:p>
    <w:p w14:paraId="0D0A0065">
      <w:pPr>
        <w:bidi w:val="0"/>
        <w:jc w:val="center"/>
        <w:rPr>
          <w:rFonts w:hint="default"/>
          <w:lang w:val="en-US" w:eastAsia="zh-CN"/>
        </w:rPr>
      </w:pPr>
      <w:r>
        <w:rPr>
          <w:rFonts w:hint="default"/>
          <w:lang w:val="en-US" w:eastAsia="zh-CN"/>
        </w:rPr>
        <w:drawing>
          <wp:inline distT="0" distB="0" distL="114300" distR="114300">
            <wp:extent cx="981075" cy="1590675"/>
            <wp:effectExtent l="0" t="0" r="9525" b="9525"/>
            <wp:docPr id="26" name="图片 26" descr="4e5667d585be4f8999c6990a9a6cc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4e5667d585be4f8999c6990a9a6ccf33"/>
                    <pic:cNvPicPr>
                      <a:picLocks noChangeAspect="1"/>
                    </pic:cNvPicPr>
                  </pic:nvPicPr>
                  <pic:blipFill>
                    <a:blip r:embed="rId10"/>
                    <a:stretch>
                      <a:fillRect/>
                    </a:stretch>
                  </pic:blipFill>
                  <pic:spPr>
                    <a:xfrm>
                      <a:off x="0" y="0"/>
                      <a:ext cx="981075" cy="1590675"/>
                    </a:xfrm>
                    <a:prstGeom prst="rect">
                      <a:avLst/>
                    </a:prstGeom>
                  </pic:spPr>
                </pic:pic>
              </a:graphicData>
            </a:graphic>
          </wp:inline>
        </w:drawing>
      </w:r>
    </w:p>
    <w:p w14:paraId="5A425978">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5  操作日志模块</w:t>
      </w:r>
    </w:p>
    <w:p w14:paraId="4EC408E8">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3.3.4 实验方案</w:t>
      </w:r>
    </w:p>
    <w:p w14:paraId="4DC76750">
      <w:pPr>
        <w:bidi w:val="0"/>
        <w:ind w:firstLine="50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实验方案模块职责，包括实验方案多条件查询、新增/编辑（实验名称/研究目的/模型信息/实验描述/参与科研人员多选）、删除、详情查看、操作权限控制（编辑/删除按钮禁用）、数据分页展示等功能。</w:t>
      </w:r>
    </w:p>
    <w:p w14:paraId="390458A3">
      <w:pPr>
        <w:bidi w:val="0"/>
        <w:rPr>
          <w:rFonts w:hint="eastAsia"/>
          <w:lang w:val="en-US" w:eastAsia="zh-CN"/>
        </w:rPr>
      </w:pPr>
    </w:p>
    <w:p w14:paraId="64563F45">
      <w:pPr>
        <w:bidi w:val="0"/>
        <w:jc w:val="center"/>
        <w:rPr>
          <w:rFonts w:hint="default"/>
          <w:lang w:val="en-US" w:eastAsia="zh-CN"/>
        </w:rPr>
      </w:pPr>
      <w:r>
        <w:rPr>
          <w:rFonts w:hint="default"/>
          <w:lang w:val="en-US" w:eastAsia="zh-CN"/>
        </w:rPr>
        <w:drawing>
          <wp:inline distT="0" distB="0" distL="114300" distR="114300">
            <wp:extent cx="1971675" cy="1685925"/>
            <wp:effectExtent l="0" t="0" r="9525" b="3175"/>
            <wp:docPr id="27" name="图片 27" descr="9326b3760e1c4ad49ff2379ba0a8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9326b3760e1c4ad49ff2379ba0a83576"/>
                    <pic:cNvPicPr>
                      <a:picLocks noChangeAspect="1"/>
                    </pic:cNvPicPr>
                  </pic:nvPicPr>
                  <pic:blipFill>
                    <a:blip r:embed="rId11"/>
                    <a:stretch>
                      <a:fillRect/>
                    </a:stretch>
                  </pic:blipFill>
                  <pic:spPr>
                    <a:xfrm>
                      <a:off x="0" y="0"/>
                      <a:ext cx="1971675" cy="1685925"/>
                    </a:xfrm>
                    <a:prstGeom prst="rect">
                      <a:avLst/>
                    </a:prstGeom>
                  </pic:spPr>
                </pic:pic>
              </a:graphicData>
            </a:graphic>
          </wp:inline>
        </w:drawing>
      </w:r>
    </w:p>
    <w:p w14:paraId="160A9587">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6  实验方案模块</w:t>
      </w:r>
    </w:p>
    <w:p w14:paraId="7DF18BBC">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3.3.5 科研数据</w:t>
      </w:r>
    </w:p>
    <w:p w14:paraId="5C36A152">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科研数据模块职责，包括</w:t>
      </w:r>
      <w:r>
        <w:rPr>
          <w:rStyle w:val="17"/>
          <w:rFonts w:hint="eastAsia" w:ascii="宋体" w:hAnsi="宋体" w:eastAsia="宋体" w:cs="宋体"/>
          <w:b w:val="0"/>
          <w:bCs w:val="0"/>
          <w:color w:val="auto"/>
          <w:sz w:val="24"/>
          <w:szCs w:val="24"/>
        </w:rPr>
        <w:t>CSV 数据上传</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实验关联筛选查询</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单条数据删除</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批量数据删除</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数据分页展示</w:t>
      </w:r>
      <w:r>
        <w:rPr>
          <w:rStyle w:val="17"/>
          <w:rFonts w:hint="eastAsia" w:ascii="宋体" w:hAnsi="宋体" w:eastAsia="宋体" w:cs="宋体"/>
          <w:b w:val="0"/>
          <w:bCs w:val="0"/>
          <w:color w:val="auto"/>
          <w:sz w:val="24"/>
          <w:szCs w:val="24"/>
          <w:lang w:val="en-US" w:eastAsia="zh-CN"/>
        </w:rPr>
        <w:t>功能。</w:t>
      </w:r>
    </w:p>
    <w:p w14:paraId="390EFE58">
      <w:pPr>
        <w:bidi w:val="0"/>
        <w:jc w:val="center"/>
        <w:rPr>
          <w:rFonts w:hint="default"/>
          <w:lang w:val="en-US" w:eastAsia="zh-CN"/>
        </w:rPr>
      </w:pPr>
      <w:r>
        <w:rPr>
          <w:rFonts w:hint="default"/>
          <w:lang w:val="en-US" w:eastAsia="zh-CN"/>
        </w:rPr>
        <w:drawing>
          <wp:inline distT="0" distB="0" distL="114300" distR="114300">
            <wp:extent cx="1352550" cy="1600200"/>
            <wp:effectExtent l="0" t="0" r="6350" b="0"/>
            <wp:docPr id="28" name="图片 28" descr="b6dc927c860b4788bd86752d0444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b6dc927c860b4788bd86752d04444993"/>
                    <pic:cNvPicPr>
                      <a:picLocks noChangeAspect="1"/>
                    </pic:cNvPicPr>
                  </pic:nvPicPr>
                  <pic:blipFill>
                    <a:blip r:embed="rId12"/>
                    <a:stretch>
                      <a:fillRect/>
                    </a:stretch>
                  </pic:blipFill>
                  <pic:spPr>
                    <a:xfrm>
                      <a:off x="0" y="0"/>
                      <a:ext cx="1352550" cy="1600200"/>
                    </a:xfrm>
                    <a:prstGeom prst="rect">
                      <a:avLst/>
                    </a:prstGeom>
                  </pic:spPr>
                </pic:pic>
              </a:graphicData>
            </a:graphic>
          </wp:inline>
        </w:drawing>
      </w:r>
    </w:p>
    <w:p w14:paraId="22DA304D">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7  数据科研模块</w:t>
      </w:r>
    </w:p>
    <w:p w14:paraId="295272A9">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3.3.6 统计分析</w:t>
      </w:r>
    </w:p>
    <w:p w14:paraId="10104573">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统计分析模块职责，包括</w:t>
      </w:r>
      <w:r>
        <w:rPr>
          <w:rFonts w:hint="eastAsia" w:ascii="宋体" w:hAnsi="宋体" w:eastAsia="宋体" w:cs="宋体"/>
          <w:b w:val="0"/>
          <w:bCs w:val="0"/>
          <w:sz w:val="24"/>
          <w:szCs w:val="24"/>
        </w:rPr>
        <w:t>实验关联选择、统计分析执行、ROC 曲线可视化展示</w:t>
      </w:r>
      <w:r>
        <w:rPr>
          <w:rFonts w:hint="eastAsia" w:ascii="宋体" w:hAnsi="宋体" w:eastAsia="宋体" w:cs="宋体"/>
          <w:b w:val="0"/>
          <w:bCs w:val="0"/>
          <w:sz w:val="24"/>
          <w:szCs w:val="24"/>
          <w:lang w:val="en-US" w:eastAsia="zh-CN"/>
        </w:rPr>
        <w:t>等功能。</w:t>
      </w:r>
    </w:p>
    <w:p w14:paraId="43CF590A">
      <w:pPr>
        <w:bidi w:val="0"/>
        <w:jc w:val="center"/>
        <w:rPr>
          <w:rFonts w:hint="default"/>
          <w:lang w:val="en-US" w:eastAsia="zh-CN"/>
        </w:rPr>
      </w:pPr>
      <w:r>
        <w:rPr>
          <w:rFonts w:hint="default"/>
          <w:lang w:val="en-US" w:eastAsia="zh-CN"/>
        </w:rPr>
        <w:drawing>
          <wp:inline distT="0" distB="0" distL="114300" distR="114300">
            <wp:extent cx="895350" cy="1619250"/>
            <wp:effectExtent l="0" t="0" r="6350" b="6350"/>
            <wp:docPr id="29" name="图片 29" descr="9720e22718ee488dbe2a06242d3fb2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9720e22718ee488dbe2a06242d3fb29e"/>
                    <pic:cNvPicPr>
                      <a:picLocks noChangeAspect="1"/>
                    </pic:cNvPicPr>
                  </pic:nvPicPr>
                  <pic:blipFill>
                    <a:blip r:embed="rId13"/>
                    <a:stretch>
                      <a:fillRect/>
                    </a:stretch>
                  </pic:blipFill>
                  <pic:spPr>
                    <a:xfrm>
                      <a:off x="0" y="0"/>
                      <a:ext cx="895350" cy="1619250"/>
                    </a:xfrm>
                    <a:prstGeom prst="rect">
                      <a:avLst/>
                    </a:prstGeom>
                  </pic:spPr>
                </pic:pic>
              </a:graphicData>
            </a:graphic>
          </wp:inline>
        </w:drawing>
      </w:r>
    </w:p>
    <w:p w14:paraId="0119073C">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8  统计分析模块</w:t>
      </w:r>
    </w:p>
    <w:p w14:paraId="0D610112">
      <w:pPr>
        <w:spacing w:before="120" w:after="120" w:line="288" w:lineRule="auto"/>
        <w:ind w:firstLine="500" w:firstLineChars="0"/>
        <w:jc w:val="left"/>
        <w:outlineLvl w:val="2"/>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3.3.7 报告管理</w:t>
      </w:r>
    </w:p>
    <w:p w14:paraId="2F9C5C89">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报告管理模块职责，包括</w:t>
      </w:r>
      <w:r>
        <w:rPr>
          <w:rFonts w:hint="eastAsia" w:ascii="宋体" w:hAnsi="宋体" w:eastAsia="宋体" w:cs="宋体"/>
          <w:b w:val="0"/>
          <w:bCs w:val="0"/>
          <w:sz w:val="24"/>
          <w:szCs w:val="24"/>
        </w:rPr>
        <w:t>报告名称模糊查询、PDF预览、PDF下载、ROC图片预览、报告删除</w:t>
      </w:r>
      <w:r>
        <w:rPr>
          <w:rFonts w:hint="eastAsia" w:ascii="宋体" w:hAnsi="宋体" w:eastAsia="宋体" w:cs="宋体"/>
          <w:b w:val="0"/>
          <w:bCs w:val="0"/>
          <w:sz w:val="24"/>
          <w:szCs w:val="24"/>
          <w:lang w:val="en-US" w:eastAsia="zh-CN"/>
        </w:rPr>
        <w:t>等功能。</w:t>
      </w:r>
    </w:p>
    <w:p w14:paraId="175A338F">
      <w:pPr>
        <w:bidi w:val="0"/>
        <w:jc w:val="center"/>
        <w:rPr>
          <w:rFonts w:hint="eastAsia"/>
          <w:lang w:val="en-US" w:eastAsia="zh-CN"/>
        </w:rPr>
      </w:pPr>
      <w:r>
        <w:rPr>
          <w:rFonts w:hint="eastAsia"/>
          <w:lang w:val="en-US" w:eastAsia="zh-CN"/>
        </w:rPr>
        <w:drawing>
          <wp:inline distT="0" distB="0" distL="114300" distR="114300">
            <wp:extent cx="1771650" cy="1666875"/>
            <wp:effectExtent l="0" t="0" r="6350" b="9525"/>
            <wp:docPr id="31" name="图片 31" descr="34460738be7949d8847b7e612307a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34460738be7949d8847b7e612307a277"/>
                    <pic:cNvPicPr>
                      <a:picLocks noChangeAspect="1"/>
                    </pic:cNvPicPr>
                  </pic:nvPicPr>
                  <pic:blipFill>
                    <a:blip r:embed="rId14"/>
                    <a:stretch>
                      <a:fillRect/>
                    </a:stretch>
                  </pic:blipFill>
                  <pic:spPr>
                    <a:xfrm>
                      <a:off x="0" y="0"/>
                      <a:ext cx="1771650" cy="1666875"/>
                    </a:xfrm>
                    <a:prstGeom prst="rect">
                      <a:avLst/>
                    </a:prstGeom>
                  </pic:spPr>
                </pic:pic>
              </a:graphicData>
            </a:graphic>
          </wp:inline>
        </w:drawing>
      </w:r>
    </w:p>
    <w:p w14:paraId="554DF559">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9  报告管理模块</w:t>
      </w:r>
    </w:p>
    <w:p w14:paraId="0D9C40C6">
      <w:pPr>
        <w:pStyle w:val="4"/>
        <w:spacing w:line="288" w:lineRule="auto"/>
        <w:rPr>
          <w:rFonts w:hint="eastAsia" w:ascii="黑体" w:eastAsia="黑体" w:hAnsiTheme="minorHAnsi" w:cstheme="minorBidi"/>
          <w:b/>
          <w:bCs w:val="0"/>
          <w:sz w:val="28"/>
          <w:szCs w:val="28"/>
          <w:lang w:val="en-US" w:eastAsia="zh-CN"/>
        </w:rPr>
      </w:pPr>
      <w:r>
        <w:rPr>
          <w:rFonts w:hint="eastAsia" w:ascii="黑体" w:eastAsia="黑体" w:hAnsiTheme="minorHAnsi" w:cstheme="minorBidi"/>
          <w:b/>
          <w:bCs w:val="0"/>
          <w:sz w:val="28"/>
          <w:szCs w:val="28"/>
          <w:lang w:val="en-US" w:eastAsia="zh-CN"/>
        </w:rPr>
        <w:t>3.4数据库设计</w:t>
      </w:r>
      <w:bookmarkEnd w:id="34"/>
      <w:bookmarkEnd w:id="35"/>
    </w:p>
    <w:p w14:paraId="30EAF78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数据库设计遵循数据库第三范式，减少数据冗余，确保数据一致性与完整性，基于MySQL 8.0构建，核心设计内容如下：</w:t>
      </w:r>
    </w:p>
    <w:p w14:paraId="0DA7FB9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1.数据库整体设计：数据库名称为</w:t>
      </w:r>
      <w:r>
        <w:rPr>
          <w:rFonts w:hint="default" w:ascii="宋体" w:hAnsi="宋体" w:eastAsia="宋体" w:cs="宋体"/>
          <w:sz w:val="24"/>
          <w:szCs w:val="24"/>
          <w:lang w:val="en-US" w:eastAsia="zh-CN"/>
        </w:rPr>
        <w:t>medical_research</w:t>
      </w:r>
      <w:r>
        <w:rPr>
          <w:rFonts w:hint="eastAsia" w:ascii="宋体" w:hAnsi="宋体" w:eastAsia="宋体" w:cs="宋体"/>
          <w:sz w:val="24"/>
          <w:szCs w:val="24"/>
          <w:lang w:val="en-US" w:eastAsia="zh-CN"/>
        </w:rPr>
        <w:t>，字符集配置为utf8mb4（支持多语言与特殊字符），排序规则为utf8mb4_0900_ai_ci；采用逻辑删除机制，避免物理删除导致的数据丢失。</w:t>
      </w:r>
    </w:p>
    <w:p w14:paraId="0B600E2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2.核心数据表设计：系统共包含7张核心数据表，分别为实验方案表（experiment_plan）、实验研究员表（</w:t>
      </w:r>
      <w:r>
        <w:rPr>
          <w:rFonts w:hint="default" w:ascii="宋体" w:hAnsi="宋体" w:eastAsia="宋体" w:cs="宋体"/>
          <w:sz w:val="24"/>
          <w:szCs w:val="24"/>
          <w:lang w:val="en-US" w:eastAsia="zh-CN"/>
        </w:rPr>
        <w:t>experiment_researcher</w:t>
      </w:r>
      <w:r>
        <w:rPr>
          <w:rFonts w:hint="eastAsia" w:ascii="宋体" w:hAnsi="宋体" w:eastAsia="宋体" w:cs="宋体"/>
          <w:sz w:val="24"/>
          <w:szCs w:val="24"/>
          <w:lang w:val="en-US" w:eastAsia="zh-CN"/>
        </w:rPr>
        <w:t>）、科研数据表（research_data）、分析报告表（analysis_report）、用户表（sys_user）、角色表（sys_role）、用户角色关联表（sys_user_role）、操作日志表（sys_oper_log），科室字典表（</w:t>
      </w:r>
      <w:r>
        <w:rPr>
          <w:rFonts w:hint="default" w:ascii="宋体" w:hAnsi="宋体" w:eastAsia="宋体" w:cs="宋体"/>
          <w:sz w:val="24"/>
          <w:szCs w:val="24"/>
          <w:lang w:val="en-US" w:eastAsia="zh-CN"/>
        </w:rPr>
        <w:t>dit_department</w:t>
      </w:r>
      <w:r>
        <w:rPr>
          <w:rFonts w:hint="eastAsia" w:ascii="宋体" w:hAnsi="宋体" w:eastAsia="宋体" w:cs="宋体"/>
          <w:sz w:val="24"/>
          <w:szCs w:val="24"/>
          <w:lang w:val="en-US" w:eastAsia="zh-CN"/>
        </w:rPr>
        <w:t>）、职称字典表（</w:t>
      </w:r>
      <w:r>
        <w:rPr>
          <w:rFonts w:hint="default" w:ascii="宋体" w:hAnsi="宋体" w:eastAsia="宋体" w:cs="宋体"/>
          <w:sz w:val="24"/>
          <w:szCs w:val="24"/>
          <w:lang w:val="en-US" w:eastAsia="zh-CN"/>
        </w:rPr>
        <w:t>dit_titl</w:t>
      </w:r>
      <w:r>
        <w:rPr>
          <w:rFonts w:hint="eastAsia" w:ascii="宋体" w:hAnsi="宋体" w:eastAsia="宋体" w:cs="宋体"/>
          <w:sz w:val="24"/>
          <w:szCs w:val="24"/>
          <w:lang w:val="en-US" w:eastAsia="zh-CN"/>
        </w:rPr>
        <w:t>e)各表字段设计严格适配业务需求。</w:t>
      </w:r>
    </w:p>
    <w:p w14:paraId="3C3CE666">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36" w:name="_Toc365337673"/>
      <w:bookmarkStart w:id="37" w:name="_Toc193641112"/>
      <w:r>
        <w:rPr>
          <w:rFonts w:hint="eastAsia" w:ascii="黑体" w:eastAsia="黑体" w:hAnsiTheme="minorHAnsi" w:cstheme="minorBidi"/>
          <w:b/>
          <w:bCs w:val="0"/>
          <w:sz w:val="24"/>
          <w:szCs w:val="24"/>
          <w:lang w:val="en-US" w:eastAsia="zh-CN"/>
        </w:rPr>
        <w:t>3.4.1概念结构设计</w:t>
      </w:r>
      <w:bookmarkEnd w:id="36"/>
      <w:bookmarkEnd w:id="37"/>
    </w:p>
    <w:p w14:paraId="4E2E7C96">
      <w:pPr>
        <w:bidi w:val="0"/>
        <w:rPr>
          <w:rFonts w:hint="eastAsia"/>
          <w:lang w:val="en-US" w:eastAsia="zh-CN"/>
        </w:rPr>
      </w:pPr>
      <w:r>
        <w:rPr>
          <w:rFonts w:hint="eastAsia"/>
          <w:lang w:val="en-US" w:eastAsia="zh-CN"/>
        </w:rPr>
        <w:drawing>
          <wp:inline distT="0" distB="0" distL="114300" distR="114300">
            <wp:extent cx="5271135" cy="1892935"/>
            <wp:effectExtent l="0" t="0" r="12065" b="12065"/>
            <wp:docPr id="5" name="图片 5"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整体ER"/>
                    <pic:cNvPicPr>
                      <a:picLocks noChangeAspect="1"/>
                    </pic:cNvPicPr>
                  </pic:nvPicPr>
                  <pic:blipFill>
                    <a:blip r:embed="rId15"/>
                    <a:stretch>
                      <a:fillRect/>
                    </a:stretch>
                  </pic:blipFill>
                  <pic:spPr>
                    <a:xfrm>
                      <a:off x="0" y="0"/>
                      <a:ext cx="5271135" cy="1892935"/>
                    </a:xfrm>
                    <a:prstGeom prst="rect">
                      <a:avLst/>
                    </a:prstGeom>
                  </pic:spPr>
                </pic:pic>
              </a:graphicData>
            </a:graphic>
          </wp:inline>
        </w:drawing>
      </w:r>
    </w:p>
    <w:p w14:paraId="5C92C90D">
      <w:pPr>
        <w:pStyle w:val="6"/>
        <w:ind w:firstLine="420"/>
        <w:jc w:val="center"/>
        <w:rPr>
          <w:rFonts w:hint="eastAsia" w:ascii="楷体" w:hAnsi="楷体"/>
        </w:rPr>
      </w:pPr>
      <w:bookmarkStart w:id="38" w:name="heading_20"/>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14:paraId="617EC1C0">
      <w:pPr>
        <w:rPr>
          <w:rFonts w:hint="eastAsia"/>
        </w:rPr>
      </w:pPr>
    </w:p>
    <w:p w14:paraId="5CA0989F">
      <w:pP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6" name="图片 6"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实验方案"/>
                    <pic:cNvPicPr>
                      <a:picLocks noChangeAspect="1"/>
                    </pic:cNvPicPr>
                  </pic:nvPicPr>
                  <pic:blipFill>
                    <a:blip r:embed="rId16"/>
                    <a:stretch>
                      <a:fillRect/>
                    </a:stretch>
                  </pic:blipFill>
                  <pic:spPr>
                    <a:xfrm>
                      <a:off x="0" y="0"/>
                      <a:ext cx="5114925" cy="2038350"/>
                    </a:xfrm>
                    <a:prstGeom prst="rect">
                      <a:avLst/>
                    </a:prstGeom>
                  </pic:spPr>
                </pic:pic>
              </a:graphicData>
            </a:graphic>
          </wp:inline>
        </w:drawing>
      </w:r>
    </w:p>
    <w:p w14:paraId="5D5FA384">
      <w:pPr>
        <w:pStyle w:val="6"/>
        <w:ind w:firstLine="420"/>
        <w:jc w:val="center"/>
        <w:rPr>
          <w:rFonts w:hint="eastAsia" w:ascii="楷体" w:hAnsi="楷体"/>
        </w:rPr>
      </w:pPr>
      <w:r>
        <w:rPr>
          <w:rFonts w:hint="eastAsia" w:ascii="楷体" w:hAnsi="楷体" w:eastAsia="楷体" w:cs="楷体"/>
        </w:rPr>
        <w:t>图3-1</w:t>
      </w:r>
      <w:r>
        <w:rPr>
          <w:rFonts w:hint="eastAsia" w:ascii="楷体" w:hAnsi="楷体" w:eastAsia="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w:t>
      </w:r>
      <w:r>
        <w:rPr>
          <w:rFonts w:hint="eastAsia" w:ascii="楷体" w:hAnsi="楷体" w:eastAsia="楷体" w:cs="楷体"/>
        </w:rPr>
        <w:t>ER图</w:t>
      </w:r>
    </w:p>
    <w:p w14:paraId="1F5A2326">
      <w:pP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7" name="图片 7"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实验研究员"/>
                    <pic:cNvPicPr>
                      <a:picLocks noChangeAspect="1"/>
                    </pic:cNvPicPr>
                  </pic:nvPicPr>
                  <pic:blipFill>
                    <a:blip r:embed="rId17"/>
                    <a:stretch>
                      <a:fillRect/>
                    </a:stretch>
                  </pic:blipFill>
                  <pic:spPr>
                    <a:xfrm>
                      <a:off x="0" y="0"/>
                      <a:ext cx="5114925" cy="1571625"/>
                    </a:xfrm>
                    <a:prstGeom prst="rect">
                      <a:avLst/>
                    </a:prstGeom>
                  </pic:spPr>
                </pic:pic>
              </a:graphicData>
            </a:graphic>
          </wp:inline>
        </w:drawing>
      </w:r>
    </w:p>
    <w:p w14:paraId="134EEE17">
      <w:pPr>
        <w:pStyle w:val="6"/>
        <w:ind w:firstLine="420"/>
        <w:jc w:val="center"/>
        <w:rPr>
          <w:rFonts w:hint="eastAsia" w:ascii="楷体" w:hAnsi="楷体" w:eastAsia="楷体" w:cs="楷体"/>
        </w:rPr>
      </w:pPr>
      <w:r>
        <w:rPr>
          <w:rFonts w:hint="eastAsia" w:ascii="楷体" w:hAnsi="楷体" w:eastAsia="楷体" w:cs="楷体"/>
        </w:rPr>
        <w:t>图3-1</w:t>
      </w:r>
      <w:r>
        <w:rPr>
          <w:rFonts w:hint="eastAsia" w:ascii="楷体" w:hAnsi="楷体" w:eastAsia="楷体" w:cs="楷体"/>
          <w:lang w:val="en-US" w:eastAsia="zh-CN"/>
        </w:rPr>
        <w:t>2</w:t>
      </w:r>
      <w:r>
        <w:rPr>
          <w:rFonts w:hint="eastAsia" w:ascii="楷体" w:hAnsi="楷体" w:eastAsia="楷体" w:cs="楷体"/>
        </w:rPr>
        <w:t xml:space="preserve"> </w:t>
      </w:r>
      <w:r>
        <w:rPr>
          <w:rFonts w:hint="eastAsia" w:ascii="楷体" w:hAnsi="楷体" w:eastAsia="楷体" w:cs="楷体"/>
          <w:lang w:val="en-US" w:eastAsia="zh-CN"/>
        </w:rPr>
        <w:t>实验研究员</w:t>
      </w:r>
      <w:r>
        <w:rPr>
          <w:rFonts w:hint="eastAsia" w:ascii="楷体" w:hAnsi="楷体" w:eastAsia="楷体" w:cs="楷体"/>
        </w:rPr>
        <w:t>ER图</w:t>
      </w:r>
    </w:p>
    <w:p w14:paraId="5EBC1902">
      <w:pPr>
        <w:bidi w:val="0"/>
        <w:rPr>
          <w:rFonts w:hint="eastAsia"/>
          <w:lang w:eastAsia="zh-CN"/>
        </w:rPr>
      </w:pPr>
      <w:r>
        <w:rPr>
          <w:rFonts w:hint="eastAsia"/>
          <w:lang w:eastAsia="zh-CN"/>
        </w:rPr>
        <w:drawing>
          <wp:inline distT="0" distB="0" distL="114300" distR="114300">
            <wp:extent cx="5114925" cy="2038350"/>
            <wp:effectExtent l="0" t="0" r="3175" b="6350"/>
            <wp:docPr id="14" name="图片 14"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科研数据表"/>
                    <pic:cNvPicPr>
                      <a:picLocks noChangeAspect="1"/>
                    </pic:cNvPicPr>
                  </pic:nvPicPr>
                  <pic:blipFill>
                    <a:blip r:embed="rId18"/>
                    <a:stretch>
                      <a:fillRect/>
                    </a:stretch>
                  </pic:blipFill>
                  <pic:spPr>
                    <a:xfrm>
                      <a:off x="0" y="0"/>
                      <a:ext cx="5114925" cy="2038350"/>
                    </a:xfrm>
                    <a:prstGeom prst="rect">
                      <a:avLst/>
                    </a:prstGeom>
                  </pic:spPr>
                </pic:pic>
              </a:graphicData>
            </a:graphic>
          </wp:inline>
        </w:drawing>
      </w:r>
    </w:p>
    <w:p w14:paraId="0FACAB8A">
      <w:pPr>
        <w:pStyle w:val="6"/>
        <w:ind w:firstLine="420"/>
        <w:jc w:val="center"/>
        <w:rPr>
          <w:rFonts w:hint="eastAsia" w:ascii="楷体" w:hAnsi="楷体" w:eastAsia="楷体" w:cs="楷体"/>
          <w:lang w:eastAsia="zh-CN"/>
        </w:rPr>
      </w:pPr>
      <w:r>
        <w:rPr>
          <w:rFonts w:hint="eastAsia" w:ascii="楷体" w:hAnsi="楷体" w:eastAsia="楷体" w:cs="楷体"/>
        </w:rPr>
        <w:t>图3-1</w:t>
      </w:r>
      <w:r>
        <w:rPr>
          <w:rFonts w:hint="eastAsia" w:ascii="楷体" w:hAnsi="楷体" w:eastAsia="楷体" w:cs="楷体"/>
          <w:lang w:val="en-US" w:eastAsia="zh-CN"/>
        </w:rPr>
        <w:t>3</w:t>
      </w:r>
      <w:r>
        <w:rPr>
          <w:rFonts w:hint="eastAsia" w:ascii="楷体" w:hAnsi="楷体" w:eastAsia="楷体" w:cs="楷体"/>
        </w:rPr>
        <w:t xml:space="preserve"> </w:t>
      </w:r>
      <w:r>
        <w:rPr>
          <w:rFonts w:hint="eastAsia" w:ascii="楷体" w:hAnsi="楷体" w:eastAsia="楷体" w:cs="楷体"/>
          <w:lang w:val="en-US" w:eastAsia="zh-CN"/>
        </w:rPr>
        <w:t>科研数据</w:t>
      </w:r>
      <w:r>
        <w:rPr>
          <w:rFonts w:hint="eastAsia" w:ascii="楷体" w:hAnsi="楷体" w:eastAsia="楷体" w:cs="楷体"/>
        </w:rPr>
        <w:t>ER图</w:t>
      </w:r>
    </w:p>
    <w:p w14:paraId="46903DEF">
      <w:pPr>
        <w:bidi w:val="0"/>
        <w:rPr>
          <w:rFonts w:hint="eastAsia"/>
          <w:lang w:eastAsia="zh-CN"/>
        </w:rPr>
      </w:pPr>
      <w:r>
        <w:rPr>
          <w:rFonts w:hint="eastAsia"/>
          <w:lang w:eastAsia="zh-CN"/>
        </w:rPr>
        <w:drawing>
          <wp:inline distT="0" distB="0" distL="114300" distR="114300">
            <wp:extent cx="5114925" cy="3124200"/>
            <wp:effectExtent l="0" t="0" r="3175" b="0"/>
            <wp:docPr id="8" name="图片 8"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分析报告表"/>
                    <pic:cNvPicPr>
                      <a:picLocks noChangeAspect="1"/>
                    </pic:cNvPicPr>
                  </pic:nvPicPr>
                  <pic:blipFill>
                    <a:blip r:embed="rId19"/>
                    <a:stretch>
                      <a:fillRect/>
                    </a:stretch>
                  </pic:blipFill>
                  <pic:spPr>
                    <a:xfrm>
                      <a:off x="0" y="0"/>
                      <a:ext cx="5114925" cy="3124200"/>
                    </a:xfrm>
                    <a:prstGeom prst="rect">
                      <a:avLst/>
                    </a:prstGeom>
                  </pic:spPr>
                </pic:pic>
              </a:graphicData>
            </a:graphic>
          </wp:inline>
        </w:drawing>
      </w:r>
    </w:p>
    <w:p w14:paraId="3AF16033">
      <w:pPr>
        <w:pStyle w:val="6"/>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14:paraId="5839F774">
      <w:pPr>
        <w:rPr>
          <w:rFonts w:hint="eastAsia"/>
          <w:lang w:eastAsia="zh-CN"/>
        </w:rPr>
      </w:pPr>
      <w:r>
        <w:rPr>
          <w:rFonts w:hint="eastAsia"/>
          <w:lang w:eastAsia="zh-CN"/>
        </w:rPr>
        <w:drawing>
          <wp:inline distT="0" distB="0" distL="114300" distR="114300">
            <wp:extent cx="5114925" cy="2505075"/>
            <wp:effectExtent l="0" t="0" r="3175" b="9525"/>
            <wp:docPr id="9" name="图片 9"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系统用户表"/>
                    <pic:cNvPicPr>
                      <a:picLocks noChangeAspect="1"/>
                    </pic:cNvPicPr>
                  </pic:nvPicPr>
                  <pic:blipFill>
                    <a:blip r:embed="rId20"/>
                    <a:stretch>
                      <a:fillRect/>
                    </a:stretch>
                  </pic:blipFill>
                  <pic:spPr>
                    <a:xfrm>
                      <a:off x="0" y="0"/>
                      <a:ext cx="5114925" cy="2505075"/>
                    </a:xfrm>
                    <a:prstGeom prst="rect">
                      <a:avLst/>
                    </a:prstGeom>
                  </pic:spPr>
                </pic:pic>
              </a:graphicData>
            </a:graphic>
          </wp:inline>
        </w:drawing>
      </w:r>
    </w:p>
    <w:p w14:paraId="289B95DE">
      <w:pPr>
        <w:pStyle w:val="6"/>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14:paraId="60B4B9A1">
      <w:pPr>
        <w:rPr>
          <w:rFonts w:hint="eastAsia"/>
          <w:lang w:eastAsia="zh-CN"/>
        </w:rPr>
      </w:pPr>
    </w:p>
    <w:p w14:paraId="0B7B4272">
      <w:pPr>
        <w:bidi w:val="0"/>
        <w:rPr>
          <w:rFonts w:hint="eastAsia"/>
          <w:lang w:eastAsia="zh-CN"/>
        </w:rPr>
      </w:pPr>
      <w:r>
        <w:rPr>
          <w:rFonts w:hint="eastAsia"/>
          <w:lang w:eastAsia="zh-CN"/>
        </w:rPr>
        <w:drawing>
          <wp:inline distT="0" distB="0" distL="114300" distR="114300">
            <wp:extent cx="5114925" cy="1809750"/>
            <wp:effectExtent l="0" t="0" r="3175" b="6350"/>
            <wp:docPr id="10" name="图片 10"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关联表"/>
                    <pic:cNvPicPr>
                      <a:picLocks noChangeAspect="1"/>
                    </pic:cNvPicPr>
                  </pic:nvPicPr>
                  <pic:blipFill>
                    <a:blip r:embed="rId21"/>
                    <a:stretch>
                      <a:fillRect/>
                    </a:stretch>
                  </pic:blipFill>
                  <pic:spPr>
                    <a:xfrm>
                      <a:off x="0" y="0"/>
                      <a:ext cx="5114925" cy="1809750"/>
                    </a:xfrm>
                    <a:prstGeom prst="rect">
                      <a:avLst/>
                    </a:prstGeom>
                  </pic:spPr>
                </pic:pic>
              </a:graphicData>
            </a:graphic>
          </wp:inline>
        </w:drawing>
      </w:r>
    </w:p>
    <w:p w14:paraId="1EBD93BE">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14:paraId="4EE9B525">
      <w:pPr>
        <w:bidi w:val="0"/>
        <w:rPr>
          <w:rFonts w:hint="eastAsia"/>
          <w:lang w:eastAsia="zh-CN"/>
        </w:rPr>
      </w:pPr>
      <w:r>
        <w:rPr>
          <w:rFonts w:hint="eastAsia"/>
          <w:lang w:eastAsia="zh-CN"/>
        </w:rPr>
        <w:drawing>
          <wp:inline distT="0" distB="0" distL="114300" distR="114300">
            <wp:extent cx="5114925" cy="1733550"/>
            <wp:effectExtent l="0" t="0" r="3175" b="6350"/>
            <wp:docPr id="15" name="图片 15"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系统角色表"/>
                    <pic:cNvPicPr>
                      <a:picLocks noChangeAspect="1"/>
                    </pic:cNvPicPr>
                  </pic:nvPicPr>
                  <pic:blipFill>
                    <a:blip r:embed="rId22"/>
                    <a:stretch>
                      <a:fillRect/>
                    </a:stretch>
                  </pic:blipFill>
                  <pic:spPr>
                    <a:xfrm>
                      <a:off x="0" y="0"/>
                      <a:ext cx="5114925" cy="1733550"/>
                    </a:xfrm>
                    <a:prstGeom prst="rect">
                      <a:avLst/>
                    </a:prstGeom>
                  </pic:spPr>
                </pic:pic>
              </a:graphicData>
            </a:graphic>
          </wp:inline>
        </w:drawing>
      </w:r>
    </w:p>
    <w:p w14:paraId="1E1BCA23">
      <w:pPr>
        <w:pStyle w:val="6"/>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14:paraId="3218D9FD">
      <w:pPr>
        <w:rPr>
          <w:rFonts w:hint="eastAsia"/>
        </w:rPr>
      </w:pPr>
    </w:p>
    <w:p w14:paraId="3E628DC9">
      <w:pPr>
        <w:rPr>
          <w:rFonts w:hint="eastAsia"/>
          <w:lang w:eastAsia="zh-CN"/>
        </w:rPr>
      </w:pPr>
      <w:r>
        <w:rPr>
          <w:rFonts w:hint="eastAsia"/>
          <w:lang w:eastAsia="zh-CN"/>
        </w:rPr>
        <w:drawing>
          <wp:inline distT="0" distB="0" distL="114300" distR="114300">
            <wp:extent cx="4114800" cy="1885950"/>
            <wp:effectExtent l="0" t="0" r="0" b="6350"/>
            <wp:docPr id="16" name="图片 16"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系统操作日志表"/>
                    <pic:cNvPicPr>
                      <a:picLocks noChangeAspect="1"/>
                    </pic:cNvPicPr>
                  </pic:nvPicPr>
                  <pic:blipFill>
                    <a:blip r:embed="rId23"/>
                    <a:stretch>
                      <a:fillRect/>
                    </a:stretch>
                  </pic:blipFill>
                  <pic:spPr>
                    <a:xfrm>
                      <a:off x="0" y="0"/>
                      <a:ext cx="4114800" cy="1885950"/>
                    </a:xfrm>
                    <a:prstGeom prst="rect">
                      <a:avLst/>
                    </a:prstGeom>
                  </pic:spPr>
                </pic:pic>
              </a:graphicData>
            </a:graphic>
          </wp:inline>
        </w:drawing>
      </w:r>
    </w:p>
    <w:p w14:paraId="374B349D">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14:paraId="5BFAA77A">
      <w:pPr>
        <w:bidi w:val="0"/>
        <w:rPr>
          <w:rFonts w:hint="eastAsia"/>
          <w:lang w:eastAsia="zh-CN"/>
        </w:rPr>
      </w:pPr>
      <w:r>
        <w:rPr>
          <w:rFonts w:hint="eastAsia"/>
          <w:lang w:eastAsia="zh-CN"/>
        </w:rPr>
        <w:drawing>
          <wp:inline distT="0" distB="0" distL="114300" distR="114300">
            <wp:extent cx="5114925" cy="1419225"/>
            <wp:effectExtent l="0" t="0" r="3175" b="3175"/>
            <wp:docPr id="12" name="图片 12"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科室字典表"/>
                    <pic:cNvPicPr>
                      <a:picLocks noChangeAspect="1"/>
                    </pic:cNvPicPr>
                  </pic:nvPicPr>
                  <pic:blipFill>
                    <a:blip r:embed="rId24"/>
                    <a:stretch>
                      <a:fillRect/>
                    </a:stretch>
                  </pic:blipFill>
                  <pic:spPr>
                    <a:xfrm>
                      <a:off x="0" y="0"/>
                      <a:ext cx="5114925" cy="1419225"/>
                    </a:xfrm>
                    <a:prstGeom prst="rect">
                      <a:avLst/>
                    </a:prstGeom>
                  </pic:spPr>
                </pic:pic>
              </a:graphicData>
            </a:graphic>
          </wp:inline>
        </w:drawing>
      </w:r>
    </w:p>
    <w:p w14:paraId="726CFBA4">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14:paraId="6A61FE01">
      <w:pPr>
        <w:rPr>
          <w:rFonts w:hint="eastAsia"/>
          <w:lang w:eastAsia="zh-CN"/>
        </w:rPr>
      </w:pPr>
      <w:r>
        <w:rPr>
          <w:rFonts w:hint="eastAsia"/>
          <w:lang w:eastAsia="zh-CN"/>
        </w:rPr>
        <w:drawing>
          <wp:inline distT="0" distB="0" distL="114300" distR="114300">
            <wp:extent cx="5114925" cy="1419225"/>
            <wp:effectExtent l="0" t="0" r="3175" b="3175"/>
            <wp:docPr id="13" name="图片 13"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职称字典表"/>
                    <pic:cNvPicPr>
                      <a:picLocks noChangeAspect="1"/>
                    </pic:cNvPicPr>
                  </pic:nvPicPr>
                  <pic:blipFill>
                    <a:blip r:embed="rId25"/>
                    <a:stretch>
                      <a:fillRect/>
                    </a:stretch>
                  </pic:blipFill>
                  <pic:spPr>
                    <a:xfrm>
                      <a:off x="0" y="0"/>
                      <a:ext cx="5114925" cy="1419225"/>
                    </a:xfrm>
                    <a:prstGeom prst="rect">
                      <a:avLst/>
                    </a:prstGeom>
                  </pic:spPr>
                </pic:pic>
              </a:graphicData>
            </a:graphic>
          </wp:inline>
        </w:drawing>
      </w:r>
    </w:p>
    <w:p w14:paraId="2F3C66C4">
      <w:pPr>
        <w:pStyle w:val="6"/>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bookmarkEnd w:id="38"/>
    </w:p>
    <w:p w14:paraId="25A85AB4">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39" w:name="_Toc574523338"/>
      <w:r>
        <w:rPr>
          <w:rFonts w:hint="eastAsia" w:ascii="黑体" w:eastAsia="黑体" w:hAnsiTheme="minorHAnsi" w:cstheme="minorBidi"/>
          <w:b/>
          <w:bCs w:val="0"/>
          <w:sz w:val="24"/>
          <w:szCs w:val="24"/>
          <w:lang w:val="en-US" w:eastAsia="zh-CN"/>
        </w:rPr>
        <w:t>3.4.2逻辑结构设计</w:t>
      </w:r>
      <w:bookmarkEnd w:id="39"/>
    </w:p>
    <w:p w14:paraId="470139B3">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51353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1DA84EC8">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2560EEC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588CCD2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4710500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3D1E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8A2CDC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id</w:t>
            </w:r>
          </w:p>
        </w:tc>
        <w:tc>
          <w:tcPr>
            <w:tcW w:w="1613" w:type="dxa"/>
            <w:noWrap w:val="0"/>
            <w:vAlign w:val="center"/>
          </w:tcPr>
          <w:p w14:paraId="558186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bigint(20)</w:t>
            </w:r>
          </w:p>
        </w:tc>
        <w:tc>
          <w:tcPr>
            <w:tcW w:w="2838" w:type="dxa"/>
            <w:noWrap w:val="0"/>
            <w:vAlign w:val="center"/>
          </w:tcPr>
          <w:p w14:paraId="6D468B5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 ID</w:t>
            </w:r>
          </w:p>
        </w:tc>
        <w:tc>
          <w:tcPr>
            <w:tcW w:w="1701" w:type="dxa"/>
            <w:noWrap w:val="0"/>
            <w:vAlign w:val="center"/>
          </w:tcPr>
          <w:p w14:paraId="6BE6841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主键、自增、非空</w:t>
            </w:r>
          </w:p>
        </w:tc>
      </w:tr>
      <w:tr w14:paraId="37E88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96D87E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plan_name</w:t>
            </w:r>
          </w:p>
        </w:tc>
        <w:tc>
          <w:tcPr>
            <w:tcW w:w="1613" w:type="dxa"/>
            <w:noWrap w:val="0"/>
            <w:vAlign w:val="center"/>
          </w:tcPr>
          <w:p w14:paraId="7EE2C85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varchar(255)</w:t>
            </w:r>
          </w:p>
        </w:tc>
        <w:tc>
          <w:tcPr>
            <w:tcW w:w="2838" w:type="dxa"/>
            <w:noWrap w:val="0"/>
            <w:vAlign w:val="center"/>
          </w:tcPr>
          <w:p w14:paraId="3F927A9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实验方案名称</w:t>
            </w:r>
          </w:p>
        </w:tc>
        <w:tc>
          <w:tcPr>
            <w:tcW w:w="1701" w:type="dxa"/>
            <w:noWrap w:val="0"/>
            <w:vAlign w:val="center"/>
          </w:tcPr>
          <w:p w14:paraId="22DB8D6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非空</w:t>
            </w:r>
          </w:p>
        </w:tc>
      </w:tr>
      <w:tr w14:paraId="7359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0814F4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research_purpose</w:t>
            </w:r>
          </w:p>
        </w:tc>
        <w:tc>
          <w:tcPr>
            <w:tcW w:w="1613" w:type="dxa"/>
            <w:noWrap w:val="0"/>
            <w:vAlign w:val="center"/>
          </w:tcPr>
          <w:p w14:paraId="7FBA8FA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40D687D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研究目的</w:t>
            </w:r>
          </w:p>
        </w:tc>
        <w:tc>
          <w:tcPr>
            <w:tcW w:w="1701" w:type="dxa"/>
            <w:noWrap w:val="0"/>
            <w:vAlign w:val="center"/>
          </w:tcPr>
          <w:p w14:paraId="789455B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69064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EB6E93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model_info</w:t>
            </w:r>
          </w:p>
        </w:tc>
        <w:tc>
          <w:tcPr>
            <w:tcW w:w="1613" w:type="dxa"/>
            <w:noWrap w:val="0"/>
            <w:vAlign w:val="center"/>
          </w:tcPr>
          <w:p w14:paraId="443F54C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varchar(500)</w:t>
            </w:r>
          </w:p>
        </w:tc>
        <w:tc>
          <w:tcPr>
            <w:tcW w:w="2838" w:type="dxa"/>
            <w:noWrap w:val="0"/>
            <w:vAlign w:val="center"/>
          </w:tcPr>
          <w:p w14:paraId="136E373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模型信息</w:t>
            </w:r>
          </w:p>
        </w:tc>
        <w:tc>
          <w:tcPr>
            <w:tcW w:w="1701" w:type="dxa"/>
            <w:noWrap w:val="0"/>
            <w:vAlign w:val="center"/>
          </w:tcPr>
          <w:p w14:paraId="10F7463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auto"/>
                <w:kern w:val="0"/>
                <w:sz w:val="21"/>
                <w:szCs w:val="21"/>
                <w:lang w:val="en-US" w:eastAsia="zh-CN" w:bidi="ar-SA"/>
              </w:rPr>
            </w:pPr>
            <w:r>
              <w:rPr>
                <w:rFonts w:hint="default" w:ascii="Times New Roman" w:hAnsi="Times New Roman" w:eastAsia="楷体" w:cs="Times New Roman"/>
                <w:color w:val="auto"/>
                <w:kern w:val="0"/>
                <w:sz w:val="21"/>
                <w:szCs w:val="21"/>
                <w:lang w:val="en-US" w:eastAsia="zh-CN" w:bidi="ar"/>
              </w:rPr>
              <w:t>允许为空</w:t>
            </w:r>
          </w:p>
        </w:tc>
      </w:tr>
      <w:tr w14:paraId="51629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385095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experiment_desc</w:t>
            </w:r>
          </w:p>
        </w:tc>
        <w:tc>
          <w:tcPr>
            <w:tcW w:w="1613" w:type="dxa"/>
            <w:noWrap w:val="0"/>
            <w:vAlign w:val="center"/>
          </w:tcPr>
          <w:p w14:paraId="55D01E9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text</w:t>
            </w:r>
          </w:p>
        </w:tc>
        <w:tc>
          <w:tcPr>
            <w:tcW w:w="2838" w:type="dxa"/>
            <w:noWrap w:val="0"/>
            <w:vAlign w:val="center"/>
          </w:tcPr>
          <w:p w14:paraId="0D2317F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实验描述</w:t>
            </w:r>
          </w:p>
        </w:tc>
        <w:tc>
          <w:tcPr>
            <w:tcW w:w="1701" w:type="dxa"/>
            <w:noWrap w:val="0"/>
            <w:vAlign w:val="center"/>
          </w:tcPr>
          <w:p w14:paraId="1634305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28C6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232D0C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owner_id</w:t>
            </w:r>
          </w:p>
        </w:tc>
        <w:tc>
          <w:tcPr>
            <w:tcW w:w="1613" w:type="dxa"/>
            <w:noWrap w:val="0"/>
            <w:vAlign w:val="center"/>
          </w:tcPr>
          <w:p w14:paraId="5CD2FEE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BIGINT</w:t>
            </w:r>
          </w:p>
        </w:tc>
        <w:tc>
          <w:tcPr>
            <w:tcW w:w="2838" w:type="dxa"/>
            <w:noWrap w:val="0"/>
            <w:vAlign w:val="center"/>
          </w:tcPr>
          <w:p w14:paraId="4A65189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负责人 ID</w:t>
            </w:r>
          </w:p>
        </w:tc>
        <w:tc>
          <w:tcPr>
            <w:tcW w:w="1701" w:type="dxa"/>
            <w:noWrap w:val="0"/>
            <w:vAlign w:val="center"/>
          </w:tcPr>
          <w:p w14:paraId="4DC38E3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允许为空</w:t>
            </w:r>
          </w:p>
        </w:tc>
      </w:tr>
      <w:tr w14:paraId="59089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20F842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status</w:t>
            </w:r>
          </w:p>
        </w:tc>
        <w:tc>
          <w:tcPr>
            <w:tcW w:w="1613" w:type="dxa"/>
            <w:noWrap w:val="0"/>
            <w:vAlign w:val="center"/>
          </w:tcPr>
          <w:p w14:paraId="10A61AF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TINYINT</w:t>
            </w:r>
          </w:p>
        </w:tc>
        <w:tc>
          <w:tcPr>
            <w:tcW w:w="2838" w:type="dxa"/>
            <w:noWrap w:val="0"/>
            <w:vAlign w:val="center"/>
          </w:tcPr>
          <w:p w14:paraId="025725D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状态（1：正常，0：删除）</w:t>
            </w:r>
          </w:p>
        </w:tc>
        <w:tc>
          <w:tcPr>
            <w:tcW w:w="1701" w:type="dxa"/>
            <w:noWrap w:val="0"/>
            <w:vAlign w:val="center"/>
          </w:tcPr>
          <w:p w14:paraId="221B2F0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1</w:t>
            </w:r>
          </w:p>
        </w:tc>
      </w:tr>
      <w:tr w14:paraId="7D8C5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9882C7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create_time</w:t>
            </w:r>
          </w:p>
        </w:tc>
        <w:tc>
          <w:tcPr>
            <w:tcW w:w="1613" w:type="dxa"/>
            <w:noWrap w:val="0"/>
            <w:vAlign w:val="center"/>
          </w:tcPr>
          <w:p w14:paraId="1C00E6D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1CD0C34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创建时间</w:t>
            </w:r>
          </w:p>
        </w:tc>
        <w:tc>
          <w:tcPr>
            <w:tcW w:w="1701" w:type="dxa"/>
            <w:noWrap w:val="0"/>
            <w:vAlign w:val="center"/>
          </w:tcPr>
          <w:p w14:paraId="0B0A8A2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w:t>
            </w:r>
          </w:p>
        </w:tc>
      </w:tr>
      <w:tr w14:paraId="6E11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6B4734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update_time</w:t>
            </w:r>
          </w:p>
        </w:tc>
        <w:tc>
          <w:tcPr>
            <w:tcW w:w="1613" w:type="dxa"/>
            <w:noWrap w:val="0"/>
            <w:vAlign w:val="center"/>
          </w:tcPr>
          <w:p w14:paraId="1C20BC3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DATETIME</w:t>
            </w:r>
          </w:p>
        </w:tc>
        <w:tc>
          <w:tcPr>
            <w:tcW w:w="2838" w:type="dxa"/>
            <w:noWrap w:val="0"/>
            <w:vAlign w:val="center"/>
          </w:tcPr>
          <w:p w14:paraId="7732CE7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更新时间</w:t>
            </w:r>
          </w:p>
        </w:tc>
        <w:tc>
          <w:tcPr>
            <w:tcW w:w="1701" w:type="dxa"/>
            <w:noWrap w:val="0"/>
            <w:vAlign w:val="center"/>
          </w:tcPr>
          <w:p w14:paraId="241BE14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楷体" w:cs="Times New Roman"/>
                <w:color w:val="auto"/>
                <w:kern w:val="0"/>
                <w:sz w:val="21"/>
                <w:szCs w:val="21"/>
                <w:lang w:val="en-US" w:eastAsia="zh-CN" w:bidi="ar"/>
              </w:rPr>
              <w:t>默认值 CURRENT_TIMESTAMP，更新时自动刷新</w:t>
            </w:r>
          </w:p>
        </w:tc>
      </w:tr>
    </w:tbl>
    <w:p w14:paraId="3E0BA16E">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表3-2 实验研究员表（experiment_researcher）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35C18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D0CECE"/>
            <w:noWrap w:val="0"/>
            <w:vAlign w:val="center"/>
          </w:tcPr>
          <w:p w14:paraId="6ACA2F28">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04" w:type="dxa"/>
            <w:shd w:val="clear" w:color="auto" w:fill="D0CECE"/>
            <w:noWrap w:val="0"/>
            <w:vAlign w:val="center"/>
          </w:tcPr>
          <w:p w14:paraId="36384EE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06" w:type="dxa"/>
            <w:shd w:val="clear" w:color="auto" w:fill="D0CECE"/>
            <w:noWrap w:val="0"/>
            <w:vAlign w:val="center"/>
          </w:tcPr>
          <w:p w14:paraId="221866B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725" w:type="dxa"/>
            <w:shd w:val="clear" w:color="auto" w:fill="D0CECE"/>
            <w:noWrap w:val="0"/>
            <w:vAlign w:val="center"/>
          </w:tcPr>
          <w:p w14:paraId="2698BCB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23075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jc w:val="center"/>
        </w:trPr>
        <w:tc>
          <w:tcPr>
            <w:tcW w:w="2028" w:type="dxa"/>
            <w:shd w:val="clear" w:color="auto" w:fill="auto"/>
            <w:noWrap w:val="0"/>
            <w:vAlign w:val="center"/>
          </w:tcPr>
          <w:p w14:paraId="0AF41F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04" w:type="dxa"/>
            <w:shd w:val="clear" w:color="auto" w:fill="auto"/>
            <w:noWrap w:val="0"/>
            <w:vAlign w:val="center"/>
          </w:tcPr>
          <w:p w14:paraId="08F6E7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5010B4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 ID</w:t>
            </w:r>
          </w:p>
        </w:tc>
        <w:tc>
          <w:tcPr>
            <w:tcW w:w="2725" w:type="dxa"/>
            <w:shd w:val="clear" w:color="auto" w:fill="auto"/>
            <w:noWrap w:val="0"/>
            <w:vAlign w:val="center"/>
          </w:tcPr>
          <w:p w14:paraId="61DBEB4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47771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3F5D5F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04" w:type="dxa"/>
            <w:shd w:val="clear" w:color="auto" w:fill="auto"/>
            <w:noWrap w:val="0"/>
            <w:vAlign w:val="center"/>
          </w:tcPr>
          <w:p w14:paraId="7F2644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3908A8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2725" w:type="dxa"/>
            <w:shd w:val="clear" w:color="auto" w:fill="auto"/>
            <w:noWrap w:val="0"/>
            <w:vAlign w:val="center"/>
          </w:tcPr>
          <w:p w14:paraId="7CCD84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w:t>
            </w:r>
          </w:p>
        </w:tc>
      </w:tr>
      <w:tr w14:paraId="3F41E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4A10B69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researcher_id</w:t>
            </w:r>
          </w:p>
        </w:tc>
        <w:tc>
          <w:tcPr>
            <w:tcW w:w="1504" w:type="dxa"/>
            <w:shd w:val="clear" w:color="auto" w:fill="auto"/>
            <w:noWrap w:val="0"/>
            <w:vAlign w:val="center"/>
          </w:tcPr>
          <w:p w14:paraId="572B12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106" w:type="dxa"/>
            <w:shd w:val="clear" w:color="auto" w:fill="auto"/>
            <w:noWrap w:val="0"/>
            <w:vAlign w:val="center"/>
          </w:tcPr>
          <w:p w14:paraId="7E4EB2B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研究员 ID—— 关联用户 ID</w:t>
            </w:r>
          </w:p>
        </w:tc>
        <w:tc>
          <w:tcPr>
            <w:tcW w:w="2725" w:type="dxa"/>
            <w:shd w:val="clear" w:color="auto" w:fill="auto"/>
            <w:noWrap w:val="0"/>
            <w:vAlign w:val="center"/>
          </w:tcPr>
          <w:p w14:paraId="24AA4F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117A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75B958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04" w:type="dxa"/>
            <w:shd w:val="clear" w:color="auto" w:fill="auto"/>
            <w:noWrap w:val="0"/>
            <w:vAlign w:val="center"/>
          </w:tcPr>
          <w:p w14:paraId="24312B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06" w:type="dxa"/>
            <w:shd w:val="clear" w:color="auto" w:fill="auto"/>
            <w:noWrap w:val="0"/>
            <w:vAlign w:val="center"/>
          </w:tcPr>
          <w:p w14:paraId="3D22AF6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2725" w:type="dxa"/>
            <w:shd w:val="clear" w:color="auto" w:fill="auto"/>
            <w:noWrap w:val="0"/>
            <w:vAlign w:val="center"/>
          </w:tcPr>
          <w:p w14:paraId="7C436D0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59BD0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6518BC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504" w:type="dxa"/>
            <w:shd w:val="clear" w:color="auto" w:fill="auto"/>
            <w:noWrap w:val="0"/>
            <w:vAlign w:val="center"/>
          </w:tcPr>
          <w:p w14:paraId="1A8E620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554EBFC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725" w:type="dxa"/>
            <w:shd w:val="clear" w:color="auto" w:fill="auto"/>
            <w:noWrap w:val="0"/>
            <w:vAlign w:val="center"/>
          </w:tcPr>
          <w:p w14:paraId="608B6C8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3A3CD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148AEA0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504" w:type="dxa"/>
            <w:shd w:val="clear" w:color="auto" w:fill="auto"/>
            <w:noWrap w:val="0"/>
            <w:vAlign w:val="center"/>
          </w:tcPr>
          <w:p w14:paraId="55304C6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06" w:type="dxa"/>
            <w:shd w:val="clear" w:color="auto" w:fill="auto"/>
            <w:noWrap w:val="0"/>
            <w:vAlign w:val="center"/>
          </w:tcPr>
          <w:p w14:paraId="2558599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725" w:type="dxa"/>
            <w:shd w:val="clear" w:color="auto" w:fill="auto"/>
            <w:noWrap w:val="0"/>
            <w:vAlign w:val="center"/>
          </w:tcPr>
          <w:p w14:paraId="59E30BB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BD1F20A">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表3-3 科研数据表（research_data）</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0"/>
        <w:gridCol w:w="1698"/>
        <w:gridCol w:w="2030"/>
        <w:gridCol w:w="2725"/>
      </w:tblGrid>
      <w:tr w14:paraId="7848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3DF7C3F2">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658752E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7BE824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71150AF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3ADD2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2D810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id</w:t>
            </w:r>
          </w:p>
        </w:tc>
        <w:tc>
          <w:tcPr>
            <w:tcW w:w="1613" w:type="dxa"/>
            <w:noWrap w:val="0"/>
            <w:vAlign w:val="center"/>
          </w:tcPr>
          <w:p w14:paraId="34C798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497457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数据 ID</w:t>
            </w:r>
          </w:p>
        </w:tc>
        <w:tc>
          <w:tcPr>
            <w:tcW w:w="1701" w:type="dxa"/>
            <w:noWrap w:val="0"/>
            <w:vAlign w:val="center"/>
          </w:tcPr>
          <w:p w14:paraId="02270EF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主键、自增、非空</w:t>
            </w:r>
          </w:p>
        </w:tc>
      </w:tr>
      <w:tr w14:paraId="1F364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3B0D8B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experiment_id</w:t>
            </w:r>
          </w:p>
        </w:tc>
        <w:tc>
          <w:tcPr>
            <w:tcW w:w="1613" w:type="dxa"/>
            <w:noWrap w:val="0"/>
            <w:vAlign w:val="center"/>
          </w:tcPr>
          <w:p w14:paraId="01FD76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BIGINT</w:t>
            </w:r>
          </w:p>
        </w:tc>
        <w:tc>
          <w:tcPr>
            <w:tcW w:w="2838" w:type="dxa"/>
            <w:noWrap w:val="0"/>
            <w:vAlign w:val="center"/>
          </w:tcPr>
          <w:p w14:paraId="5529AE7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关联实验 ID</w:t>
            </w:r>
          </w:p>
        </w:tc>
        <w:tc>
          <w:tcPr>
            <w:tcW w:w="1701" w:type="dxa"/>
            <w:noWrap w:val="0"/>
            <w:vAlign w:val="center"/>
          </w:tcPr>
          <w:p w14:paraId="3E9C47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非空；索引（idx_experiment_id）</w:t>
            </w:r>
          </w:p>
        </w:tc>
      </w:tr>
      <w:tr w14:paraId="6B23C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C6F4D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true_label</w:t>
            </w:r>
          </w:p>
        </w:tc>
        <w:tc>
          <w:tcPr>
            <w:tcW w:w="1613" w:type="dxa"/>
            <w:noWrap w:val="0"/>
            <w:vAlign w:val="center"/>
          </w:tcPr>
          <w:p w14:paraId="5C81E33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791A7B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真实标签：1 = 阳性，0 = 阴性</w:t>
            </w:r>
          </w:p>
        </w:tc>
        <w:tc>
          <w:tcPr>
            <w:tcW w:w="1701" w:type="dxa"/>
            <w:noWrap w:val="0"/>
            <w:vAlign w:val="center"/>
          </w:tcPr>
          <w:p w14:paraId="1945D4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756FF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6A292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model1_score</w:t>
            </w:r>
          </w:p>
        </w:tc>
        <w:tc>
          <w:tcPr>
            <w:tcW w:w="1613" w:type="dxa"/>
            <w:noWrap w:val="0"/>
            <w:vAlign w:val="center"/>
          </w:tcPr>
          <w:p w14:paraId="0C0D7F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4338E2C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模型 1 预测评分</w:t>
            </w:r>
          </w:p>
        </w:tc>
        <w:tc>
          <w:tcPr>
            <w:tcW w:w="1701" w:type="dxa"/>
            <w:noWrap w:val="0"/>
            <w:vAlign w:val="center"/>
          </w:tcPr>
          <w:p w14:paraId="07C38E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SA"/>
              </w:rPr>
            </w:pPr>
            <w:r>
              <w:rPr>
                <w:rFonts w:hint="default" w:ascii="Times New Roman" w:hAnsi="Times New Roman" w:eastAsia="宋体" w:cs="Times New Roman"/>
                <w:color w:val="auto"/>
                <w:kern w:val="0"/>
                <w:sz w:val="21"/>
                <w:szCs w:val="21"/>
                <w:lang w:val="en-US" w:eastAsia="zh-CN" w:bidi="ar"/>
              </w:rPr>
              <w:t>非空</w:t>
            </w:r>
          </w:p>
        </w:tc>
      </w:tr>
      <w:tr w14:paraId="41854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EC46F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model2_score</w:t>
            </w:r>
          </w:p>
        </w:tc>
        <w:tc>
          <w:tcPr>
            <w:tcW w:w="1613" w:type="dxa"/>
            <w:noWrap w:val="0"/>
            <w:vAlign w:val="center"/>
          </w:tcPr>
          <w:p w14:paraId="660CAE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DOUBLE</w:t>
            </w:r>
          </w:p>
        </w:tc>
        <w:tc>
          <w:tcPr>
            <w:tcW w:w="2838" w:type="dxa"/>
            <w:noWrap w:val="0"/>
            <w:vAlign w:val="center"/>
          </w:tcPr>
          <w:p w14:paraId="678D703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模型 2 预测评分</w:t>
            </w:r>
          </w:p>
        </w:tc>
        <w:tc>
          <w:tcPr>
            <w:tcW w:w="1701" w:type="dxa"/>
            <w:noWrap w:val="0"/>
            <w:vAlign w:val="center"/>
          </w:tcPr>
          <w:p w14:paraId="230218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非空</w:t>
            </w:r>
          </w:p>
        </w:tc>
      </w:tr>
      <w:tr w14:paraId="3A6E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1FE62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data_source</w:t>
            </w:r>
          </w:p>
        </w:tc>
        <w:tc>
          <w:tcPr>
            <w:tcW w:w="1613" w:type="dxa"/>
            <w:noWrap w:val="0"/>
            <w:vAlign w:val="center"/>
          </w:tcPr>
          <w:p w14:paraId="4E0BEC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VARCHAR(255)</w:t>
            </w:r>
          </w:p>
        </w:tc>
        <w:tc>
          <w:tcPr>
            <w:tcW w:w="2838" w:type="dxa"/>
            <w:noWrap w:val="0"/>
            <w:vAlign w:val="center"/>
          </w:tcPr>
          <w:p w14:paraId="3E7AFE7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数据来源</w:t>
            </w:r>
          </w:p>
        </w:tc>
        <w:tc>
          <w:tcPr>
            <w:tcW w:w="1701" w:type="dxa"/>
            <w:noWrap w:val="0"/>
            <w:vAlign w:val="center"/>
          </w:tcPr>
          <w:p w14:paraId="11C002A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'CSV 上传 '；索引（idx_data_source）</w:t>
            </w:r>
          </w:p>
        </w:tc>
      </w:tr>
      <w:tr w14:paraId="7DC2E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4A6F2D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status</w:t>
            </w:r>
          </w:p>
        </w:tc>
        <w:tc>
          <w:tcPr>
            <w:tcW w:w="1613" w:type="dxa"/>
            <w:noWrap w:val="0"/>
            <w:vAlign w:val="center"/>
          </w:tcPr>
          <w:p w14:paraId="03874BD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TINYINT</w:t>
            </w:r>
          </w:p>
        </w:tc>
        <w:tc>
          <w:tcPr>
            <w:tcW w:w="2838" w:type="dxa"/>
            <w:noWrap w:val="0"/>
            <w:vAlign w:val="center"/>
          </w:tcPr>
          <w:p w14:paraId="2C643FA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状态（1：正常，0：删除）</w:t>
            </w:r>
          </w:p>
        </w:tc>
        <w:tc>
          <w:tcPr>
            <w:tcW w:w="1701" w:type="dxa"/>
            <w:noWrap w:val="0"/>
            <w:vAlign w:val="center"/>
          </w:tcPr>
          <w:p w14:paraId="477E11C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1</w:t>
            </w:r>
          </w:p>
        </w:tc>
      </w:tr>
      <w:tr w14:paraId="672B6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1EC308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create_time</w:t>
            </w:r>
          </w:p>
        </w:tc>
        <w:tc>
          <w:tcPr>
            <w:tcW w:w="1613" w:type="dxa"/>
            <w:noWrap w:val="0"/>
            <w:vAlign w:val="center"/>
          </w:tcPr>
          <w:p w14:paraId="43AD2DA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784803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创建时间</w:t>
            </w:r>
          </w:p>
        </w:tc>
        <w:tc>
          <w:tcPr>
            <w:tcW w:w="1701" w:type="dxa"/>
            <w:noWrap w:val="0"/>
            <w:vAlign w:val="center"/>
          </w:tcPr>
          <w:p w14:paraId="18CEB7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w:t>
            </w:r>
          </w:p>
        </w:tc>
      </w:tr>
      <w:tr w14:paraId="0147D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F3F51F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update_time</w:t>
            </w:r>
          </w:p>
        </w:tc>
        <w:tc>
          <w:tcPr>
            <w:tcW w:w="1613" w:type="dxa"/>
            <w:noWrap w:val="0"/>
            <w:vAlign w:val="center"/>
          </w:tcPr>
          <w:p w14:paraId="723F9C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DATETIME</w:t>
            </w:r>
          </w:p>
        </w:tc>
        <w:tc>
          <w:tcPr>
            <w:tcW w:w="2838" w:type="dxa"/>
            <w:noWrap w:val="0"/>
            <w:vAlign w:val="center"/>
          </w:tcPr>
          <w:p w14:paraId="631264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更新时间</w:t>
            </w:r>
          </w:p>
        </w:tc>
        <w:tc>
          <w:tcPr>
            <w:tcW w:w="1701" w:type="dxa"/>
            <w:noWrap w:val="0"/>
            <w:vAlign w:val="center"/>
          </w:tcPr>
          <w:p w14:paraId="6BF16AD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auto"/>
                <w:kern w:val="0"/>
                <w:sz w:val="21"/>
                <w:szCs w:val="21"/>
                <w:lang w:val="en-US" w:eastAsia="zh-CN" w:bidi="ar"/>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1AA02D2">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表3-4 分析报告表（analysis_report）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1698"/>
        <w:gridCol w:w="1868"/>
        <w:gridCol w:w="3114"/>
      </w:tblGrid>
      <w:tr w14:paraId="2A92A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D0CECE"/>
            <w:noWrap w:val="0"/>
            <w:vAlign w:val="center"/>
          </w:tcPr>
          <w:p w14:paraId="7C5EE0F9">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89" w:type="dxa"/>
            <w:shd w:val="clear" w:color="auto" w:fill="D0CECE"/>
            <w:noWrap w:val="0"/>
            <w:vAlign w:val="center"/>
          </w:tcPr>
          <w:p w14:paraId="759C75AF">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718" w:type="dxa"/>
            <w:shd w:val="clear" w:color="auto" w:fill="D0CECE"/>
            <w:noWrap w:val="0"/>
            <w:vAlign w:val="center"/>
          </w:tcPr>
          <w:p w14:paraId="58BBFD0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897" w:type="dxa"/>
            <w:shd w:val="clear" w:color="auto" w:fill="D0CECE"/>
            <w:noWrap w:val="0"/>
            <w:vAlign w:val="center"/>
          </w:tcPr>
          <w:p w14:paraId="3FB4C86B">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33C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547B6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id</w:t>
            </w:r>
          </w:p>
        </w:tc>
        <w:tc>
          <w:tcPr>
            <w:tcW w:w="1589" w:type="dxa"/>
            <w:shd w:val="clear" w:color="auto" w:fill="auto"/>
            <w:noWrap w:val="0"/>
            <w:vAlign w:val="center"/>
          </w:tcPr>
          <w:p w14:paraId="2E1C85D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2FDC1CB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 ID</w:t>
            </w:r>
          </w:p>
        </w:tc>
        <w:tc>
          <w:tcPr>
            <w:tcW w:w="1897" w:type="dxa"/>
            <w:shd w:val="clear" w:color="auto" w:fill="auto"/>
            <w:noWrap w:val="0"/>
            <w:vAlign w:val="center"/>
          </w:tcPr>
          <w:p w14:paraId="1E82DC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主键、自增、非空</w:t>
            </w:r>
          </w:p>
        </w:tc>
      </w:tr>
      <w:tr w14:paraId="1310B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211F510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experiment_id</w:t>
            </w:r>
          </w:p>
        </w:tc>
        <w:tc>
          <w:tcPr>
            <w:tcW w:w="1589" w:type="dxa"/>
            <w:shd w:val="clear" w:color="auto" w:fill="auto"/>
            <w:noWrap w:val="0"/>
            <w:vAlign w:val="center"/>
          </w:tcPr>
          <w:p w14:paraId="512B41A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2CDAFAF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关联实验 ID</w:t>
            </w:r>
          </w:p>
        </w:tc>
        <w:tc>
          <w:tcPr>
            <w:tcW w:w="1897" w:type="dxa"/>
            <w:shd w:val="clear" w:color="auto" w:fill="auto"/>
            <w:noWrap w:val="0"/>
            <w:vAlign w:val="center"/>
          </w:tcPr>
          <w:p w14:paraId="4B00B12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非空；索引（idx_experiment_id）；外键（参考 experiment_plan.id，级联删除）</w:t>
            </w:r>
          </w:p>
        </w:tc>
      </w:tr>
      <w:tr w14:paraId="0D91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C82C38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test_method</w:t>
            </w:r>
          </w:p>
        </w:tc>
        <w:tc>
          <w:tcPr>
            <w:tcW w:w="1589" w:type="dxa"/>
            <w:shd w:val="clear" w:color="auto" w:fill="auto"/>
            <w:noWrap w:val="0"/>
            <w:vAlign w:val="center"/>
          </w:tcPr>
          <w:p w14:paraId="1F5DFE8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718" w:type="dxa"/>
            <w:shd w:val="clear" w:color="auto" w:fill="auto"/>
            <w:noWrap w:val="0"/>
            <w:vAlign w:val="center"/>
          </w:tcPr>
          <w:p w14:paraId="14A7FE7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检验方法（DeLong/AUC)</w:t>
            </w:r>
          </w:p>
        </w:tc>
        <w:tc>
          <w:tcPr>
            <w:tcW w:w="1897" w:type="dxa"/>
            <w:shd w:val="clear" w:color="auto" w:fill="auto"/>
            <w:noWrap w:val="0"/>
            <w:vAlign w:val="center"/>
          </w:tcPr>
          <w:p w14:paraId="4E41771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07C2F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CDE977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auc1</w:t>
            </w:r>
          </w:p>
        </w:tc>
        <w:tc>
          <w:tcPr>
            <w:tcW w:w="1589" w:type="dxa"/>
            <w:shd w:val="clear" w:color="auto" w:fill="auto"/>
            <w:noWrap w:val="0"/>
            <w:vAlign w:val="center"/>
          </w:tcPr>
          <w:p w14:paraId="3AF64AE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140204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1 AUC</w:t>
            </w:r>
          </w:p>
        </w:tc>
        <w:tc>
          <w:tcPr>
            <w:tcW w:w="1897" w:type="dxa"/>
            <w:shd w:val="clear" w:color="auto" w:fill="auto"/>
            <w:noWrap w:val="0"/>
            <w:vAlign w:val="center"/>
          </w:tcPr>
          <w:p w14:paraId="568FDA2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2A0FA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600FF6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auc2</w:t>
            </w:r>
          </w:p>
        </w:tc>
        <w:tc>
          <w:tcPr>
            <w:tcW w:w="1589" w:type="dxa"/>
            <w:shd w:val="clear" w:color="auto" w:fill="auto"/>
            <w:noWrap w:val="0"/>
            <w:vAlign w:val="center"/>
          </w:tcPr>
          <w:p w14:paraId="176A65F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7378E2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模型 2 AUC</w:t>
            </w:r>
          </w:p>
        </w:tc>
        <w:tc>
          <w:tcPr>
            <w:tcW w:w="1897" w:type="dxa"/>
            <w:shd w:val="clear" w:color="auto" w:fill="auto"/>
            <w:noWrap w:val="0"/>
            <w:vAlign w:val="center"/>
          </w:tcPr>
          <w:p w14:paraId="43946E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33FF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07B76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auc_diff</w:t>
            </w:r>
          </w:p>
        </w:tc>
        <w:tc>
          <w:tcPr>
            <w:tcW w:w="1589" w:type="dxa"/>
            <w:shd w:val="clear" w:color="auto" w:fill="auto"/>
            <w:noWrap w:val="0"/>
            <w:vAlign w:val="center"/>
          </w:tcPr>
          <w:p w14:paraId="0462E92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20796DB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AUC 差异</w:t>
            </w:r>
          </w:p>
        </w:tc>
        <w:tc>
          <w:tcPr>
            <w:tcW w:w="1897" w:type="dxa"/>
            <w:shd w:val="clear" w:color="auto" w:fill="auto"/>
            <w:noWrap w:val="0"/>
            <w:vAlign w:val="center"/>
          </w:tcPr>
          <w:p w14:paraId="0D91D60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8A16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D0F11C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std_err</w:t>
            </w:r>
          </w:p>
        </w:tc>
        <w:tc>
          <w:tcPr>
            <w:tcW w:w="1589" w:type="dxa"/>
            <w:shd w:val="clear" w:color="auto" w:fill="auto"/>
            <w:noWrap w:val="0"/>
            <w:vAlign w:val="center"/>
          </w:tcPr>
          <w:p w14:paraId="1F913CA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17CDAE9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标准误</w:t>
            </w:r>
          </w:p>
        </w:tc>
        <w:tc>
          <w:tcPr>
            <w:tcW w:w="1897" w:type="dxa"/>
            <w:shd w:val="clear" w:color="auto" w:fill="auto"/>
            <w:noWrap w:val="0"/>
            <w:vAlign w:val="center"/>
          </w:tcPr>
          <w:p w14:paraId="7207D7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2685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A4D5B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z_value</w:t>
            </w:r>
          </w:p>
        </w:tc>
        <w:tc>
          <w:tcPr>
            <w:tcW w:w="1589" w:type="dxa"/>
            <w:shd w:val="clear" w:color="auto" w:fill="auto"/>
            <w:noWrap w:val="0"/>
            <w:vAlign w:val="center"/>
          </w:tcPr>
          <w:p w14:paraId="20EA6F2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394FC79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Z 值</w:t>
            </w:r>
          </w:p>
        </w:tc>
        <w:tc>
          <w:tcPr>
            <w:tcW w:w="1897" w:type="dxa"/>
            <w:shd w:val="clear" w:color="auto" w:fill="auto"/>
            <w:noWrap w:val="0"/>
            <w:vAlign w:val="center"/>
          </w:tcPr>
          <w:p w14:paraId="7060612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72C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F7563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p_value</w:t>
            </w:r>
          </w:p>
        </w:tc>
        <w:tc>
          <w:tcPr>
            <w:tcW w:w="1589" w:type="dxa"/>
            <w:shd w:val="clear" w:color="auto" w:fill="auto"/>
            <w:noWrap w:val="0"/>
            <w:vAlign w:val="center"/>
          </w:tcPr>
          <w:p w14:paraId="415ACD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DECIMAL(10,4)</w:t>
            </w:r>
          </w:p>
        </w:tc>
        <w:tc>
          <w:tcPr>
            <w:tcW w:w="2718" w:type="dxa"/>
            <w:shd w:val="clear" w:color="auto" w:fill="auto"/>
            <w:noWrap w:val="0"/>
            <w:vAlign w:val="center"/>
          </w:tcPr>
          <w:p w14:paraId="3CF8AE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双侧 P 值</w:t>
            </w:r>
          </w:p>
        </w:tc>
        <w:tc>
          <w:tcPr>
            <w:tcW w:w="1897" w:type="dxa"/>
            <w:shd w:val="clear" w:color="auto" w:fill="auto"/>
            <w:noWrap w:val="0"/>
            <w:vAlign w:val="center"/>
          </w:tcPr>
          <w:p w14:paraId="4AD18D6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532E3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07D97A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report_name</w:t>
            </w:r>
          </w:p>
        </w:tc>
        <w:tc>
          <w:tcPr>
            <w:tcW w:w="1589" w:type="dxa"/>
            <w:shd w:val="clear" w:color="auto" w:fill="auto"/>
            <w:noWrap w:val="0"/>
            <w:vAlign w:val="center"/>
          </w:tcPr>
          <w:p w14:paraId="2F12324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VARCHAR(255)</w:t>
            </w:r>
          </w:p>
        </w:tc>
        <w:tc>
          <w:tcPr>
            <w:tcW w:w="2718" w:type="dxa"/>
            <w:shd w:val="clear" w:color="auto" w:fill="auto"/>
            <w:noWrap w:val="0"/>
            <w:vAlign w:val="center"/>
          </w:tcPr>
          <w:p w14:paraId="1401838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报告名称</w:t>
            </w:r>
          </w:p>
        </w:tc>
        <w:tc>
          <w:tcPr>
            <w:tcW w:w="1897" w:type="dxa"/>
            <w:shd w:val="clear" w:color="auto" w:fill="auto"/>
            <w:noWrap w:val="0"/>
            <w:vAlign w:val="center"/>
          </w:tcPr>
          <w:p w14:paraId="779453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2A7A2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C5E947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roc_image_Path</w:t>
            </w:r>
          </w:p>
        </w:tc>
        <w:tc>
          <w:tcPr>
            <w:tcW w:w="1589" w:type="dxa"/>
            <w:shd w:val="clear" w:color="auto" w:fill="auto"/>
            <w:noWrap w:val="0"/>
            <w:vAlign w:val="center"/>
          </w:tcPr>
          <w:p w14:paraId="6D074B0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2EE775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ROC 曲线图片存储路径</w:t>
            </w:r>
          </w:p>
        </w:tc>
        <w:tc>
          <w:tcPr>
            <w:tcW w:w="1897" w:type="dxa"/>
            <w:shd w:val="clear" w:color="auto" w:fill="auto"/>
            <w:noWrap w:val="0"/>
            <w:vAlign w:val="center"/>
          </w:tcPr>
          <w:p w14:paraId="06831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479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B8384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pdf_path</w:t>
            </w:r>
          </w:p>
        </w:tc>
        <w:tc>
          <w:tcPr>
            <w:tcW w:w="1589" w:type="dxa"/>
            <w:shd w:val="clear" w:color="auto" w:fill="auto"/>
            <w:noWrap w:val="0"/>
            <w:vAlign w:val="center"/>
          </w:tcPr>
          <w:p w14:paraId="2FE8A35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VARCHAR(500)</w:t>
            </w:r>
          </w:p>
        </w:tc>
        <w:tc>
          <w:tcPr>
            <w:tcW w:w="2718" w:type="dxa"/>
            <w:shd w:val="clear" w:color="auto" w:fill="auto"/>
            <w:noWrap w:val="0"/>
            <w:vAlign w:val="center"/>
          </w:tcPr>
          <w:p w14:paraId="690CD7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PDF 报告存储路径</w:t>
            </w:r>
          </w:p>
        </w:tc>
        <w:tc>
          <w:tcPr>
            <w:tcW w:w="1897" w:type="dxa"/>
            <w:shd w:val="clear" w:color="auto" w:fill="auto"/>
            <w:noWrap w:val="0"/>
            <w:vAlign w:val="center"/>
          </w:tcPr>
          <w:p w14:paraId="444815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2E10B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2169F2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create_by</w:t>
            </w:r>
          </w:p>
        </w:tc>
        <w:tc>
          <w:tcPr>
            <w:tcW w:w="1589" w:type="dxa"/>
            <w:shd w:val="clear" w:color="auto" w:fill="auto"/>
            <w:noWrap w:val="0"/>
            <w:vAlign w:val="center"/>
          </w:tcPr>
          <w:p w14:paraId="0B02D1B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BIGINT</w:t>
            </w:r>
          </w:p>
        </w:tc>
        <w:tc>
          <w:tcPr>
            <w:tcW w:w="2718" w:type="dxa"/>
            <w:shd w:val="clear" w:color="auto" w:fill="auto"/>
            <w:noWrap w:val="0"/>
            <w:vAlign w:val="center"/>
          </w:tcPr>
          <w:p w14:paraId="7E0E2F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创建人 ID</w:t>
            </w:r>
          </w:p>
        </w:tc>
        <w:tc>
          <w:tcPr>
            <w:tcW w:w="1897" w:type="dxa"/>
            <w:shd w:val="clear" w:color="auto" w:fill="auto"/>
            <w:noWrap w:val="0"/>
            <w:vAlign w:val="center"/>
          </w:tcPr>
          <w:p w14:paraId="6801B8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60B49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1D23DA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589" w:type="dxa"/>
            <w:shd w:val="clear" w:color="auto" w:fill="auto"/>
            <w:noWrap w:val="0"/>
            <w:vAlign w:val="center"/>
          </w:tcPr>
          <w:p w14:paraId="009C250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718" w:type="dxa"/>
            <w:shd w:val="clear" w:color="auto" w:fill="auto"/>
            <w:noWrap w:val="0"/>
            <w:vAlign w:val="center"/>
          </w:tcPr>
          <w:p w14:paraId="05C685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状态（1：正常，0：删除）</w:t>
            </w:r>
          </w:p>
        </w:tc>
        <w:tc>
          <w:tcPr>
            <w:tcW w:w="1897" w:type="dxa"/>
            <w:shd w:val="clear" w:color="auto" w:fill="auto"/>
            <w:noWrap w:val="0"/>
            <w:vAlign w:val="center"/>
          </w:tcPr>
          <w:p w14:paraId="63F994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2D046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5C2B0A6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0" w:type="auto"/>
            <w:shd w:val="clear" w:color="auto" w:fill="auto"/>
            <w:vAlign w:val="center"/>
          </w:tcPr>
          <w:p w14:paraId="173E23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0E65670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0" w:type="auto"/>
            <w:shd w:val="clear" w:color="auto" w:fill="auto"/>
            <w:vAlign w:val="center"/>
          </w:tcPr>
          <w:p w14:paraId="283572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5CDC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6CB747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0" w:type="auto"/>
            <w:shd w:val="clear" w:color="auto" w:fill="auto"/>
            <w:vAlign w:val="center"/>
          </w:tcPr>
          <w:p w14:paraId="66D21B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0" w:type="auto"/>
            <w:shd w:val="clear" w:color="auto" w:fill="auto"/>
            <w:vAlign w:val="center"/>
          </w:tcPr>
          <w:p w14:paraId="1F0AB15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0" w:type="auto"/>
            <w:shd w:val="clear" w:color="auto" w:fill="auto"/>
            <w:vAlign w:val="center"/>
          </w:tcPr>
          <w:p w14:paraId="0637E33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627A7F01">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表3-5 系统用户表（sys_user）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698"/>
        <w:gridCol w:w="2063"/>
        <w:gridCol w:w="2829"/>
      </w:tblGrid>
      <w:tr w14:paraId="24EC9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8DD222D">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1FEC61F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0344502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5F0B439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9D83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0D29E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7AF491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59FE24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432BFF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32137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7E36E5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username</w:t>
            </w:r>
          </w:p>
        </w:tc>
        <w:tc>
          <w:tcPr>
            <w:tcW w:w="1462" w:type="dxa"/>
            <w:shd w:val="clear" w:color="auto" w:fill="auto"/>
            <w:noWrap w:val="0"/>
            <w:vAlign w:val="center"/>
          </w:tcPr>
          <w:p w14:paraId="4A0365F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7757538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用户名（唯一）</w:t>
            </w:r>
          </w:p>
        </w:tc>
        <w:tc>
          <w:tcPr>
            <w:tcW w:w="2897" w:type="dxa"/>
            <w:shd w:val="clear" w:color="auto" w:fill="auto"/>
            <w:noWrap w:val="0"/>
            <w:vAlign w:val="center"/>
          </w:tcPr>
          <w:p w14:paraId="343719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非空；唯一索引（uk_username）</w:t>
            </w:r>
          </w:p>
        </w:tc>
      </w:tr>
      <w:tr w14:paraId="02CB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37A7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password</w:t>
            </w:r>
          </w:p>
        </w:tc>
        <w:tc>
          <w:tcPr>
            <w:tcW w:w="1462" w:type="dxa"/>
            <w:shd w:val="clear" w:color="auto" w:fill="auto"/>
            <w:noWrap w:val="0"/>
            <w:vAlign w:val="center"/>
          </w:tcPr>
          <w:p w14:paraId="4B1E32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VARCHAR(100)</w:t>
            </w:r>
          </w:p>
        </w:tc>
        <w:tc>
          <w:tcPr>
            <w:tcW w:w="2160" w:type="dxa"/>
            <w:shd w:val="clear" w:color="auto" w:fill="auto"/>
            <w:noWrap w:val="0"/>
            <w:vAlign w:val="center"/>
          </w:tcPr>
          <w:p w14:paraId="161ED7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密码（加密存储）</w:t>
            </w:r>
          </w:p>
        </w:tc>
        <w:tc>
          <w:tcPr>
            <w:tcW w:w="2897" w:type="dxa"/>
            <w:shd w:val="clear" w:color="auto" w:fill="auto"/>
            <w:noWrap w:val="0"/>
            <w:vAlign w:val="center"/>
          </w:tcPr>
          <w:p w14:paraId="6282F2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非空</w:t>
            </w:r>
          </w:p>
        </w:tc>
      </w:tr>
      <w:tr w14:paraId="52D28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E484A4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real_name</w:t>
            </w:r>
          </w:p>
        </w:tc>
        <w:tc>
          <w:tcPr>
            <w:tcW w:w="1462" w:type="dxa"/>
            <w:shd w:val="clear" w:color="auto" w:fill="auto"/>
            <w:noWrap w:val="0"/>
            <w:vAlign w:val="center"/>
          </w:tcPr>
          <w:p w14:paraId="55A397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2D40609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真实姓名</w:t>
            </w:r>
          </w:p>
        </w:tc>
        <w:tc>
          <w:tcPr>
            <w:tcW w:w="2897" w:type="dxa"/>
            <w:shd w:val="clear" w:color="auto" w:fill="auto"/>
            <w:noWrap w:val="0"/>
            <w:vAlign w:val="center"/>
          </w:tcPr>
          <w:p w14:paraId="2AD94B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0DCC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4F791B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phone</w:t>
            </w:r>
          </w:p>
        </w:tc>
        <w:tc>
          <w:tcPr>
            <w:tcW w:w="1462" w:type="dxa"/>
            <w:shd w:val="clear" w:color="auto" w:fill="auto"/>
            <w:noWrap w:val="0"/>
            <w:vAlign w:val="center"/>
          </w:tcPr>
          <w:p w14:paraId="5F06BC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VARCHAR(20)</w:t>
            </w:r>
          </w:p>
        </w:tc>
        <w:tc>
          <w:tcPr>
            <w:tcW w:w="2160" w:type="dxa"/>
            <w:shd w:val="clear" w:color="auto" w:fill="auto"/>
            <w:noWrap w:val="0"/>
            <w:vAlign w:val="center"/>
          </w:tcPr>
          <w:p w14:paraId="0057449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手机号</w:t>
            </w:r>
          </w:p>
        </w:tc>
        <w:tc>
          <w:tcPr>
            <w:tcW w:w="2897" w:type="dxa"/>
            <w:shd w:val="clear" w:color="auto" w:fill="auto"/>
            <w:noWrap w:val="0"/>
            <w:vAlign w:val="center"/>
          </w:tcPr>
          <w:p w14:paraId="0A3F9E3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74E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92D2FC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email</w:t>
            </w:r>
          </w:p>
        </w:tc>
        <w:tc>
          <w:tcPr>
            <w:tcW w:w="1462" w:type="dxa"/>
            <w:shd w:val="clear" w:color="auto" w:fill="auto"/>
            <w:noWrap w:val="0"/>
            <w:vAlign w:val="center"/>
          </w:tcPr>
          <w:p w14:paraId="44E098B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VARCHAR(50)</w:t>
            </w:r>
          </w:p>
        </w:tc>
        <w:tc>
          <w:tcPr>
            <w:tcW w:w="2160" w:type="dxa"/>
            <w:shd w:val="clear" w:color="auto" w:fill="auto"/>
            <w:noWrap w:val="0"/>
            <w:vAlign w:val="center"/>
          </w:tcPr>
          <w:p w14:paraId="59156A2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邮箱</w:t>
            </w:r>
          </w:p>
        </w:tc>
        <w:tc>
          <w:tcPr>
            <w:tcW w:w="2897" w:type="dxa"/>
            <w:shd w:val="clear" w:color="auto" w:fill="auto"/>
            <w:noWrap w:val="0"/>
            <w:vAlign w:val="center"/>
          </w:tcPr>
          <w:p w14:paraId="3EC586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0171C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E7604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department_code</w:t>
            </w:r>
          </w:p>
        </w:tc>
        <w:tc>
          <w:tcPr>
            <w:tcW w:w="1462" w:type="dxa"/>
            <w:shd w:val="clear" w:color="auto" w:fill="auto"/>
            <w:noWrap w:val="0"/>
            <w:vAlign w:val="center"/>
          </w:tcPr>
          <w:p w14:paraId="34A284D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470BD02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科室编码（关联 dit_department.id）</w:t>
            </w:r>
          </w:p>
        </w:tc>
        <w:tc>
          <w:tcPr>
            <w:tcW w:w="2897" w:type="dxa"/>
            <w:shd w:val="clear" w:color="auto" w:fill="auto"/>
            <w:noWrap w:val="0"/>
            <w:vAlign w:val="center"/>
          </w:tcPr>
          <w:p w14:paraId="387FEEF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34F47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DC855C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title_code</w:t>
            </w:r>
          </w:p>
        </w:tc>
        <w:tc>
          <w:tcPr>
            <w:tcW w:w="1462" w:type="dxa"/>
            <w:shd w:val="clear" w:color="auto" w:fill="auto"/>
            <w:noWrap w:val="0"/>
            <w:vAlign w:val="center"/>
          </w:tcPr>
          <w:p w14:paraId="43B0F26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1AA587F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职称编码（关联 dit_title.id）</w:t>
            </w:r>
          </w:p>
        </w:tc>
        <w:tc>
          <w:tcPr>
            <w:tcW w:w="2897" w:type="dxa"/>
            <w:shd w:val="clear" w:color="auto" w:fill="auto"/>
            <w:noWrap w:val="0"/>
            <w:vAlign w:val="center"/>
          </w:tcPr>
          <w:p w14:paraId="3C6E8F9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793DB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A8C45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status</w:t>
            </w:r>
          </w:p>
        </w:tc>
        <w:tc>
          <w:tcPr>
            <w:tcW w:w="1462" w:type="dxa"/>
            <w:shd w:val="clear" w:color="auto" w:fill="auto"/>
            <w:noWrap w:val="0"/>
            <w:vAlign w:val="center"/>
          </w:tcPr>
          <w:p w14:paraId="4B7869C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TINYINT</w:t>
            </w:r>
          </w:p>
        </w:tc>
        <w:tc>
          <w:tcPr>
            <w:tcW w:w="2160" w:type="dxa"/>
            <w:shd w:val="clear" w:color="auto" w:fill="auto"/>
            <w:noWrap w:val="0"/>
            <w:vAlign w:val="center"/>
          </w:tcPr>
          <w:p w14:paraId="79F1AD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状态（1：启用，0：禁用）</w:t>
            </w:r>
          </w:p>
        </w:tc>
        <w:tc>
          <w:tcPr>
            <w:tcW w:w="2897" w:type="dxa"/>
            <w:shd w:val="clear" w:color="auto" w:fill="auto"/>
            <w:noWrap w:val="0"/>
            <w:vAlign w:val="center"/>
          </w:tcPr>
          <w:p w14:paraId="0DB6A39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1</w:t>
            </w:r>
          </w:p>
        </w:tc>
      </w:tr>
      <w:tr w14:paraId="0C458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123391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last_login_time</w:t>
            </w:r>
          </w:p>
        </w:tc>
        <w:tc>
          <w:tcPr>
            <w:tcW w:w="1462" w:type="dxa"/>
            <w:shd w:val="clear" w:color="auto" w:fill="auto"/>
            <w:noWrap w:val="0"/>
            <w:vAlign w:val="center"/>
          </w:tcPr>
          <w:p w14:paraId="7EC5DB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65450E7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最后登录时间</w:t>
            </w:r>
          </w:p>
        </w:tc>
        <w:tc>
          <w:tcPr>
            <w:tcW w:w="2897" w:type="dxa"/>
            <w:shd w:val="clear" w:color="auto" w:fill="auto"/>
            <w:noWrap w:val="0"/>
            <w:vAlign w:val="center"/>
          </w:tcPr>
          <w:p w14:paraId="1D6E030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允许为空</w:t>
            </w:r>
          </w:p>
        </w:tc>
      </w:tr>
      <w:tr w14:paraId="1CD6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53BBCA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create_time</w:t>
            </w:r>
          </w:p>
        </w:tc>
        <w:tc>
          <w:tcPr>
            <w:tcW w:w="1462" w:type="dxa"/>
            <w:shd w:val="clear" w:color="auto" w:fill="auto"/>
            <w:noWrap w:val="0"/>
            <w:vAlign w:val="center"/>
          </w:tcPr>
          <w:p w14:paraId="1EF6DC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6428B90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创建时间</w:t>
            </w:r>
          </w:p>
        </w:tc>
        <w:tc>
          <w:tcPr>
            <w:tcW w:w="2897" w:type="dxa"/>
            <w:shd w:val="clear" w:color="auto" w:fill="auto"/>
            <w:noWrap w:val="0"/>
            <w:vAlign w:val="center"/>
          </w:tcPr>
          <w:p w14:paraId="2109AF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w:t>
            </w:r>
          </w:p>
        </w:tc>
      </w:tr>
      <w:tr w14:paraId="382DC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BBFE63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update_time</w:t>
            </w:r>
          </w:p>
        </w:tc>
        <w:tc>
          <w:tcPr>
            <w:tcW w:w="1462" w:type="dxa"/>
            <w:shd w:val="clear" w:color="auto" w:fill="auto"/>
            <w:noWrap w:val="0"/>
            <w:vAlign w:val="center"/>
          </w:tcPr>
          <w:p w14:paraId="77F2AC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DATETIME</w:t>
            </w:r>
          </w:p>
        </w:tc>
        <w:tc>
          <w:tcPr>
            <w:tcW w:w="2160" w:type="dxa"/>
            <w:shd w:val="clear" w:color="auto" w:fill="auto"/>
            <w:noWrap w:val="0"/>
            <w:vAlign w:val="center"/>
          </w:tcPr>
          <w:p w14:paraId="4C833FA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更新时间</w:t>
            </w:r>
          </w:p>
        </w:tc>
        <w:tc>
          <w:tcPr>
            <w:tcW w:w="2897" w:type="dxa"/>
            <w:shd w:val="clear" w:color="auto" w:fill="auto"/>
            <w:noWrap w:val="0"/>
            <w:vAlign w:val="center"/>
          </w:tcPr>
          <w:p w14:paraId="6FC8CCA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auto"/>
                <w:sz w:val="21"/>
                <w:szCs w:val="21"/>
                <w:lang w:val="en-US" w:eastAsia="zh-CN"/>
              </w:rPr>
            </w:pPr>
            <w:r>
              <w:rPr>
                <w:rFonts w:hint="default" w:ascii="Times New Roman" w:hAnsi="Times New Roman" w:eastAsia="宋体" w:cs="Times New Roman"/>
                <w:color w:val="auto"/>
                <w:kern w:val="0"/>
                <w:sz w:val="21"/>
                <w:szCs w:val="21"/>
                <w:lang w:val="en-US" w:eastAsia="zh-CN" w:bidi="ar"/>
              </w:rPr>
              <w:t>默认值 CURRENT_TIMESTAMP，更新时自动刷新</w:t>
            </w:r>
          </w:p>
        </w:tc>
      </w:tr>
    </w:tbl>
    <w:p w14:paraId="747F3F0F">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表3-6 系统角色表（sys_role）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698"/>
        <w:gridCol w:w="2034"/>
        <w:gridCol w:w="2872"/>
      </w:tblGrid>
      <w:tr w14:paraId="4C77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B0E37AC">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2DFA966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1646856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1869978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FB1D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9728A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2BF38D3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CCD0E8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B2A42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730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82F06A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role_name</w:t>
            </w:r>
          </w:p>
        </w:tc>
        <w:tc>
          <w:tcPr>
            <w:tcW w:w="1462" w:type="dxa"/>
            <w:shd w:val="clear" w:color="auto" w:fill="auto"/>
            <w:noWrap w:val="0"/>
            <w:vAlign w:val="center"/>
          </w:tcPr>
          <w:p w14:paraId="41E6847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79628E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角色名称（如管理员、科研人员）</w:t>
            </w:r>
          </w:p>
        </w:tc>
        <w:tc>
          <w:tcPr>
            <w:tcW w:w="2897" w:type="dxa"/>
            <w:shd w:val="clear" w:color="auto" w:fill="auto"/>
            <w:noWrap w:val="0"/>
            <w:vAlign w:val="center"/>
          </w:tcPr>
          <w:p w14:paraId="6F47C4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11907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81F1A3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role_code</w:t>
            </w:r>
          </w:p>
        </w:tc>
        <w:tc>
          <w:tcPr>
            <w:tcW w:w="1462" w:type="dxa"/>
            <w:shd w:val="clear" w:color="auto" w:fill="auto"/>
            <w:noWrap w:val="0"/>
            <w:vAlign w:val="center"/>
          </w:tcPr>
          <w:p w14:paraId="6BADC3F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VARCHAR(30)</w:t>
            </w:r>
          </w:p>
        </w:tc>
        <w:tc>
          <w:tcPr>
            <w:tcW w:w="2160" w:type="dxa"/>
            <w:shd w:val="clear" w:color="auto" w:fill="auto"/>
            <w:noWrap w:val="0"/>
            <w:vAlign w:val="center"/>
          </w:tcPr>
          <w:p w14:paraId="704361F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角色编码（唯一，如 admin、researcher）</w:t>
            </w:r>
          </w:p>
        </w:tc>
        <w:tc>
          <w:tcPr>
            <w:tcW w:w="2897" w:type="dxa"/>
            <w:shd w:val="clear" w:color="auto" w:fill="auto"/>
            <w:noWrap w:val="0"/>
            <w:vAlign w:val="center"/>
          </w:tcPr>
          <w:p w14:paraId="738D2A8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非空；唯一索引（uk_role_code）</w:t>
            </w:r>
          </w:p>
        </w:tc>
      </w:tr>
      <w:tr w14:paraId="579E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64B8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description</w:t>
            </w:r>
          </w:p>
        </w:tc>
        <w:tc>
          <w:tcPr>
            <w:tcW w:w="1462" w:type="dxa"/>
            <w:shd w:val="clear" w:color="auto" w:fill="auto"/>
            <w:noWrap w:val="0"/>
            <w:vAlign w:val="center"/>
          </w:tcPr>
          <w:p w14:paraId="3DD069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160" w:type="dxa"/>
            <w:shd w:val="clear" w:color="auto" w:fill="auto"/>
            <w:noWrap w:val="0"/>
            <w:vAlign w:val="center"/>
          </w:tcPr>
          <w:p w14:paraId="6D4F3A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角色描述</w:t>
            </w:r>
          </w:p>
        </w:tc>
        <w:tc>
          <w:tcPr>
            <w:tcW w:w="2897" w:type="dxa"/>
            <w:shd w:val="clear" w:color="auto" w:fill="auto"/>
            <w:noWrap w:val="0"/>
            <w:vAlign w:val="center"/>
          </w:tcPr>
          <w:p w14:paraId="1706B2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4403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6175E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7A358E0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298283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5C73E30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03FC8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A940C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4AF795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293EB7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091376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34CC3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26C0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5BDC5C3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31B689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50F2958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60DB348D">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表3-7 用户角色关联表（sys_user_role）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225FE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1CAB4886">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676A5F0C">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44E184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10FF551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1EDA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CAED4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7DE85C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475749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3809310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553DF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15187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5C4B8C4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3385AF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ID（关联 sys_user.id）</w:t>
            </w:r>
          </w:p>
        </w:tc>
        <w:tc>
          <w:tcPr>
            <w:tcW w:w="2897" w:type="dxa"/>
            <w:shd w:val="clear" w:color="auto" w:fill="auto"/>
            <w:noWrap w:val="0"/>
            <w:vAlign w:val="center"/>
          </w:tcPr>
          <w:p w14:paraId="6D65460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65F88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F30228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role_id</w:t>
            </w:r>
          </w:p>
        </w:tc>
        <w:tc>
          <w:tcPr>
            <w:tcW w:w="1462" w:type="dxa"/>
            <w:shd w:val="clear" w:color="auto" w:fill="auto"/>
            <w:noWrap w:val="0"/>
            <w:vAlign w:val="center"/>
          </w:tcPr>
          <w:p w14:paraId="7FE369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20B209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 ID（关联 sys_role.id）</w:t>
            </w:r>
          </w:p>
        </w:tc>
        <w:tc>
          <w:tcPr>
            <w:tcW w:w="2897" w:type="dxa"/>
            <w:shd w:val="clear" w:color="auto" w:fill="auto"/>
            <w:noWrap w:val="0"/>
            <w:vAlign w:val="center"/>
          </w:tcPr>
          <w:p w14:paraId="51A1C4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非空；索引（idx_role_id）</w:t>
            </w:r>
          </w:p>
        </w:tc>
      </w:tr>
      <w:tr w14:paraId="13952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4C50F7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1ADE3C2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0942A6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1ADEF48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500CD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3816F2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0F50611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35EB616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013DEB6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77748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C45D1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7E9135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B458D2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3412C41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r w14:paraId="3BE34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6A7FD0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1462" w:type="dxa"/>
            <w:shd w:val="clear" w:color="auto" w:fill="auto"/>
            <w:noWrap w:val="0"/>
            <w:vAlign w:val="center"/>
          </w:tcPr>
          <w:p w14:paraId="3426BF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2160" w:type="dxa"/>
            <w:shd w:val="clear" w:color="auto" w:fill="auto"/>
            <w:noWrap w:val="0"/>
            <w:vAlign w:val="center"/>
          </w:tcPr>
          <w:p w14:paraId="3028A06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 角色组合唯一</w:t>
            </w:r>
          </w:p>
        </w:tc>
        <w:tc>
          <w:tcPr>
            <w:tcW w:w="2897" w:type="dxa"/>
            <w:shd w:val="clear" w:color="auto" w:fill="auto"/>
            <w:noWrap w:val="0"/>
            <w:vAlign w:val="center"/>
          </w:tcPr>
          <w:p w14:paraId="4C3401E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唯一索引（uk_user_role）</w:t>
            </w:r>
          </w:p>
        </w:tc>
      </w:tr>
    </w:tbl>
    <w:p w14:paraId="24F2BD98">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表3-8 系统操作日志表（sys_oper_log）</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593"/>
        <w:gridCol w:w="2078"/>
        <w:gridCol w:w="2876"/>
      </w:tblGrid>
      <w:tr w14:paraId="4556C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64EF1251">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173D80CB">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54F3BDB">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55985B9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2A3C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3583A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7BF3FF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3BD0D0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16F1A5B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4B3DD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2C8DD8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71C2C1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561341F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 ID</w:t>
            </w:r>
          </w:p>
        </w:tc>
        <w:tc>
          <w:tcPr>
            <w:tcW w:w="2897" w:type="dxa"/>
            <w:shd w:val="clear" w:color="auto" w:fill="auto"/>
            <w:noWrap w:val="0"/>
            <w:vAlign w:val="center"/>
          </w:tcPr>
          <w:p w14:paraId="2B0480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1C2E0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BA6952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14:paraId="3F0C3AD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16BAC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操作用户名</w:t>
            </w:r>
          </w:p>
        </w:tc>
        <w:tc>
          <w:tcPr>
            <w:tcW w:w="2897" w:type="dxa"/>
            <w:shd w:val="clear" w:color="auto" w:fill="auto"/>
            <w:noWrap w:val="0"/>
            <w:vAlign w:val="center"/>
          </w:tcPr>
          <w:p w14:paraId="31C644A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0C047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D5D4D8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oper_module</w:t>
            </w:r>
          </w:p>
        </w:tc>
        <w:tc>
          <w:tcPr>
            <w:tcW w:w="1462" w:type="dxa"/>
            <w:shd w:val="clear" w:color="auto" w:fill="auto"/>
            <w:noWrap w:val="0"/>
            <w:vAlign w:val="center"/>
          </w:tcPr>
          <w:p w14:paraId="1E4377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03013C7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操作模块（如实验方案、科研数据）</w:t>
            </w:r>
          </w:p>
        </w:tc>
        <w:tc>
          <w:tcPr>
            <w:tcW w:w="2897" w:type="dxa"/>
            <w:shd w:val="clear" w:color="auto" w:fill="auto"/>
            <w:noWrap w:val="0"/>
            <w:vAlign w:val="center"/>
          </w:tcPr>
          <w:p w14:paraId="4D0F176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允许为空；索引（idx_oper_module）</w:t>
            </w:r>
          </w:p>
        </w:tc>
      </w:tr>
      <w:tr w14:paraId="758C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58780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oper_type</w:t>
            </w:r>
          </w:p>
        </w:tc>
        <w:tc>
          <w:tcPr>
            <w:tcW w:w="1462" w:type="dxa"/>
            <w:shd w:val="clear" w:color="auto" w:fill="auto"/>
            <w:noWrap w:val="0"/>
            <w:vAlign w:val="center"/>
          </w:tcPr>
          <w:p w14:paraId="3A26909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14:paraId="72CB973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操作类型（新增</w:t>
            </w:r>
            <w:r>
              <w:rPr>
                <w:rFonts w:hint="eastAsia" w:ascii="Times New Roman" w:hAnsi="Times New Roman" w:eastAsia="宋体" w:cs="Times New Roman"/>
                <w:color w:val="1F2329"/>
                <w:kern w:val="0"/>
                <w:sz w:val="21"/>
                <w:szCs w:val="21"/>
                <w:lang w:val="en-US" w:eastAsia="zh-CN" w:bidi="ar"/>
              </w:rPr>
              <w:t>/</w:t>
            </w:r>
            <w:r>
              <w:rPr>
                <w:rFonts w:hint="default" w:ascii="Times New Roman" w:hAnsi="Times New Roman" w:eastAsia="宋体" w:cs="Times New Roman"/>
                <w:color w:val="1F2329"/>
                <w:kern w:val="0"/>
                <w:sz w:val="21"/>
                <w:szCs w:val="21"/>
                <w:lang w:val="en-US" w:eastAsia="zh-CN" w:bidi="ar"/>
              </w:rPr>
              <w:t>修改</w:t>
            </w:r>
            <w:r>
              <w:rPr>
                <w:rFonts w:hint="eastAsia" w:ascii="Times New Roman" w:hAnsi="Times New Roman" w:eastAsia="宋体" w:cs="Times New Roman"/>
                <w:color w:val="1F2329"/>
                <w:kern w:val="0"/>
                <w:sz w:val="21"/>
                <w:szCs w:val="21"/>
                <w:lang w:val="en-US" w:eastAsia="zh-CN" w:bidi="ar"/>
              </w:rPr>
              <w:t>/</w:t>
            </w:r>
            <w:r>
              <w:rPr>
                <w:rFonts w:hint="default" w:ascii="Times New Roman" w:hAnsi="Times New Roman" w:eastAsia="宋体" w:cs="Times New Roman"/>
                <w:color w:val="1F2329"/>
                <w:kern w:val="0"/>
                <w:sz w:val="21"/>
                <w:szCs w:val="21"/>
                <w:lang w:val="en-US" w:eastAsia="zh-CN" w:bidi="ar"/>
              </w:rPr>
              <w:t>删除</w:t>
            </w:r>
            <w:r>
              <w:rPr>
                <w:rFonts w:hint="eastAsia" w:ascii="Times New Roman" w:hAnsi="Times New Roman" w:eastAsia="宋体" w:cs="Times New Roman"/>
                <w:color w:val="1F2329"/>
                <w:kern w:val="0"/>
                <w:sz w:val="21"/>
                <w:szCs w:val="21"/>
                <w:lang w:val="en-US" w:eastAsia="zh-CN" w:bidi="ar"/>
              </w:rPr>
              <w:t>/</w:t>
            </w:r>
            <w:r>
              <w:rPr>
                <w:rFonts w:hint="default" w:ascii="Times New Roman" w:hAnsi="Times New Roman" w:eastAsia="宋体" w:cs="Times New Roman"/>
                <w:color w:val="1F2329"/>
                <w:kern w:val="0"/>
                <w:sz w:val="21"/>
                <w:szCs w:val="21"/>
                <w:lang w:val="en-US" w:eastAsia="zh-CN" w:bidi="ar"/>
              </w:rPr>
              <w:t>导入</w:t>
            </w:r>
            <w:r>
              <w:rPr>
                <w:rFonts w:hint="eastAsia" w:ascii="Times New Roman" w:hAnsi="Times New Roman" w:eastAsia="宋体" w:cs="Times New Roman"/>
                <w:color w:val="1F2329"/>
                <w:kern w:val="0"/>
                <w:sz w:val="21"/>
                <w:szCs w:val="21"/>
                <w:lang w:val="en-US" w:eastAsia="zh-CN" w:bidi="ar"/>
              </w:rPr>
              <w:t>/</w:t>
            </w:r>
            <w:r>
              <w:rPr>
                <w:rFonts w:hint="default" w:ascii="Times New Roman" w:hAnsi="Times New Roman" w:eastAsia="宋体" w:cs="Times New Roman"/>
                <w:color w:val="1F2329"/>
                <w:kern w:val="0"/>
                <w:sz w:val="21"/>
                <w:szCs w:val="21"/>
                <w:lang w:val="en-US" w:eastAsia="zh-CN" w:bidi="ar"/>
              </w:rPr>
              <w:t>导出）</w:t>
            </w:r>
          </w:p>
        </w:tc>
        <w:tc>
          <w:tcPr>
            <w:tcW w:w="2897" w:type="dxa"/>
            <w:shd w:val="clear" w:color="auto" w:fill="auto"/>
            <w:noWrap w:val="0"/>
            <w:vAlign w:val="center"/>
          </w:tcPr>
          <w:p w14:paraId="1AB3DAD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2C45F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5F98C3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oper_content</w:t>
            </w:r>
          </w:p>
        </w:tc>
        <w:tc>
          <w:tcPr>
            <w:tcW w:w="1462" w:type="dxa"/>
            <w:shd w:val="clear" w:color="auto" w:fill="auto"/>
            <w:noWrap w:val="0"/>
            <w:vAlign w:val="center"/>
          </w:tcPr>
          <w:p w14:paraId="60E7076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TEXT</w:t>
            </w:r>
          </w:p>
        </w:tc>
        <w:tc>
          <w:tcPr>
            <w:tcW w:w="2160" w:type="dxa"/>
            <w:shd w:val="clear" w:color="auto" w:fill="auto"/>
            <w:noWrap w:val="0"/>
            <w:vAlign w:val="center"/>
          </w:tcPr>
          <w:p w14:paraId="3E0325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操作内容</w:t>
            </w:r>
          </w:p>
        </w:tc>
        <w:tc>
          <w:tcPr>
            <w:tcW w:w="2897" w:type="dxa"/>
            <w:shd w:val="clear" w:color="auto" w:fill="auto"/>
            <w:noWrap w:val="0"/>
            <w:vAlign w:val="center"/>
          </w:tcPr>
          <w:p w14:paraId="560BC1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1F886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F2ABCD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oper_ip</w:t>
            </w:r>
          </w:p>
        </w:tc>
        <w:tc>
          <w:tcPr>
            <w:tcW w:w="1462" w:type="dxa"/>
            <w:shd w:val="clear" w:color="auto" w:fill="auto"/>
            <w:noWrap w:val="0"/>
            <w:vAlign w:val="center"/>
          </w:tcPr>
          <w:p w14:paraId="3EE9A8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C99CB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 IP</w:t>
            </w:r>
          </w:p>
        </w:tc>
        <w:tc>
          <w:tcPr>
            <w:tcW w:w="2897" w:type="dxa"/>
            <w:shd w:val="clear" w:color="auto" w:fill="auto"/>
            <w:noWrap w:val="0"/>
            <w:vAlign w:val="center"/>
          </w:tcPr>
          <w:p w14:paraId="7F5F02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12F7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F28CC3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oper_time</w:t>
            </w:r>
          </w:p>
        </w:tc>
        <w:tc>
          <w:tcPr>
            <w:tcW w:w="1462" w:type="dxa"/>
            <w:shd w:val="clear" w:color="auto" w:fill="auto"/>
            <w:noWrap w:val="0"/>
            <w:vAlign w:val="center"/>
          </w:tcPr>
          <w:p w14:paraId="59E13E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1DD2376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操作时间</w:t>
            </w:r>
          </w:p>
        </w:tc>
        <w:tc>
          <w:tcPr>
            <w:tcW w:w="2897" w:type="dxa"/>
            <w:shd w:val="clear" w:color="auto" w:fill="auto"/>
            <w:noWrap w:val="0"/>
            <w:vAlign w:val="center"/>
          </w:tcPr>
          <w:p w14:paraId="69BF2EF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bl>
    <w:p w14:paraId="75120CEA">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表3-9 科室字典表（dit_department）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1E18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3B5096D8">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75A809A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7ECFD2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45A4D47F">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74B0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9CA38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2418D03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5FBFE96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3F3AD5E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5C867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E175F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2821A9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1FF93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科室名称</w:t>
            </w:r>
          </w:p>
        </w:tc>
        <w:tc>
          <w:tcPr>
            <w:tcW w:w="2897" w:type="dxa"/>
            <w:shd w:val="clear" w:color="auto" w:fill="auto"/>
            <w:noWrap w:val="0"/>
            <w:vAlign w:val="center"/>
          </w:tcPr>
          <w:p w14:paraId="4B929A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661E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D60253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17C178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21B9EC4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558833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75DD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272DAF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096241B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2999C15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3C1EA2D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231B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115D8F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076C91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416A05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6805807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12DCAB0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表3-10 职称字典表（dit_title）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5DC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3D510E16">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70540D9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680519E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67CFDBD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210EF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FCCB87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20AD94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7D5DA9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17DCD4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5037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C9D5C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FBA1A4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C056B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职称名称</w:t>
            </w:r>
          </w:p>
        </w:tc>
        <w:tc>
          <w:tcPr>
            <w:tcW w:w="2897" w:type="dxa"/>
            <w:shd w:val="clear" w:color="auto" w:fill="auto"/>
            <w:noWrap w:val="0"/>
            <w:vAlign w:val="center"/>
          </w:tcPr>
          <w:p w14:paraId="5207668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7E7E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D63550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6AC93C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D6D23B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10B79F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1B725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A9DC5A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579C4D0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82DD2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122D1B8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319A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D2161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61E4F66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1480C32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15C67C1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1F431CF1">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40" w:name="_Toc927264854"/>
      <w:r>
        <w:rPr>
          <w:rFonts w:hint="eastAsia" w:ascii="黑体" w:eastAsia="黑体" w:hAnsiTheme="minorHAnsi" w:cstheme="minorBidi"/>
          <w:b/>
          <w:bCs w:val="0"/>
          <w:sz w:val="24"/>
          <w:szCs w:val="24"/>
          <w:lang w:val="en-US" w:eastAsia="zh-CN"/>
        </w:rPr>
        <w:t>3.4.3 物理结构设计</w:t>
      </w:r>
      <w:bookmarkEnd w:id="40"/>
    </w:p>
    <w:p w14:paraId="5ABBF0D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以下使用Mysql数据库SQL建表语句</w:t>
      </w:r>
    </w:p>
    <w:p w14:paraId="45FDB1DE">
      <w:pPr>
        <w:rPr>
          <w:rFonts w:hint="eastAsia"/>
          <w:lang w:val="en-US" w:eastAsia="zh-CN"/>
        </w:rPr>
      </w:pPr>
      <w:r>
        <w:rPr>
          <w:rFonts w:hint="eastAsia"/>
          <w:lang w:val="en-US" w:eastAsia="zh-CN"/>
        </w:rPr>
        <w:drawing>
          <wp:inline distT="0" distB="0" distL="114300" distR="114300">
            <wp:extent cx="5271135" cy="1380490"/>
            <wp:effectExtent l="0" t="0" r="12065" b="3810"/>
            <wp:docPr id="36" name="图片 36"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F8D70AB-5DEC-4efa-88F3-4D3F04F38A3A"/>
                    <pic:cNvPicPr>
                      <a:picLocks noChangeAspect="1"/>
                    </pic:cNvPicPr>
                  </pic:nvPicPr>
                  <pic:blipFill>
                    <a:blip r:embed="rId26"/>
                    <a:stretch>
                      <a:fillRect/>
                    </a:stretch>
                  </pic:blipFill>
                  <pic:spPr>
                    <a:xfrm>
                      <a:off x="0" y="0"/>
                      <a:ext cx="5271135" cy="1380490"/>
                    </a:xfrm>
                    <a:prstGeom prst="rect">
                      <a:avLst/>
                    </a:prstGeom>
                  </pic:spPr>
                </pic:pic>
              </a:graphicData>
            </a:graphic>
          </wp:inline>
        </w:drawing>
      </w:r>
    </w:p>
    <w:p w14:paraId="7A7C9C77">
      <w:pPr>
        <w:pStyle w:val="6"/>
        <w:ind w:firstLine="420"/>
        <w:jc w:val="center"/>
        <w:rPr>
          <w:rFonts w:hint="eastAsia" w:ascii="楷体" w:hAnsi="楷体" w:eastAsia="楷体" w:cs="楷体"/>
        </w:rPr>
      </w:pPr>
      <w:r>
        <w:rPr>
          <w:rFonts w:hint="eastAsia" w:ascii="楷体" w:hAnsi="楷体" w:eastAsia="楷体" w:cs="楷体"/>
        </w:rPr>
        <w:t>图3-2</w:t>
      </w:r>
      <w:r>
        <w:rPr>
          <w:rFonts w:hint="eastAsia" w:ascii="楷体" w:hAnsi="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实验方案表</w:t>
      </w:r>
      <w:r>
        <w:rPr>
          <w:rFonts w:hint="eastAsia" w:ascii="楷体" w:hAnsi="楷体" w:eastAsia="楷体" w:cs="楷体"/>
        </w:rPr>
        <w:t>建表语句</w:t>
      </w:r>
    </w:p>
    <w:p w14:paraId="2315C5BB">
      <w:pPr>
        <w:bidi w:val="0"/>
        <w:rPr>
          <w:rFonts w:hint="default"/>
          <w:lang w:val="en-US" w:eastAsia="zh-CN"/>
        </w:rPr>
      </w:pPr>
    </w:p>
    <w:p w14:paraId="03490286">
      <w:pPr>
        <w:bidi w:val="0"/>
        <w:rPr>
          <w:rFonts w:hint="eastAsia"/>
          <w:lang w:val="en-US" w:eastAsia="zh-CN"/>
        </w:rPr>
      </w:pPr>
    </w:p>
    <w:p w14:paraId="6A31879E">
      <w:pPr>
        <w:bidi w:val="0"/>
        <w:rPr>
          <w:rFonts w:hint="eastAsia"/>
          <w:lang w:val="en-US" w:eastAsia="zh-CN"/>
        </w:rPr>
      </w:pPr>
      <w:r>
        <w:rPr>
          <w:rFonts w:hint="eastAsia"/>
          <w:lang w:val="en-US" w:eastAsia="zh-CN"/>
        </w:rPr>
        <w:drawing>
          <wp:inline distT="0" distB="0" distL="114300" distR="114300">
            <wp:extent cx="5266690" cy="1069975"/>
            <wp:effectExtent l="0" t="0" r="3810" b="9525"/>
            <wp:docPr id="37" name="图片 37"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32E9284-1CCB-4fa4-8F7D-966EA91E3F81"/>
                    <pic:cNvPicPr>
                      <a:picLocks noChangeAspect="1"/>
                    </pic:cNvPicPr>
                  </pic:nvPicPr>
                  <pic:blipFill>
                    <a:blip r:embed="rId27"/>
                    <a:stretch>
                      <a:fillRect/>
                    </a:stretch>
                  </pic:blipFill>
                  <pic:spPr>
                    <a:xfrm>
                      <a:off x="0" y="0"/>
                      <a:ext cx="5266690" cy="1069975"/>
                    </a:xfrm>
                    <a:prstGeom prst="rect">
                      <a:avLst/>
                    </a:prstGeom>
                  </pic:spPr>
                </pic:pic>
              </a:graphicData>
            </a:graphic>
          </wp:inline>
        </w:drawing>
      </w:r>
    </w:p>
    <w:p w14:paraId="3E865E83">
      <w:pPr>
        <w:pStyle w:val="6"/>
        <w:ind w:firstLine="420"/>
        <w:jc w:val="center"/>
        <w:rPr>
          <w:rFonts w:hint="eastAsia" w:ascii="楷体" w:hAnsi="楷体"/>
          <w:lang w:val="en-US" w:eastAsia="zh-CN"/>
        </w:rPr>
      </w:pPr>
      <w:r>
        <w:rPr>
          <w:rFonts w:ascii="楷体" w:hAnsi="楷体"/>
        </w:rPr>
        <w:t>图3-2</w:t>
      </w:r>
      <w:r>
        <w:rPr>
          <w:rFonts w:hint="eastAsia" w:ascii="楷体" w:hAnsi="楷体"/>
          <w:lang w:val="en-US" w:eastAsia="zh-CN"/>
        </w:rPr>
        <w:t>2</w:t>
      </w:r>
      <w:r>
        <w:rPr>
          <w:rFonts w:ascii="楷体" w:hAnsi="楷体"/>
        </w:rPr>
        <w:t xml:space="preserve"> </w:t>
      </w:r>
      <w:r>
        <w:rPr>
          <w:rFonts w:hint="eastAsia" w:ascii="楷体" w:hAnsi="楷体"/>
          <w:lang w:val="en-US" w:eastAsia="zh-CN"/>
        </w:rPr>
        <w:t>实验研究员表</w:t>
      </w:r>
      <w:r>
        <w:rPr>
          <w:rFonts w:hint="eastAsia" w:ascii="楷体" w:hAnsi="楷体"/>
        </w:rPr>
        <w:t>建表语句</w:t>
      </w:r>
    </w:p>
    <w:p w14:paraId="6DC7A896">
      <w:pPr>
        <w:bidi w:val="0"/>
        <w:rPr>
          <w:rFonts w:hint="eastAsia"/>
          <w:lang w:val="en-US" w:eastAsia="zh-CN"/>
        </w:rPr>
      </w:pPr>
      <w:r>
        <w:rPr>
          <w:rFonts w:hint="eastAsia"/>
          <w:lang w:val="en-US" w:eastAsia="zh-CN"/>
        </w:rPr>
        <w:drawing>
          <wp:inline distT="0" distB="0" distL="114300" distR="114300">
            <wp:extent cx="5267960" cy="1656080"/>
            <wp:effectExtent l="0" t="0" r="2540" b="7620"/>
            <wp:docPr id="38" name="图片 38"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FBCB0F5D-8646-4a8b-90F7-926E13DD95D8"/>
                    <pic:cNvPicPr>
                      <a:picLocks noChangeAspect="1"/>
                    </pic:cNvPicPr>
                  </pic:nvPicPr>
                  <pic:blipFill>
                    <a:blip r:embed="rId28"/>
                    <a:stretch>
                      <a:fillRect/>
                    </a:stretch>
                  </pic:blipFill>
                  <pic:spPr>
                    <a:xfrm>
                      <a:off x="0" y="0"/>
                      <a:ext cx="5267960" cy="1656080"/>
                    </a:xfrm>
                    <a:prstGeom prst="rect">
                      <a:avLst/>
                    </a:prstGeom>
                  </pic:spPr>
                </pic:pic>
              </a:graphicData>
            </a:graphic>
          </wp:inline>
        </w:drawing>
      </w:r>
    </w:p>
    <w:p w14:paraId="14DF2881">
      <w:pPr>
        <w:pStyle w:val="6"/>
        <w:ind w:firstLine="420"/>
        <w:jc w:val="center"/>
        <w:rPr>
          <w:rFonts w:hint="eastAsia" w:ascii="楷体" w:hAnsi="楷体"/>
          <w:lang w:val="en-US" w:eastAsia="zh-CN"/>
        </w:rPr>
      </w:pPr>
      <w:r>
        <w:rPr>
          <w:rFonts w:hint="eastAsia" w:ascii="楷体" w:hAnsi="楷体"/>
          <w:lang w:val="en-US" w:eastAsia="zh-CN"/>
        </w:rPr>
        <w:t>图3-23 科研数据表建表语句</w:t>
      </w:r>
    </w:p>
    <w:p w14:paraId="0FB323BB">
      <w:pPr>
        <w:bidi w:val="0"/>
        <w:rPr>
          <w:rFonts w:hint="eastAsia"/>
          <w:lang w:val="en-US" w:eastAsia="zh-CN"/>
        </w:rPr>
      </w:pPr>
      <w:r>
        <w:rPr>
          <w:rFonts w:hint="eastAsia"/>
          <w:lang w:val="en-US" w:eastAsia="zh-CN"/>
        </w:rPr>
        <w:drawing>
          <wp:inline distT="0" distB="0" distL="114300" distR="114300">
            <wp:extent cx="5271135" cy="2263775"/>
            <wp:effectExtent l="0" t="0" r="12065" b="9525"/>
            <wp:docPr id="39" name="图片 39"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8914FFB-7885-4a27-A6B2-E4402F0F0137"/>
                    <pic:cNvPicPr>
                      <a:picLocks noChangeAspect="1"/>
                    </pic:cNvPicPr>
                  </pic:nvPicPr>
                  <pic:blipFill>
                    <a:blip r:embed="rId29"/>
                    <a:stretch>
                      <a:fillRect/>
                    </a:stretch>
                  </pic:blipFill>
                  <pic:spPr>
                    <a:xfrm>
                      <a:off x="0" y="0"/>
                      <a:ext cx="5271135" cy="2263775"/>
                    </a:xfrm>
                    <a:prstGeom prst="rect">
                      <a:avLst/>
                    </a:prstGeom>
                  </pic:spPr>
                </pic:pic>
              </a:graphicData>
            </a:graphic>
          </wp:inline>
        </w:drawing>
      </w:r>
    </w:p>
    <w:p w14:paraId="0EFD802F">
      <w:pPr>
        <w:pStyle w:val="6"/>
        <w:ind w:firstLine="420"/>
        <w:jc w:val="center"/>
        <w:rPr>
          <w:rFonts w:hint="eastAsia"/>
          <w:lang w:val="en-US" w:eastAsia="zh-CN"/>
        </w:rPr>
      </w:pPr>
      <w:r>
        <w:rPr>
          <w:rFonts w:hint="eastAsia" w:ascii="楷体" w:hAnsi="楷体"/>
          <w:lang w:val="en-US" w:eastAsia="zh-CN"/>
        </w:rPr>
        <w:t>图3-24 科分析报告表建表语句</w:t>
      </w:r>
    </w:p>
    <w:p w14:paraId="0F05ED37">
      <w:pPr>
        <w:rPr>
          <w:rFonts w:hint="eastAsia"/>
          <w:lang w:val="en-US" w:eastAsia="zh-CN"/>
        </w:rPr>
      </w:pPr>
      <w:r>
        <w:rPr>
          <w:rFonts w:hint="eastAsia"/>
          <w:lang w:val="en-US" w:eastAsia="zh-CN"/>
        </w:rPr>
        <w:drawing>
          <wp:inline distT="0" distB="0" distL="114300" distR="114300">
            <wp:extent cx="5271135" cy="1858010"/>
            <wp:effectExtent l="0" t="0" r="12065" b="8890"/>
            <wp:docPr id="40" name="图片 40"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8287D19-41DD-4d35-B3C0-31D0980C2D28"/>
                    <pic:cNvPicPr>
                      <a:picLocks noChangeAspect="1"/>
                    </pic:cNvPicPr>
                  </pic:nvPicPr>
                  <pic:blipFill>
                    <a:blip r:embed="rId30"/>
                    <a:stretch>
                      <a:fillRect/>
                    </a:stretch>
                  </pic:blipFill>
                  <pic:spPr>
                    <a:xfrm>
                      <a:off x="0" y="0"/>
                      <a:ext cx="5271135" cy="1858010"/>
                    </a:xfrm>
                    <a:prstGeom prst="rect">
                      <a:avLst/>
                    </a:prstGeom>
                  </pic:spPr>
                </pic:pic>
              </a:graphicData>
            </a:graphic>
          </wp:inline>
        </w:drawing>
      </w:r>
    </w:p>
    <w:p w14:paraId="7491F2D5">
      <w:pPr>
        <w:pStyle w:val="6"/>
        <w:ind w:firstLine="420"/>
        <w:jc w:val="center"/>
        <w:rPr>
          <w:rFonts w:hint="eastAsia"/>
          <w:lang w:val="en-US" w:eastAsia="zh-CN"/>
        </w:rPr>
      </w:pPr>
      <w:r>
        <w:rPr>
          <w:rFonts w:hint="eastAsia" w:ascii="楷体" w:hAnsi="楷体"/>
          <w:lang w:val="en-US" w:eastAsia="zh-CN"/>
        </w:rPr>
        <w:t>图3-25 用户表建表语句</w:t>
      </w:r>
    </w:p>
    <w:p w14:paraId="3C98393C">
      <w:pPr>
        <w:bidi w:val="0"/>
        <w:rPr>
          <w:rFonts w:hint="eastAsia"/>
          <w:lang w:val="en-US" w:eastAsia="zh-CN"/>
        </w:rPr>
      </w:pPr>
      <w:r>
        <w:rPr>
          <w:rFonts w:hint="eastAsia"/>
          <w:lang w:val="en-US" w:eastAsia="zh-CN"/>
        </w:rPr>
        <w:drawing>
          <wp:inline distT="0" distB="0" distL="114300" distR="114300">
            <wp:extent cx="5269865" cy="1275715"/>
            <wp:effectExtent l="0" t="0" r="635" b="6985"/>
            <wp:docPr id="41" name="图片 41"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FD89EE35-68BD-4412-9255-3B59B882155F"/>
                    <pic:cNvPicPr>
                      <a:picLocks noChangeAspect="1"/>
                    </pic:cNvPicPr>
                  </pic:nvPicPr>
                  <pic:blipFill>
                    <a:blip r:embed="rId31"/>
                    <a:stretch>
                      <a:fillRect/>
                    </a:stretch>
                  </pic:blipFill>
                  <pic:spPr>
                    <a:xfrm>
                      <a:off x="0" y="0"/>
                      <a:ext cx="5269865" cy="1275715"/>
                    </a:xfrm>
                    <a:prstGeom prst="rect">
                      <a:avLst/>
                    </a:prstGeom>
                  </pic:spPr>
                </pic:pic>
              </a:graphicData>
            </a:graphic>
          </wp:inline>
        </w:drawing>
      </w:r>
    </w:p>
    <w:p w14:paraId="01A5A7D6">
      <w:pPr>
        <w:pStyle w:val="6"/>
        <w:ind w:firstLine="420"/>
        <w:jc w:val="center"/>
        <w:rPr>
          <w:rFonts w:hint="eastAsia"/>
          <w:lang w:val="en-US" w:eastAsia="zh-CN"/>
        </w:rPr>
      </w:pPr>
      <w:r>
        <w:rPr>
          <w:rFonts w:hint="eastAsia" w:ascii="楷体" w:hAnsi="楷体"/>
          <w:lang w:val="en-US" w:eastAsia="zh-CN"/>
        </w:rPr>
        <w:t>图3-26 系统角色表建表语句</w:t>
      </w:r>
    </w:p>
    <w:p w14:paraId="01AA7C5E">
      <w:pPr>
        <w:rPr>
          <w:rFonts w:hint="eastAsia"/>
          <w:lang w:val="en-US" w:eastAsia="zh-CN"/>
        </w:rPr>
      </w:pPr>
      <w:r>
        <w:rPr>
          <w:rFonts w:hint="eastAsia"/>
          <w:lang w:val="en-US" w:eastAsia="zh-CN"/>
        </w:rPr>
        <w:drawing>
          <wp:inline distT="0" distB="0" distL="114300" distR="114300">
            <wp:extent cx="5270500" cy="1429385"/>
            <wp:effectExtent l="0" t="0" r="0" b="5715"/>
            <wp:docPr id="42" name="图片 42"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8CA4DE90-E0EC-4f9c-A8C8-330FB3C6A90B"/>
                    <pic:cNvPicPr>
                      <a:picLocks noChangeAspect="1"/>
                    </pic:cNvPicPr>
                  </pic:nvPicPr>
                  <pic:blipFill>
                    <a:blip r:embed="rId32"/>
                    <a:stretch>
                      <a:fillRect/>
                    </a:stretch>
                  </pic:blipFill>
                  <pic:spPr>
                    <a:xfrm>
                      <a:off x="0" y="0"/>
                      <a:ext cx="5270500" cy="1429385"/>
                    </a:xfrm>
                    <a:prstGeom prst="rect">
                      <a:avLst/>
                    </a:prstGeom>
                  </pic:spPr>
                </pic:pic>
              </a:graphicData>
            </a:graphic>
          </wp:inline>
        </w:drawing>
      </w:r>
    </w:p>
    <w:p w14:paraId="5074C541">
      <w:pPr>
        <w:pStyle w:val="6"/>
        <w:ind w:firstLine="420"/>
        <w:jc w:val="center"/>
        <w:rPr>
          <w:rFonts w:hint="eastAsia"/>
          <w:lang w:val="en-US" w:eastAsia="zh-CN"/>
        </w:rPr>
      </w:pPr>
      <w:r>
        <w:rPr>
          <w:rFonts w:hint="eastAsia" w:ascii="楷体" w:hAnsi="楷体"/>
          <w:lang w:val="en-US" w:eastAsia="zh-CN"/>
        </w:rPr>
        <w:t>图3-27 用户角色关联表建表语句</w:t>
      </w:r>
    </w:p>
    <w:p w14:paraId="613C62D7">
      <w:pPr>
        <w:bidi w:val="0"/>
        <w:rPr>
          <w:rFonts w:hint="eastAsia"/>
          <w:lang w:val="en-US" w:eastAsia="zh-CN"/>
        </w:rPr>
      </w:pPr>
      <w:r>
        <w:rPr>
          <w:rFonts w:hint="eastAsia"/>
          <w:lang w:val="en-US" w:eastAsia="zh-CN"/>
        </w:rPr>
        <w:drawing>
          <wp:inline distT="0" distB="0" distL="114300" distR="114300">
            <wp:extent cx="5273040" cy="1715770"/>
            <wp:effectExtent l="0" t="0" r="10160" b="11430"/>
            <wp:docPr id="43" name="图片 43"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A4A901B9-13F7-4a6b-B969-55F75E3749C3"/>
                    <pic:cNvPicPr>
                      <a:picLocks noChangeAspect="1"/>
                    </pic:cNvPicPr>
                  </pic:nvPicPr>
                  <pic:blipFill>
                    <a:blip r:embed="rId33"/>
                    <a:stretch>
                      <a:fillRect/>
                    </a:stretch>
                  </pic:blipFill>
                  <pic:spPr>
                    <a:xfrm>
                      <a:off x="0" y="0"/>
                      <a:ext cx="5273040" cy="1715770"/>
                    </a:xfrm>
                    <a:prstGeom prst="rect">
                      <a:avLst/>
                    </a:prstGeom>
                  </pic:spPr>
                </pic:pic>
              </a:graphicData>
            </a:graphic>
          </wp:inline>
        </w:drawing>
      </w:r>
    </w:p>
    <w:p w14:paraId="69B48E92">
      <w:pPr>
        <w:pStyle w:val="6"/>
        <w:ind w:firstLine="420"/>
        <w:jc w:val="center"/>
        <w:rPr>
          <w:rFonts w:hint="eastAsia"/>
          <w:lang w:val="en-US" w:eastAsia="zh-CN"/>
        </w:rPr>
      </w:pPr>
      <w:r>
        <w:rPr>
          <w:rFonts w:hint="eastAsia" w:ascii="楷体" w:hAnsi="楷体"/>
          <w:lang w:val="en-US" w:eastAsia="zh-CN"/>
        </w:rPr>
        <w:t>图3-28 系统操作日志表建表语句</w:t>
      </w:r>
    </w:p>
    <w:p w14:paraId="355FD7F8">
      <w:pPr>
        <w:rPr>
          <w:rFonts w:hint="eastAsia"/>
          <w:lang w:val="en-US" w:eastAsia="zh-CN"/>
        </w:rPr>
      </w:pPr>
      <w:r>
        <w:rPr>
          <w:rFonts w:hint="eastAsia"/>
          <w:lang w:val="en-US" w:eastAsia="zh-CN"/>
        </w:rPr>
        <w:drawing>
          <wp:inline distT="0" distB="0" distL="114300" distR="114300">
            <wp:extent cx="5271770" cy="1018540"/>
            <wp:effectExtent l="0" t="0" r="11430" b="10160"/>
            <wp:docPr id="44" name="图片 44"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70DCBA5B-D7EE-48de-BB6D-C7B362636911"/>
                    <pic:cNvPicPr>
                      <a:picLocks noChangeAspect="1"/>
                    </pic:cNvPicPr>
                  </pic:nvPicPr>
                  <pic:blipFill>
                    <a:blip r:embed="rId34"/>
                    <a:stretch>
                      <a:fillRect/>
                    </a:stretch>
                  </pic:blipFill>
                  <pic:spPr>
                    <a:xfrm>
                      <a:off x="0" y="0"/>
                      <a:ext cx="5271770" cy="1018540"/>
                    </a:xfrm>
                    <a:prstGeom prst="rect">
                      <a:avLst/>
                    </a:prstGeom>
                  </pic:spPr>
                </pic:pic>
              </a:graphicData>
            </a:graphic>
          </wp:inline>
        </w:drawing>
      </w:r>
    </w:p>
    <w:p w14:paraId="0F9870E4">
      <w:pPr>
        <w:pStyle w:val="6"/>
        <w:ind w:firstLine="420"/>
        <w:jc w:val="center"/>
        <w:rPr>
          <w:rFonts w:hint="eastAsia"/>
          <w:lang w:val="en-US" w:eastAsia="zh-CN"/>
        </w:rPr>
      </w:pPr>
      <w:r>
        <w:rPr>
          <w:rFonts w:hint="eastAsia" w:ascii="楷体" w:hAnsi="楷体"/>
          <w:lang w:val="en-US" w:eastAsia="zh-CN"/>
        </w:rPr>
        <w:t>图3-29 科室字典表建表语句</w:t>
      </w:r>
    </w:p>
    <w:p w14:paraId="2AAE05AA">
      <w:pPr>
        <w:bidi w:val="0"/>
        <w:rPr>
          <w:rFonts w:hint="eastAsia"/>
          <w:lang w:val="en-US" w:eastAsia="zh-CN"/>
        </w:rPr>
      </w:pPr>
      <w:r>
        <w:rPr>
          <w:rFonts w:hint="eastAsia"/>
          <w:lang w:val="en-US" w:eastAsia="zh-CN"/>
        </w:rPr>
        <w:drawing>
          <wp:inline distT="0" distB="0" distL="114300" distR="114300">
            <wp:extent cx="5267960" cy="963295"/>
            <wp:effectExtent l="0" t="0" r="2540" b="1905"/>
            <wp:docPr id="45" name="图片 45"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3EA91C2F-BD0F-4df8-A2CB-C06618707E92"/>
                    <pic:cNvPicPr>
                      <a:picLocks noChangeAspect="1"/>
                    </pic:cNvPicPr>
                  </pic:nvPicPr>
                  <pic:blipFill>
                    <a:blip r:embed="rId35"/>
                    <a:stretch>
                      <a:fillRect/>
                    </a:stretch>
                  </pic:blipFill>
                  <pic:spPr>
                    <a:xfrm>
                      <a:off x="0" y="0"/>
                      <a:ext cx="5267960" cy="963295"/>
                    </a:xfrm>
                    <a:prstGeom prst="rect">
                      <a:avLst/>
                    </a:prstGeom>
                  </pic:spPr>
                </pic:pic>
              </a:graphicData>
            </a:graphic>
          </wp:inline>
        </w:drawing>
      </w:r>
    </w:p>
    <w:p w14:paraId="15D5FE1C">
      <w:pPr>
        <w:pStyle w:val="6"/>
        <w:ind w:firstLine="420"/>
        <w:jc w:val="center"/>
        <w:rPr>
          <w:rFonts w:hint="eastAsia"/>
          <w:lang w:val="en-US" w:eastAsia="zh-CN"/>
        </w:rPr>
      </w:pPr>
      <w:r>
        <w:rPr>
          <w:rFonts w:hint="eastAsia" w:ascii="楷体" w:hAnsi="楷体"/>
          <w:lang w:val="en-US" w:eastAsia="zh-CN"/>
        </w:rPr>
        <w:t>图3-30 职称字典表建表语句</w:t>
      </w:r>
    </w:p>
    <w:p w14:paraId="151A1962">
      <w:pPr>
        <w:bidi w:val="0"/>
        <w:rPr>
          <w:rFonts w:hint="eastAsia"/>
        </w:rPr>
      </w:pPr>
      <w:bookmarkStart w:id="41" w:name="_Toc251574899"/>
      <w:bookmarkStart w:id="42" w:name="heading_22"/>
    </w:p>
    <w:p w14:paraId="053FD36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250F1FA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0FF2B69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079F373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1E319D84">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125C2BE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446BDCA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56B1436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p>
    <w:p w14:paraId="68DF5588">
      <w:pPr>
        <w:bidi w:val="0"/>
        <w:rPr>
          <w:rFonts w:hint="eastAsia"/>
          <w:lang w:val="en-US" w:eastAsia="zh-CN"/>
        </w:rPr>
      </w:pPr>
    </w:p>
    <w:p w14:paraId="482ECA97">
      <w:pPr>
        <w:bidi w:val="0"/>
        <w:rPr>
          <w:rFonts w:hint="eastAsia"/>
          <w:lang w:val="en-US" w:eastAsia="zh-CN"/>
        </w:rPr>
      </w:pPr>
    </w:p>
    <w:p w14:paraId="264824CC">
      <w:pPr>
        <w:bidi w:val="0"/>
        <w:rPr>
          <w:rFonts w:hint="eastAsia"/>
          <w:lang w:val="en-US" w:eastAsia="zh-CN"/>
        </w:rPr>
      </w:pPr>
    </w:p>
    <w:p w14:paraId="26601D4D">
      <w:pPr>
        <w:bidi w:val="0"/>
        <w:rPr>
          <w:rFonts w:hint="eastAsia"/>
          <w:lang w:val="en-US" w:eastAsia="zh-CN"/>
        </w:rPr>
      </w:pPr>
    </w:p>
    <w:p w14:paraId="5AFE834B">
      <w:pPr>
        <w:bidi w:val="0"/>
        <w:rPr>
          <w:rFonts w:hint="eastAsia"/>
          <w:lang w:val="en-US" w:eastAsia="zh-CN"/>
        </w:rPr>
      </w:pPr>
    </w:p>
    <w:p w14:paraId="6B2202E0">
      <w:pPr>
        <w:bidi w:val="0"/>
        <w:rPr>
          <w:rFonts w:hint="eastAsia"/>
          <w:lang w:val="en-US" w:eastAsia="zh-CN"/>
        </w:rPr>
      </w:pPr>
    </w:p>
    <w:p w14:paraId="54F975E6">
      <w:pPr>
        <w:bidi w:val="0"/>
        <w:rPr>
          <w:rFonts w:hint="eastAsia"/>
          <w:lang w:val="en-US" w:eastAsia="zh-CN"/>
        </w:rPr>
      </w:pPr>
    </w:p>
    <w:p w14:paraId="57A08E38">
      <w:pPr>
        <w:bidi w:val="0"/>
        <w:rPr>
          <w:rFonts w:hint="eastAsia"/>
          <w:lang w:val="en-US" w:eastAsia="zh-CN"/>
        </w:rPr>
      </w:pPr>
    </w:p>
    <w:p w14:paraId="6B84E840">
      <w:pPr>
        <w:bidi w:val="0"/>
        <w:rPr>
          <w:rFonts w:hint="eastAsia"/>
          <w:lang w:val="en-US" w:eastAsia="zh-CN"/>
        </w:rPr>
      </w:pPr>
    </w:p>
    <w:p w14:paraId="584551B0">
      <w:pPr>
        <w:bidi w:val="0"/>
        <w:rPr>
          <w:rFonts w:hint="eastAsia"/>
          <w:lang w:val="en-US" w:eastAsia="zh-CN"/>
        </w:rPr>
      </w:pPr>
    </w:p>
    <w:p w14:paraId="3E6CA576">
      <w:pPr>
        <w:bidi w:val="0"/>
        <w:rPr>
          <w:rFonts w:hint="eastAsia"/>
          <w:lang w:val="en-US" w:eastAsia="zh-CN"/>
        </w:rPr>
      </w:pPr>
    </w:p>
    <w:p w14:paraId="70BDB3E8">
      <w:pPr>
        <w:bidi w:val="0"/>
        <w:rPr>
          <w:rFonts w:hint="eastAsia"/>
          <w:lang w:val="en-US" w:eastAsia="zh-CN"/>
        </w:rPr>
      </w:pPr>
    </w:p>
    <w:p w14:paraId="4723D7FE">
      <w:pPr>
        <w:bidi w:val="0"/>
        <w:rPr>
          <w:rFonts w:hint="eastAsia"/>
          <w:lang w:val="en-US" w:eastAsia="zh-CN"/>
        </w:rPr>
      </w:pPr>
    </w:p>
    <w:p w14:paraId="791BABB0">
      <w:pPr>
        <w:bidi w:val="0"/>
        <w:rPr>
          <w:rFonts w:hint="eastAsia"/>
          <w:lang w:val="en-US" w:eastAsia="zh-CN"/>
        </w:rPr>
      </w:pPr>
    </w:p>
    <w:p w14:paraId="3D1F2EF8">
      <w:pPr>
        <w:bidi w:val="0"/>
        <w:rPr>
          <w:rFonts w:hint="eastAsia"/>
          <w:lang w:val="en-US" w:eastAsia="zh-CN"/>
        </w:rPr>
      </w:pPr>
    </w:p>
    <w:p w14:paraId="7AA043A1">
      <w:pPr>
        <w:bidi w:val="0"/>
        <w:rPr>
          <w:rFonts w:hint="eastAsia"/>
          <w:lang w:val="en-US" w:eastAsia="zh-CN"/>
        </w:rPr>
      </w:pPr>
    </w:p>
    <w:p w14:paraId="66DD3F44">
      <w:pPr>
        <w:bidi w:val="0"/>
        <w:rPr>
          <w:rFonts w:hint="eastAsia"/>
          <w:lang w:val="en-US" w:eastAsia="zh-CN"/>
        </w:rPr>
      </w:pPr>
    </w:p>
    <w:p w14:paraId="4527F84D">
      <w:pPr>
        <w:bidi w:val="0"/>
        <w:rPr>
          <w:rFonts w:hint="eastAsia"/>
          <w:lang w:val="en-US" w:eastAsia="zh-CN"/>
        </w:rPr>
      </w:pPr>
    </w:p>
    <w:p w14:paraId="502D2F87">
      <w:pPr>
        <w:bidi w:val="0"/>
        <w:rPr>
          <w:rFonts w:hint="eastAsia"/>
          <w:lang w:val="en-US" w:eastAsia="zh-CN"/>
        </w:rPr>
      </w:pPr>
    </w:p>
    <w:p w14:paraId="483D0FB4">
      <w:pPr>
        <w:bidi w:val="0"/>
        <w:rPr>
          <w:rFonts w:hint="eastAsia"/>
          <w:lang w:val="en-US" w:eastAsia="zh-CN"/>
        </w:rPr>
      </w:pPr>
    </w:p>
    <w:p w14:paraId="4FAEA227">
      <w:pPr>
        <w:bidi w:val="0"/>
        <w:rPr>
          <w:rFonts w:hint="eastAsia"/>
          <w:lang w:val="en-US" w:eastAsia="zh-CN"/>
        </w:rPr>
      </w:pPr>
    </w:p>
    <w:p w14:paraId="0C911992">
      <w:pPr>
        <w:bidi w:val="0"/>
        <w:rPr>
          <w:rFonts w:hint="eastAsia"/>
          <w:lang w:val="en-US" w:eastAsia="zh-CN"/>
        </w:rPr>
      </w:pPr>
    </w:p>
    <w:p w14:paraId="2FBEBFB5">
      <w:pPr>
        <w:bidi w:val="0"/>
        <w:rPr>
          <w:rFonts w:hint="eastAsia"/>
          <w:lang w:val="en-US" w:eastAsia="zh-CN"/>
        </w:rPr>
      </w:pPr>
    </w:p>
    <w:p w14:paraId="0E41BA92">
      <w:pPr>
        <w:spacing w:before="380" w:after="140" w:line="288" w:lineRule="auto"/>
        <w:ind w:left="0"/>
        <w:jc w:val="center"/>
        <w:outlineLvl w:val="0"/>
        <w:rPr>
          <w:rFonts w:hint="eastAsia" w:ascii="黑体" w:hAnsi="黑体" w:eastAsia="黑体" w:cs="黑体"/>
          <w:sz w:val="32"/>
          <w:szCs w:val="32"/>
        </w:rPr>
      </w:pPr>
      <w:r>
        <w:rPr>
          <w:rFonts w:hint="eastAsia" w:ascii="黑体" w:hAnsi="黑体" w:eastAsia="黑体" w:cs="黑体"/>
          <w:b/>
          <w:sz w:val="32"/>
          <w:szCs w:val="32"/>
        </w:rPr>
        <w:t>第四章 系统详细设计与实现</w:t>
      </w:r>
      <w:bookmarkEnd w:id="41"/>
      <w:bookmarkEnd w:id="42"/>
    </w:p>
    <w:p w14:paraId="7104DA0C">
      <w:pPr>
        <w:spacing w:before="320" w:after="120" w:line="288" w:lineRule="auto"/>
        <w:ind w:left="0"/>
        <w:jc w:val="left"/>
        <w:outlineLvl w:val="1"/>
        <w:rPr>
          <w:rFonts w:hint="eastAsia" w:ascii="黑体" w:hAnsi="黑体" w:eastAsia="黑体" w:cs="黑体"/>
          <w:sz w:val="28"/>
          <w:szCs w:val="28"/>
        </w:rPr>
      </w:pPr>
      <w:bookmarkStart w:id="43" w:name="_Toc1971510197"/>
      <w:bookmarkStart w:id="44" w:name="heading_23"/>
      <w:r>
        <w:rPr>
          <w:rFonts w:hint="eastAsia" w:ascii="黑体" w:hAnsi="黑体" w:eastAsia="黑体" w:cs="黑体"/>
          <w:b/>
          <w:sz w:val="28"/>
          <w:szCs w:val="28"/>
        </w:rPr>
        <w:t>4.1 开发语言的选择</w:t>
      </w:r>
      <w:bookmarkEnd w:id="43"/>
      <w:bookmarkEnd w:id="44"/>
    </w:p>
    <w:p w14:paraId="332B246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结合系统开发需求、技术成熟度、开发效率与维护成本等因素，系统前后端开发语言分别选型如下：</w:t>
      </w:r>
    </w:p>
    <w:p w14:paraId="1E4FD5A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14:paraId="16E8780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14:paraId="420D2F1C">
      <w:pPr>
        <w:spacing w:before="320" w:after="120" w:line="288" w:lineRule="auto"/>
        <w:ind w:left="0"/>
        <w:jc w:val="left"/>
        <w:outlineLvl w:val="1"/>
        <w:rPr>
          <w:rFonts w:hint="eastAsia" w:ascii="黑体" w:hAnsi="黑体" w:eastAsia="黑体" w:cs="黑体"/>
          <w:sz w:val="28"/>
          <w:szCs w:val="28"/>
        </w:rPr>
      </w:pPr>
      <w:bookmarkStart w:id="45" w:name="heading_24"/>
      <w:bookmarkStart w:id="46" w:name="_Toc1646691416"/>
      <w:r>
        <w:rPr>
          <w:rFonts w:hint="eastAsia" w:ascii="黑体" w:hAnsi="黑体" w:eastAsia="黑体" w:cs="黑体"/>
          <w:b/>
          <w:sz w:val="28"/>
          <w:szCs w:val="28"/>
        </w:rPr>
        <w:t>4.2 软件开发工具的选择</w:t>
      </w:r>
      <w:bookmarkEnd w:id="45"/>
      <w:bookmarkEnd w:id="46"/>
    </w:p>
    <w:p w14:paraId="6A82AFF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为提升开发效率、保障代码质量、简化部署流程，系统开发过程中选用的核心软件开发工具如下：</w:t>
      </w:r>
    </w:p>
    <w:p w14:paraId="03A29B9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代码开发工具：</w:t>
      </w:r>
    </w:p>
    <w:p w14:paraId="3F57ED8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14:paraId="291FB8C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14:paraId="09B2A96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14:paraId="3879A59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14:paraId="4362B92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其他辅助工具：选用Postman进行接口测试，可快速发送HTTP请求，验证接口的正确性与响应结果；选用Maven进行后端项目依赖管理，实现项目的自动构建与打包。</w:t>
      </w:r>
    </w:p>
    <w:p w14:paraId="0EA45B7E">
      <w:pPr>
        <w:spacing w:before="320" w:after="120" w:line="288" w:lineRule="auto"/>
        <w:ind w:left="0"/>
        <w:jc w:val="left"/>
        <w:outlineLvl w:val="1"/>
        <w:rPr>
          <w:rFonts w:hint="eastAsia" w:ascii="黑体" w:hAnsi="黑体" w:eastAsia="黑体" w:cs="黑体"/>
          <w:sz w:val="28"/>
          <w:szCs w:val="28"/>
        </w:rPr>
      </w:pPr>
      <w:bookmarkStart w:id="47" w:name="heading_25"/>
      <w:bookmarkStart w:id="48" w:name="_Toc1320869823"/>
      <w:r>
        <w:rPr>
          <w:rFonts w:hint="eastAsia" w:ascii="黑体" w:hAnsi="黑体" w:eastAsia="黑体" w:cs="黑体"/>
          <w:b/>
          <w:sz w:val="28"/>
          <w:szCs w:val="28"/>
        </w:rPr>
        <w:t>4.3 功能实现界面展示</w:t>
      </w:r>
      <w:bookmarkEnd w:id="47"/>
      <w:bookmarkEnd w:id="48"/>
    </w:p>
    <w:p w14:paraId="4E026F9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系统前端界面基于Vue3+Element Plus构建，设计简洁直观，适配医疗科研人员与系统管理员的操作习惯，核心功能实现界面展示如下（文字描述）</w:t>
      </w:r>
    </w:p>
    <w:p w14:paraId="0555ED28">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49" w:name="_Toc1320656122"/>
      <w:r>
        <w:rPr>
          <w:rFonts w:hint="eastAsia" w:ascii="黑体" w:hAnsi="黑体" w:eastAsia="黑体" w:cs="黑体"/>
          <w:b/>
          <w:bCs/>
          <w:sz w:val="24"/>
          <w:szCs w:val="24"/>
          <w:lang w:val="en-US" w:eastAsia="zh-CN"/>
        </w:rPr>
        <w:t>4.3.1 系统登录界面</w:t>
      </w:r>
      <w:bookmarkEnd w:id="49"/>
    </w:p>
    <w:p w14:paraId="3F1018FC">
      <w:pPr>
        <w:spacing w:before="120" w:after="120" w:line="288" w:lineRule="auto"/>
        <w:ind w:left="0" w:firstLine="500" w:firstLineChars="0"/>
        <w:jc w:val="left"/>
      </w:pPr>
      <w:r>
        <w:drawing>
          <wp:inline distT="0" distB="0" distL="114300" distR="114300">
            <wp:extent cx="5266690" cy="2268855"/>
            <wp:effectExtent l="0" t="0" r="3810" b="444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6"/>
                    <a:stretch>
                      <a:fillRect/>
                    </a:stretch>
                  </pic:blipFill>
                  <pic:spPr>
                    <a:xfrm>
                      <a:off x="0" y="0"/>
                      <a:ext cx="5266690" cy="2268855"/>
                    </a:xfrm>
                    <a:prstGeom prst="rect">
                      <a:avLst/>
                    </a:prstGeom>
                    <a:noFill/>
                    <a:ln>
                      <a:noFill/>
                    </a:ln>
                  </pic:spPr>
                </pic:pic>
              </a:graphicData>
            </a:graphic>
          </wp:inline>
        </w:drawing>
      </w:r>
    </w:p>
    <w:p w14:paraId="1910D1A5">
      <w:pPr>
        <w:pStyle w:val="6"/>
        <w:ind w:firstLine="420"/>
        <w:jc w:val="center"/>
        <w:rPr>
          <w:rFonts w:hint="default"/>
          <w:lang w:val="en-US"/>
        </w:rPr>
      </w:pPr>
      <w:r>
        <w:rPr>
          <w:rFonts w:hint="eastAsia" w:ascii="楷体" w:hAnsi="楷体"/>
          <w:lang w:val="en-US" w:eastAsia="zh-CN"/>
        </w:rPr>
        <w:t>图4-1 系统登录界面</w:t>
      </w:r>
    </w:p>
    <w:p w14:paraId="12623E20">
      <w:pPr>
        <w:bidi w:val="0"/>
        <w:rPr>
          <w:rFonts w:hint="eastAsia"/>
          <w:lang w:val="en-US" w:eastAsia="zh-CN"/>
        </w:rPr>
      </w:pPr>
    </w:p>
    <w:p w14:paraId="69813849">
      <w:pPr>
        <w:keepNext w:val="0"/>
        <w:keepLines w:val="0"/>
        <w:widowControl/>
        <w:numPr>
          <w:ilvl w:val="0"/>
          <w:numId w:val="0"/>
        </w:numPr>
        <w:suppressLineNumbers w:val="0"/>
        <w:ind w:firstLine="500" w:firstLineChars="0"/>
        <w:jc w:val="left"/>
        <w:rPr>
          <w:rFonts w:ascii="宋体" w:hAnsi="宋体" w:eastAsia="宋体" w:cs="宋体"/>
          <w:sz w:val="24"/>
          <w:szCs w:val="24"/>
        </w:rPr>
      </w:pPr>
      <w:r>
        <w:rPr>
          <w:rFonts w:ascii="宋体" w:hAnsi="宋体" w:eastAsia="宋体" w:cs="宋体"/>
          <w:sz w:val="24"/>
          <w:szCs w:val="24"/>
        </w:rPr>
        <w:t>布局：采用居中卡片式设计，整体占满视口高度，登录卡片居中显示（带阴影效果），卡片内依次排列系统标题、用户名/密码输入框（支持清空、密码显隐）、登录按钮，操作入口集中，视觉层级清晰。</w:t>
      </w:r>
    </w:p>
    <w:p w14:paraId="6EFCFE3F">
      <w:pPr>
        <w:keepNext w:val="0"/>
        <w:keepLines w:val="0"/>
        <w:widowControl/>
        <w:numPr>
          <w:ilvl w:val="0"/>
          <w:numId w:val="0"/>
        </w:numPr>
        <w:suppressLineNumbers w:val="0"/>
        <w:ind w:firstLine="500" w:firstLineChars="0"/>
        <w:jc w:val="left"/>
        <w:rPr>
          <w:rFonts w:hint="eastAsia" w:ascii="宋体" w:hAnsi="宋体" w:eastAsia="宋体" w:cs="宋体"/>
          <w:sz w:val="24"/>
          <w:szCs w:val="24"/>
          <w:lang w:val="en-US" w:eastAsia="zh-CN"/>
        </w:rPr>
      </w:pPr>
      <w:r>
        <w:rPr>
          <w:rFonts w:ascii="宋体" w:hAnsi="宋体" w:eastAsia="宋体" w:cs="宋体"/>
          <w:sz w:val="24"/>
          <w:szCs w:val="24"/>
        </w:rPr>
        <w:t>核心功能：支持用户名/密码输入交互；表单必填项校验（失去焦点触发提示）；密码 AES 加密传输保障安全；登录请求处理（防重复提交）；全场景状态反馈（成功/校验/网络异常等）；页面初始化自动聚焦用户名输入框，实现安全便捷的身份认证入口功能。</w:t>
      </w:r>
    </w:p>
    <w:p w14:paraId="1CA70884">
      <w:pPr>
        <w:spacing w:before="120" w:after="120" w:line="288" w:lineRule="auto"/>
        <w:ind w:firstLine="500" w:firstLineChars="0"/>
        <w:jc w:val="left"/>
        <w:outlineLvl w:val="2"/>
        <w:rPr>
          <w:rFonts w:hint="default"/>
          <w:sz w:val="24"/>
          <w:szCs w:val="24"/>
          <w:lang w:val="en-US" w:eastAsia="zh-CN"/>
        </w:rPr>
      </w:pPr>
      <w:bookmarkStart w:id="50" w:name="_Toc2023950709"/>
      <w:r>
        <w:rPr>
          <w:rFonts w:hint="eastAsia" w:ascii="黑体" w:hAnsi="黑体" w:eastAsia="黑体" w:cs="黑体"/>
          <w:b/>
          <w:bCs/>
          <w:sz w:val="24"/>
          <w:szCs w:val="24"/>
          <w:lang w:val="en-US" w:eastAsia="zh-CN"/>
        </w:rPr>
        <w:t>4.3.2 实验方案</w:t>
      </w:r>
      <w:bookmarkEnd w:id="50"/>
    </w:p>
    <w:p w14:paraId="1A4D0F87">
      <w:pPr>
        <w:bidi w:val="0"/>
        <w:jc w:val="center"/>
      </w:pPr>
      <w:r>
        <w:drawing>
          <wp:inline distT="0" distB="0" distL="114300" distR="114300">
            <wp:extent cx="5266690" cy="2268855"/>
            <wp:effectExtent l="0" t="0" r="3810" b="44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7"/>
                    <a:stretch>
                      <a:fillRect/>
                    </a:stretch>
                  </pic:blipFill>
                  <pic:spPr>
                    <a:xfrm>
                      <a:off x="0" y="0"/>
                      <a:ext cx="5266690" cy="2268855"/>
                    </a:xfrm>
                    <a:prstGeom prst="rect">
                      <a:avLst/>
                    </a:prstGeom>
                    <a:noFill/>
                    <a:ln>
                      <a:noFill/>
                    </a:ln>
                  </pic:spPr>
                </pic:pic>
              </a:graphicData>
            </a:graphic>
          </wp:inline>
        </w:drawing>
      </w:r>
    </w:p>
    <w:p w14:paraId="5B855C37">
      <w:pPr>
        <w:pStyle w:val="6"/>
        <w:ind w:firstLine="420"/>
        <w:jc w:val="center"/>
        <w:rPr>
          <w:rFonts w:hint="eastAsia"/>
        </w:rPr>
      </w:pPr>
      <w:r>
        <w:rPr>
          <w:rFonts w:hint="eastAsia" w:ascii="楷体" w:hAnsi="楷体"/>
          <w:lang w:val="en-US" w:eastAsia="zh-CN"/>
        </w:rPr>
        <w:t>图4-2 实验方案界面</w:t>
      </w:r>
    </w:p>
    <w:p w14:paraId="0E3A814F">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布局：采用卡片式结构，顶部左右分栏（左侧为实验名称搜索表单与查询、重置按钮，右侧为新增按钮）；中部为实验列表表格，展示 ID、名称、研究目的等信息；底部为分页组件，配套新增/编辑、详情弹窗，层级清晰。</w:t>
      </w:r>
    </w:p>
    <w:p w14:paraId="5C5BDF6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核心功能：支持实验方案增删改查、详情查看；可按名称模糊搜索、重置筛选条件；表格数据分页加载、批量选择；表单校验（必填项、字符长度）与弹窗状态管理，保障实验方案全流程高效管理。</w:t>
      </w:r>
    </w:p>
    <w:p w14:paraId="1B7844FF">
      <w:pPr>
        <w:spacing w:before="120" w:after="120" w:line="288" w:lineRule="auto"/>
        <w:ind w:firstLine="500" w:firstLineChars="0"/>
        <w:jc w:val="left"/>
        <w:outlineLvl w:val="2"/>
        <w:rPr>
          <w:rFonts w:hint="eastAsia"/>
          <w:sz w:val="24"/>
          <w:szCs w:val="24"/>
          <w:lang w:val="en-US" w:eastAsia="zh-CN"/>
        </w:rPr>
      </w:pPr>
      <w:bookmarkStart w:id="51" w:name="_Toc398597683"/>
      <w:r>
        <w:rPr>
          <w:rFonts w:hint="eastAsia" w:ascii="黑体" w:hAnsi="黑体" w:eastAsia="黑体" w:cs="黑体"/>
          <w:b/>
          <w:bCs/>
          <w:sz w:val="24"/>
          <w:szCs w:val="24"/>
          <w:lang w:val="en-US" w:eastAsia="zh-CN"/>
        </w:rPr>
        <w:t>4.3.3 科研数据</w:t>
      </w:r>
      <w:bookmarkEnd w:id="51"/>
    </w:p>
    <w:p w14:paraId="76C1E8F5">
      <w:pPr>
        <w:bidi w:val="0"/>
        <w:jc w:val="center"/>
      </w:pPr>
      <w:r>
        <w:drawing>
          <wp:inline distT="0" distB="0" distL="114300" distR="114300">
            <wp:extent cx="5266690" cy="2268855"/>
            <wp:effectExtent l="0" t="0" r="381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8"/>
                    <a:stretch>
                      <a:fillRect/>
                    </a:stretch>
                  </pic:blipFill>
                  <pic:spPr>
                    <a:xfrm>
                      <a:off x="0" y="0"/>
                      <a:ext cx="5266690" cy="2268855"/>
                    </a:xfrm>
                    <a:prstGeom prst="rect">
                      <a:avLst/>
                    </a:prstGeom>
                    <a:noFill/>
                    <a:ln>
                      <a:noFill/>
                    </a:ln>
                  </pic:spPr>
                </pic:pic>
              </a:graphicData>
            </a:graphic>
          </wp:inline>
        </w:drawing>
      </w:r>
    </w:p>
    <w:p w14:paraId="7331DB39">
      <w:pPr>
        <w:pStyle w:val="6"/>
        <w:ind w:firstLine="420"/>
        <w:jc w:val="center"/>
        <w:rPr>
          <w:rFonts w:hint="default"/>
          <w:lang w:val="en-US"/>
        </w:rPr>
      </w:pPr>
      <w:r>
        <w:rPr>
          <w:rFonts w:hint="eastAsia" w:ascii="楷体" w:hAnsi="楷体"/>
          <w:lang w:val="en-US" w:eastAsia="zh-CN"/>
        </w:rPr>
        <w:t>图4-3 科研数据上传CSV科研数据页面</w:t>
      </w:r>
    </w:p>
    <w:p w14:paraId="2C543CAA">
      <w:pPr>
        <w:jc w:val="center"/>
      </w:pPr>
      <w:r>
        <w:drawing>
          <wp:inline distT="0" distB="0" distL="114300" distR="114300">
            <wp:extent cx="5266690" cy="2268855"/>
            <wp:effectExtent l="0" t="0" r="3810" b="444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9"/>
                    <a:stretch>
                      <a:fillRect/>
                    </a:stretch>
                  </pic:blipFill>
                  <pic:spPr>
                    <a:xfrm>
                      <a:off x="0" y="0"/>
                      <a:ext cx="5266690" cy="2268855"/>
                    </a:xfrm>
                    <a:prstGeom prst="rect">
                      <a:avLst/>
                    </a:prstGeom>
                    <a:noFill/>
                    <a:ln>
                      <a:noFill/>
                    </a:ln>
                  </pic:spPr>
                </pic:pic>
              </a:graphicData>
            </a:graphic>
          </wp:inline>
        </w:drawing>
      </w:r>
    </w:p>
    <w:p w14:paraId="50E5384B">
      <w:pPr>
        <w:pStyle w:val="6"/>
        <w:ind w:firstLine="420"/>
        <w:jc w:val="center"/>
        <w:rPr>
          <w:rFonts w:hint="eastAsia" w:ascii="楷体" w:hAnsi="楷体"/>
          <w:lang w:val="en-US" w:eastAsia="zh-CN"/>
        </w:rPr>
      </w:pPr>
      <w:r>
        <w:rPr>
          <w:rFonts w:hint="eastAsia" w:ascii="楷体" w:hAnsi="楷体"/>
          <w:lang w:val="en-US" w:eastAsia="zh-CN"/>
        </w:rPr>
        <w:t>图4-4 科研数据页面</w:t>
      </w:r>
    </w:p>
    <w:p w14:paraId="7CD96B0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布局：采用卡片式设计，顶部左右分栏（左侧为实验筛选下拉框与重置按钮，右侧为CSV上传、批量删除按钮）；中部为数据展示表格，展示数据ID、标签、模型评分等信息；底部为分页组件，配套 CSV 上传弹窗（含实验选择、文件上传模块），整体层级清晰。</w:t>
      </w:r>
    </w:p>
    <w:p w14:paraId="3C34C1D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核心功能：支持按实验筛选、分页查看科研数据；可单条/批量删除数据（含二次确认）；上传 CSV 文件（校验格式/大小、关联实验）；表单校验与状态重置，保障数据管理安全便捷。</w:t>
      </w:r>
    </w:p>
    <w:p w14:paraId="31F29A18">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2" w:name="_Toc1229763188"/>
      <w:r>
        <w:rPr>
          <w:rFonts w:hint="eastAsia" w:ascii="黑体" w:hAnsi="黑体" w:eastAsia="黑体" w:cs="黑体"/>
          <w:b/>
          <w:bCs/>
          <w:sz w:val="24"/>
          <w:szCs w:val="24"/>
          <w:lang w:val="en-US" w:eastAsia="zh-CN"/>
        </w:rPr>
        <w:t>4.3.4 统计分析页面</w:t>
      </w:r>
      <w:bookmarkEnd w:id="52"/>
    </w:p>
    <w:p w14:paraId="5A7B2DD7">
      <w:pPr>
        <w:spacing w:before="120" w:after="120" w:line="288" w:lineRule="auto"/>
        <w:ind w:firstLine="500" w:firstLineChars="0"/>
        <w:jc w:val="center"/>
        <w:outlineLvl w:val="9"/>
      </w:pPr>
      <w:r>
        <w:drawing>
          <wp:inline distT="0" distB="0" distL="114300" distR="114300">
            <wp:extent cx="5266690" cy="2499360"/>
            <wp:effectExtent l="0" t="0" r="3810" b="254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40"/>
                    <a:stretch>
                      <a:fillRect/>
                    </a:stretch>
                  </pic:blipFill>
                  <pic:spPr>
                    <a:xfrm>
                      <a:off x="0" y="0"/>
                      <a:ext cx="5266690" cy="2499360"/>
                    </a:xfrm>
                    <a:prstGeom prst="rect">
                      <a:avLst/>
                    </a:prstGeom>
                    <a:noFill/>
                    <a:ln>
                      <a:noFill/>
                    </a:ln>
                  </pic:spPr>
                </pic:pic>
              </a:graphicData>
            </a:graphic>
          </wp:inline>
        </w:drawing>
      </w:r>
    </w:p>
    <w:p w14:paraId="73E42B19">
      <w:pPr>
        <w:jc w:val="center"/>
        <w:rPr>
          <w:rFonts w:hint="default"/>
          <w:lang w:val="en-US"/>
        </w:rPr>
      </w:pPr>
      <w:r>
        <w:rPr>
          <w:rFonts w:hint="eastAsia" w:ascii="楷体" w:hAnsi="楷体"/>
          <w:lang w:val="en-US" w:eastAsia="zh-CN"/>
        </w:rPr>
        <w:t>图4-5 科研数据页面</w:t>
      </w:r>
    </w:p>
    <w:p w14:paraId="22DDAD9A">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布局：顶部为操作卡片（栅格化排布实验选择、检验方法、报告名称等表单项及操作按钮）；配套数据选择、PDF 预览弹窗（含表格、分页等）；底部为结果展示卡片（内嵌 ECharts 渲染 ROC 曲线），层级分明。</w:t>
      </w:r>
    </w:p>
    <w:p w14:paraId="71139992">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核心功能：配置分析参数（选实验、定检验方法等）；筛选科研数据（全选/分页勾选）；执行统计分析生成结果；可视化展示 ROC 曲线对比模型性能；支持表单重置、保障分析全流程顺畅。</w:t>
      </w:r>
    </w:p>
    <w:p w14:paraId="18AD5677">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53" w:name="_Toc1247281988"/>
      <w:r>
        <w:rPr>
          <w:rFonts w:hint="eastAsia" w:ascii="黑体" w:hAnsi="黑体" w:eastAsia="黑体" w:cs="黑体"/>
          <w:b/>
          <w:bCs/>
          <w:sz w:val="24"/>
          <w:szCs w:val="24"/>
          <w:lang w:val="en-US" w:eastAsia="zh-CN"/>
        </w:rPr>
        <w:t>4.3.5 个人中心</w:t>
      </w:r>
      <w:bookmarkEnd w:id="53"/>
    </w:p>
    <w:p w14:paraId="7591DEDD">
      <w:pPr>
        <w:bidi w:val="0"/>
        <w:jc w:val="center"/>
      </w:pPr>
      <w:r>
        <w:drawing>
          <wp:inline distT="0" distB="0" distL="114300" distR="114300">
            <wp:extent cx="5266690" cy="2268855"/>
            <wp:effectExtent l="0" t="0" r="3810" b="444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41"/>
                    <a:stretch>
                      <a:fillRect/>
                    </a:stretch>
                  </pic:blipFill>
                  <pic:spPr>
                    <a:xfrm>
                      <a:off x="0" y="0"/>
                      <a:ext cx="5266690" cy="2268855"/>
                    </a:xfrm>
                    <a:prstGeom prst="rect">
                      <a:avLst/>
                    </a:prstGeom>
                    <a:noFill/>
                    <a:ln>
                      <a:noFill/>
                    </a:ln>
                  </pic:spPr>
                </pic:pic>
              </a:graphicData>
            </a:graphic>
          </wp:inline>
        </w:drawing>
      </w:r>
    </w:p>
    <w:p w14:paraId="7977E548">
      <w:pPr>
        <w:jc w:val="center"/>
        <w:rPr>
          <w:rFonts w:hint="eastAsia" w:ascii="楷体" w:hAnsi="楷体" w:eastAsia="楷体" w:cs="楷体"/>
          <w:lang w:val="en-US" w:eastAsia="zh-CN"/>
        </w:rPr>
      </w:pPr>
      <w:r>
        <w:rPr>
          <w:rFonts w:hint="eastAsia" w:ascii="楷体" w:hAnsi="楷体" w:eastAsia="楷体" w:cs="楷体"/>
          <w:lang w:val="en-US" w:eastAsia="zh-CN"/>
        </w:rPr>
        <w:t>图4-6 个人中心页面</w:t>
      </w:r>
    </w:p>
    <w:p w14:paraId="611E530E">
      <w:pPr>
        <w:bidi w:val="0"/>
        <w:jc w:val="center"/>
      </w:pPr>
      <w:r>
        <w:drawing>
          <wp:inline distT="0" distB="0" distL="114300" distR="114300">
            <wp:extent cx="5266690" cy="2268855"/>
            <wp:effectExtent l="0" t="0" r="3810" b="4445"/>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42"/>
                    <a:stretch>
                      <a:fillRect/>
                    </a:stretch>
                  </pic:blipFill>
                  <pic:spPr>
                    <a:xfrm>
                      <a:off x="0" y="0"/>
                      <a:ext cx="5266690" cy="2268855"/>
                    </a:xfrm>
                    <a:prstGeom prst="rect">
                      <a:avLst/>
                    </a:prstGeom>
                    <a:noFill/>
                    <a:ln>
                      <a:noFill/>
                    </a:ln>
                  </pic:spPr>
                </pic:pic>
              </a:graphicData>
            </a:graphic>
          </wp:inline>
        </w:drawing>
      </w:r>
    </w:p>
    <w:p w14:paraId="77D2813F">
      <w:pPr>
        <w:jc w:val="center"/>
        <w:rPr>
          <w:rFonts w:hint="eastAsia" w:ascii="楷体" w:hAnsi="楷体" w:eastAsia="楷体" w:cs="楷体"/>
          <w:lang w:val="en-US" w:eastAsia="zh-CN"/>
        </w:rPr>
      </w:pPr>
      <w:r>
        <w:rPr>
          <w:rFonts w:hint="eastAsia" w:ascii="楷体" w:hAnsi="楷体" w:eastAsia="楷体" w:cs="楷体"/>
          <w:lang w:val="en-US" w:eastAsia="zh-CN"/>
        </w:rPr>
        <w:t>图4-7 个人中心页面-修改密码</w:t>
      </w:r>
    </w:p>
    <w:p w14:paraId="58ED345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布局：采用卡片式设计，核心为标签页结构（分 “个人信息”“修改密码”），标签页内嵌套表单（最大宽度 600px），表单按 “标签 - 输入项” 纵向排布，操作按钮集中在表单底部，页面设 10px 内边距，层级清晰、操作入口规整。</w:t>
      </w:r>
    </w:p>
    <w:p w14:paraId="343B004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个人信息查看/修改（用户名禁用，姓名、手机号等可编辑，含格式/长度校验）；密码修改（原密码校验、新密码复杂度校验、两次密码一致性校验，二次确认后加密传输）；加载科室/职称下拉选项，表单重置，操作结果反馈，保障用户信息管理安全合规。</w:t>
      </w:r>
    </w:p>
    <w:p w14:paraId="499524D1">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54" w:name="_Toc1480493949"/>
      <w:r>
        <w:rPr>
          <w:rFonts w:hint="eastAsia" w:ascii="黑体" w:hAnsi="黑体" w:eastAsia="黑体" w:cs="黑体"/>
          <w:b/>
          <w:bCs/>
          <w:sz w:val="24"/>
          <w:szCs w:val="24"/>
          <w:lang w:val="en-US" w:eastAsia="zh-CN"/>
        </w:rPr>
        <w:t>4.3.6 系统管理-用户管理</w:t>
      </w:r>
      <w:bookmarkEnd w:id="54"/>
    </w:p>
    <w:p w14:paraId="72A79DC2">
      <w:pPr>
        <w:bidi w:val="0"/>
      </w:pPr>
      <w:r>
        <w:drawing>
          <wp:inline distT="0" distB="0" distL="114300" distR="114300">
            <wp:extent cx="5266690" cy="2499360"/>
            <wp:effectExtent l="0" t="0" r="3810" b="2540"/>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43"/>
                    <a:stretch>
                      <a:fillRect/>
                    </a:stretch>
                  </pic:blipFill>
                  <pic:spPr>
                    <a:xfrm>
                      <a:off x="0" y="0"/>
                      <a:ext cx="5266690" cy="2499360"/>
                    </a:xfrm>
                    <a:prstGeom prst="rect">
                      <a:avLst/>
                    </a:prstGeom>
                    <a:noFill/>
                    <a:ln>
                      <a:noFill/>
                    </a:ln>
                  </pic:spPr>
                </pic:pic>
              </a:graphicData>
            </a:graphic>
          </wp:inline>
        </w:drawing>
      </w:r>
    </w:p>
    <w:p w14:paraId="3BF6F0C7">
      <w:pPr>
        <w:jc w:val="center"/>
        <w:rPr>
          <w:rFonts w:hint="eastAsia" w:ascii="楷体" w:hAnsi="楷体" w:eastAsia="楷体" w:cs="楷体"/>
          <w:lang w:val="en-US" w:eastAsia="zh-CN"/>
        </w:rPr>
      </w:pPr>
      <w:r>
        <w:rPr>
          <w:rFonts w:hint="eastAsia" w:ascii="楷体" w:hAnsi="楷体" w:eastAsia="楷体" w:cs="楷体"/>
          <w:lang w:val="en-US" w:eastAsia="zh-CN"/>
        </w:rPr>
        <w:t>图4-8 用户管理</w:t>
      </w:r>
    </w:p>
    <w:p w14:paraId="7B824B0A">
      <w:pPr>
        <w:bidi w:val="0"/>
      </w:pPr>
      <w:r>
        <w:drawing>
          <wp:inline distT="0" distB="0" distL="114300" distR="114300">
            <wp:extent cx="5266690" cy="2499360"/>
            <wp:effectExtent l="0" t="0" r="3810" b="2540"/>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44"/>
                    <a:stretch>
                      <a:fillRect/>
                    </a:stretch>
                  </pic:blipFill>
                  <pic:spPr>
                    <a:xfrm>
                      <a:off x="0" y="0"/>
                      <a:ext cx="5266690" cy="2499360"/>
                    </a:xfrm>
                    <a:prstGeom prst="rect">
                      <a:avLst/>
                    </a:prstGeom>
                    <a:noFill/>
                    <a:ln>
                      <a:noFill/>
                    </a:ln>
                  </pic:spPr>
                </pic:pic>
              </a:graphicData>
            </a:graphic>
          </wp:inline>
        </w:drawing>
      </w:r>
    </w:p>
    <w:p w14:paraId="06BED6D9">
      <w:pPr>
        <w:jc w:val="center"/>
        <w:rPr>
          <w:rFonts w:hint="eastAsia" w:ascii="楷体" w:hAnsi="楷体" w:eastAsia="楷体" w:cs="楷体"/>
          <w:lang w:val="en-US" w:eastAsia="zh-CN"/>
        </w:rPr>
      </w:pPr>
      <w:r>
        <w:rPr>
          <w:rFonts w:hint="eastAsia" w:ascii="楷体" w:hAnsi="楷体" w:eastAsia="楷体" w:cs="楷体"/>
          <w:lang w:val="en-US" w:eastAsia="zh-CN"/>
        </w:rPr>
        <w:t>图4-9 用户管理-新增用户</w:t>
      </w:r>
    </w:p>
    <w:p w14:paraId="40195CD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布局：采用卡片式设计，顶部为查询栏（用户名/真实姓名输入框、状态下拉框及查询/重置/新增按钮）；中部是数据表格，展示 ID、用户名、角色、科室等字段，状态以标签区分；底部为分页组件，配套新增/编辑弹窗（表单按 “标签 - 输入项” 纵向排布），页面设 10px 内边距，布局规整。</w:t>
      </w:r>
    </w:p>
    <w:p w14:paraId="4B70494B">
      <w:pPr>
        <w:bidi w:val="0"/>
        <w:ind w:firstLine="500" w:firstLineChars="0"/>
        <w:rPr>
          <w:rFonts w:hint="eastAsia"/>
          <w:lang w:val="en-US" w:eastAsia="zh-CN"/>
        </w:rPr>
      </w:pPr>
      <w:r>
        <w:rPr>
          <w:rFonts w:hint="eastAsia" w:ascii="宋体" w:hAnsi="宋体" w:eastAsia="宋体" w:cs="宋体"/>
          <w:sz w:val="24"/>
          <w:szCs w:val="24"/>
        </w:rPr>
        <w:t>核心功能：支持多条件查询、重置筛选、分页查看用户列表；用户增删改（新增必填校验，编辑回显数据，禁止删除管理员账户）；重置用户密码（二次确认，默认密码 dw@123）；加载科室/职称/角色下拉选项，表单格式/长度校验，操作结果反馈，实现用户全生命周期管理。</w:t>
      </w:r>
    </w:p>
    <w:p w14:paraId="6D97A972">
      <w:pPr>
        <w:spacing w:before="120" w:after="120" w:line="288" w:lineRule="auto"/>
        <w:ind w:firstLine="500" w:firstLineChars="0"/>
        <w:jc w:val="left"/>
        <w:outlineLvl w:val="2"/>
        <w:rPr>
          <w:rFonts w:hint="default"/>
          <w:lang w:val="en-US"/>
        </w:rPr>
      </w:pPr>
      <w:bookmarkStart w:id="55" w:name="_Toc1916266701"/>
      <w:r>
        <w:rPr>
          <w:rFonts w:hint="eastAsia" w:ascii="黑体" w:hAnsi="黑体" w:eastAsia="黑体" w:cs="黑体"/>
          <w:b/>
          <w:bCs/>
          <w:sz w:val="24"/>
          <w:szCs w:val="24"/>
          <w:lang w:val="en-US" w:eastAsia="zh-CN"/>
        </w:rPr>
        <w:t>4.3.7 系统管理-操作日志</w:t>
      </w:r>
      <w:bookmarkEnd w:id="55"/>
    </w:p>
    <w:p w14:paraId="6610A54C">
      <w:pPr>
        <w:jc w:val="center"/>
      </w:pPr>
      <w:r>
        <w:drawing>
          <wp:inline distT="0" distB="0" distL="114300" distR="114300">
            <wp:extent cx="5266690" cy="2499360"/>
            <wp:effectExtent l="0" t="0" r="3810" b="254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45"/>
                    <a:stretch>
                      <a:fillRect/>
                    </a:stretch>
                  </pic:blipFill>
                  <pic:spPr>
                    <a:xfrm>
                      <a:off x="0" y="0"/>
                      <a:ext cx="5266690" cy="2499360"/>
                    </a:xfrm>
                    <a:prstGeom prst="rect">
                      <a:avLst/>
                    </a:prstGeom>
                    <a:noFill/>
                    <a:ln>
                      <a:noFill/>
                    </a:ln>
                  </pic:spPr>
                </pic:pic>
              </a:graphicData>
            </a:graphic>
          </wp:inline>
        </w:drawing>
      </w:r>
    </w:p>
    <w:p w14:paraId="6E6F11E2">
      <w:pPr>
        <w:jc w:val="center"/>
        <w:rPr>
          <w:rFonts w:hint="eastAsia" w:ascii="楷体" w:hAnsi="楷体" w:eastAsia="楷体" w:cs="楷体"/>
          <w:lang w:val="en-US" w:eastAsia="zh-CN"/>
        </w:rPr>
      </w:pPr>
      <w:r>
        <w:rPr>
          <w:rFonts w:hint="eastAsia" w:ascii="楷体" w:hAnsi="楷体" w:eastAsia="楷体" w:cs="楷体"/>
          <w:lang w:val="en-US" w:eastAsia="zh-CN"/>
        </w:rPr>
        <w:t>图4-10 系统管理-操作日志</w:t>
      </w:r>
    </w:p>
    <w:p w14:paraId="1EAC4E85">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布局：采用卡片式设计，顶部为查询栏（用户名/操作模块输入框、操作类型下拉框、日期范围选择器及查询/重置按钮）；中部是固定高度（600px）的数据表格，展示 ID、操作用户、模块等字段，操作类型以彩色标签区分，操作描述省略显示；底部为分页组件，配套操作详情弹窗，页面设 10px 内边距，布局层次分明。</w:t>
      </w:r>
    </w:p>
    <w:p w14:paraId="64F3A07B">
      <w:pPr>
        <w:bidi w:val="0"/>
        <w:ind w:firstLine="500" w:firstLineChars="0"/>
        <w:rPr>
          <w:rFonts w:hint="eastAsia" w:ascii="宋体" w:hAnsi="宋体" w:eastAsia="宋体" w:cs="宋体"/>
          <w:sz w:val="24"/>
          <w:szCs w:val="24"/>
          <w:lang w:val="en-US"/>
        </w:rPr>
      </w:pPr>
      <w:r>
        <w:rPr>
          <w:rFonts w:hint="eastAsia" w:ascii="宋体" w:hAnsi="宋体" w:eastAsia="宋体" w:cs="宋体"/>
          <w:sz w:val="24"/>
          <w:szCs w:val="24"/>
        </w:rPr>
        <w:t>核心功能：支持多条件（用户/模块/类型/日期范围）查询、重置筛选、分页查看操作日志；操作类型标签样式差异化展示；操作描述点击弹窗查看完整内容；日期范围解析适配查询参数，表格内容省略显示优化视觉，实现操作日志的高效查询与详情查看。</w:t>
      </w:r>
    </w:p>
    <w:p w14:paraId="72234FA9">
      <w:pPr>
        <w:spacing w:before="320" w:after="120" w:line="288" w:lineRule="auto"/>
        <w:ind w:left="0"/>
        <w:jc w:val="left"/>
        <w:outlineLvl w:val="1"/>
        <w:rPr>
          <w:rFonts w:hint="eastAsia" w:ascii="黑体" w:hAnsi="黑体" w:eastAsia="黑体" w:cs="黑体"/>
          <w:sz w:val="28"/>
          <w:szCs w:val="28"/>
        </w:rPr>
      </w:pPr>
      <w:bookmarkStart w:id="56" w:name="_Toc882189648"/>
      <w:bookmarkStart w:id="57" w:name="heading_26"/>
      <w:r>
        <w:rPr>
          <w:rFonts w:hint="eastAsia" w:ascii="黑体" w:hAnsi="黑体" w:eastAsia="黑体" w:cs="黑体"/>
          <w:b/>
          <w:sz w:val="28"/>
          <w:szCs w:val="28"/>
        </w:rPr>
        <w:t>4.4 关键技术分析</w:t>
      </w:r>
      <w:bookmarkEnd w:id="56"/>
      <w:bookmarkEnd w:id="57"/>
    </w:p>
    <w:p w14:paraId="1D02B18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本系统的核心竞争力在于适配医疗科研场景的专业技术实现，重点攻克了统计分析自动化、数据安全防护、报告标准化生成三大关键技术，具体分析如下：</w:t>
      </w:r>
    </w:p>
    <w:p w14:paraId="6A89BA8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14:paraId="19D2698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14:paraId="3AA347C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14:paraId="6CE8D0E1">
      <w:pPr>
        <w:bidi w:val="0"/>
        <w:rPr>
          <w:rFonts w:hint="eastAsia"/>
        </w:rPr>
      </w:pPr>
      <w:bookmarkStart w:id="58" w:name="_Toc734315048"/>
      <w:bookmarkStart w:id="59" w:name="heading_27"/>
    </w:p>
    <w:p w14:paraId="0ACF006C">
      <w:pPr>
        <w:bidi w:val="0"/>
        <w:rPr>
          <w:rFonts w:hint="eastAsia"/>
        </w:rPr>
      </w:pPr>
    </w:p>
    <w:p w14:paraId="383A03D4">
      <w:pPr>
        <w:bidi w:val="0"/>
        <w:rPr>
          <w:rFonts w:hint="eastAsia"/>
        </w:rPr>
      </w:pPr>
    </w:p>
    <w:p w14:paraId="4874627F">
      <w:pPr>
        <w:bidi w:val="0"/>
        <w:rPr>
          <w:rFonts w:hint="eastAsia"/>
        </w:rPr>
      </w:pPr>
    </w:p>
    <w:p w14:paraId="6163BF67">
      <w:pPr>
        <w:bidi w:val="0"/>
        <w:rPr>
          <w:rFonts w:hint="eastAsia"/>
        </w:rPr>
      </w:pPr>
    </w:p>
    <w:p w14:paraId="47D63DAE">
      <w:pPr>
        <w:bidi w:val="0"/>
        <w:rPr>
          <w:rFonts w:hint="eastAsia"/>
        </w:rPr>
      </w:pPr>
    </w:p>
    <w:p w14:paraId="3AAC949B">
      <w:pPr>
        <w:bidi w:val="0"/>
        <w:rPr>
          <w:rFonts w:hint="eastAsia"/>
        </w:rPr>
      </w:pPr>
    </w:p>
    <w:p w14:paraId="76AF1A72">
      <w:pPr>
        <w:bidi w:val="0"/>
        <w:rPr>
          <w:rFonts w:hint="eastAsia"/>
        </w:rPr>
      </w:pPr>
    </w:p>
    <w:p w14:paraId="0EFA1F89">
      <w:pPr>
        <w:bidi w:val="0"/>
        <w:rPr>
          <w:rFonts w:hint="eastAsia"/>
        </w:rPr>
      </w:pPr>
    </w:p>
    <w:p w14:paraId="37CEE3FC">
      <w:pPr>
        <w:bidi w:val="0"/>
        <w:rPr>
          <w:rFonts w:hint="eastAsia"/>
        </w:rPr>
      </w:pPr>
    </w:p>
    <w:p w14:paraId="2A746A02">
      <w:pPr>
        <w:bidi w:val="0"/>
        <w:rPr>
          <w:rFonts w:hint="eastAsia"/>
        </w:rPr>
      </w:pPr>
    </w:p>
    <w:p w14:paraId="2D4A16DB">
      <w:pPr>
        <w:bidi w:val="0"/>
        <w:rPr>
          <w:rFonts w:hint="eastAsia"/>
        </w:rPr>
      </w:pPr>
    </w:p>
    <w:p w14:paraId="7545E7A6">
      <w:pPr>
        <w:bidi w:val="0"/>
        <w:rPr>
          <w:rFonts w:hint="eastAsia"/>
        </w:rPr>
      </w:pPr>
    </w:p>
    <w:p w14:paraId="3FA13CC3">
      <w:pPr>
        <w:bidi w:val="0"/>
        <w:rPr>
          <w:rFonts w:hint="eastAsia"/>
        </w:rPr>
      </w:pPr>
    </w:p>
    <w:p w14:paraId="5060CD9B">
      <w:pPr>
        <w:bidi w:val="0"/>
        <w:rPr>
          <w:rFonts w:hint="eastAsia"/>
        </w:rPr>
      </w:pPr>
    </w:p>
    <w:p w14:paraId="6AEB3096">
      <w:pPr>
        <w:bidi w:val="0"/>
        <w:rPr>
          <w:rFonts w:hint="eastAsia"/>
        </w:rPr>
      </w:pPr>
    </w:p>
    <w:p w14:paraId="153622F2">
      <w:pPr>
        <w:bidi w:val="0"/>
        <w:rPr>
          <w:rFonts w:hint="eastAsia"/>
        </w:rPr>
      </w:pPr>
    </w:p>
    <w:p w14:paraId="7F86E2D5">
      <w:pPr>
        <w:bidi w:val="0"/>
        <w:rPr>
          <w:rFonts w:hint="eastAsia"/>
        </w:rPr>
      </w:pPr>
    </w:p>
    <w:p w14:paraId="439B828A">
      <w:pPr>
        <w:bidi w:val="0"/>
        <w:rPr>
          <w:rFonts w:hint="eastAsia"/>
        </w:rPr>
      </w:pPr>
    </w:p>
    <w:p w14:paraId="1FE65332">
      <w:pPr>
        <w:bidi w:val="0"/>
        <w:rPr>
          <w:rFonts w:hint="eastAsia"/>
        </w:rPr>
      </w:pPr>
    </w:p>
    <w:p w14:paraId="7D216D2E">
      <w:pPr>
        <w:bidi w:val="0"/>
        <w:rPr>
          <w:rFonts w:hint="eastAsia"/>
        </w:rPr>
      </w:pPr>
    </w:p>
    <w:p w14:paraId="59F46368">
      <w:pPr>
        <w:bidi w:val="0"/>
        <w:rPr>
          <w:rFonts w:hint="eastAsia"/>
        </w:rPr>
      </w:pPr>
    </w:p>
    <w:p w14:paraId="709FD531">
      <w:pPr>
        <w:bidi w:val="0"/>
        <w:rPr>
          <w:rFonts w:hint="eastAsia"/>
        </w:rPr>
      </w:pPr>
    </w:p>
    <w:p w14:paraId="01D9E939">
      <w:pPr>
        <w:bidi w:val="0"/>
        <w:rPr>
          <w:rFonts w:hint="eastAsia"/>
        </w:rPr>
      </w:pPr>
    </w:p>
    <w:p w14:paraId="51744289">
      <w:pPr>
        <w:bidi w:val="0"/>
        <w:rPr>
          <w:rFonts w:hint="eastAsia"/>
        </w:rPr>
      </w:pPr>
    </w:p>
    <w:p w14:paraId="7F6177D6">
      <w:pPr>
        <w:bidi w:val="0"/>
        <w:rPr>
          <w:rFonts w:hint="eastAsia"/>
        </w:rPr>
      </w:pPr>
    </w:p>
    <w:p w14:paraId="2680FDD4">
      <w:pPr>
        <w:spacing w:before="380" w:after="140" w:line="288" w:lineRule="auto"/>
        <w:ind w:left="0"/>
        <w:jc w:val="center"/>
        <w:outlineLvl w:val="0"/>
        <w:rPr>
          <w:rFonts w:hint="eastAsia" w:ascii="黑体" w:hAnsi="黑体" w:eastAsia="黑体" w:cs="黑体"/>
          <w:sz w:val="32"/>
          <w:szCs w:val="32"/>
        </w:rPr>
      </w:pPr>
      <w:r>
        <w:rPr>
          <w:rFonts w:hint="eastAsia" w:ascii="黑体" w:hAnsi="黑体" w:eastAsia="黑体" w:cs="黑体"/>
          <w:b/>
          <w:sz w:val="32"/>
          <w:szCs w:val="32"/>
        </w:rPr>
        <w:t>第五章 系统测试</w:t>
      </w:r>
      <w:bookmarkEnd w:id="58"/>
      <w:bookmarkEnd w:id="59"/>
    </w:p>
    <w:p w14:paraId="50EDBA84">
      <w:pPr>
        <w:spacing w:before="320" w:after="120" w:line="288" w:lineRule="auto"/>
        <w:ind w:left="0"/>
        <w:jc w:val="left"/>
        <w:outlineLvl w:val="1"/>
        <w:rPr>
          <w:rFonts w:hint="eastAsia" w:ascii="黑体" w:hAnsi="黑体" w:eastAsia="黑体" w:cs="黑体"/>
          <w:b/>
          <w:bCs w:val="0"/>
          <w:sz w:val="28"/>
          <w:szCs w:val="28"/>
        </w:rPr>
      </w:pPr>
      <w:bookmarkStart w:id="60" w:name="heading_28"/>
      <w:bookmarkStart w:id="61" w:name="_Toc44492427"/>
      <w:r>
        <w:rPr>
          <w:rFonts w:hint="eastAsia" w:ascii="黑体" w:hAnsi="黑体" w:eastAsia="黑体" w:cs="黑体"/>
          <w:b/>
          <w:bCs w:val="0"/>
          <w:sz w:val="28"/>
          <w:szCs w:val="28"/>
        </w:rPr>
        <w:t>5.1测试的目的与内容</w:t>
      </w:r>
      <w:bookmarkEnd w:id="60"/>
      <w:bookmarkEnd w:id="61"/>
    </w:p>
    <w:p w14:paraId="63AFD6C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14:paraId="6682742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测试内容：结合系统需求与实际应用场景，系统测试内容涵盖功能测试、性能测试、安全测试与易用性测试四大核心方面，具体如下：</w:t>
      </w:r>
    </w:p>
    <w:p w14:paraId="01E2E81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（1）功能测试：验证系统</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w:t>
      </w:r>
    </w:p>
    <w:p w14:paraId="7AA5262F">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系统管理）的核心功能是否正常实现，重点验证各模块业务流程的连贯性、数据交互的准确性及边界条件的适配性，采用黑盒测试与场景化测试相结合的方式，模拟真实用户操作场景完成功能校验</w:t>
      </w:r>
      <w:r>
        <w:rPr>
          <w:rFonts w:hint="eastAsia" w:ascii="宋体" w:hAnsi="宋体" w:eastAsia="宋体" w:cs="宋体"/>
          <w:sz w:val="24"/>
          <w:szCs w:val="24"/>
          <w:lang w:eastAsia="zh-CN"/>
        </w:rPr>
        <w:t>。</w:t>
      </w:r>
    </w:p>
    <w:p w14:paraId="4028A38A">
      <w:pPr>
        <w:numPr>
          <w:ilvl w:val="0"/>
          <w:numId w:val="1"/>
        </w:num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性能测试：针对系统并发访问、核心接口响应速度、数据批量处理效率等性能指标进行测试，验证系统在高负载场景下的稳定性与运行效率</w:t>
      </w:r>
      <w:r>
        <w:rPr>
          <w:rFonts w:hint="eastAsia" w:ascii="宋体" w:hAnsi="宋体" w:eastAsia="宋体" w:cs="宋体"/>
          <w:sz w:val="24"/>
          <w:szCs w:val="24"/>
          <w:lang w:eastAsia="zh-CN"/>
        </w:rPr>
        <w:t>。</w:t>
      </w:r>
    </w:p>
    <w:p w14:paraId="59E6F03D">
      <w:pPr>
        <w:numPr>
          <w:ilvl w:val="0"/>
          <w:numId w:val="1"/>
        </w:numPr>
        <w:spacing w:before="120" w:after="120" w:line="288" w:lineRule="auto"/>
        <w:ind w:left="0" w:leftChars="0" w:firstLine="500" w:firstLineChars="0"/>
        <w:jc w:val="left"/>
        <w:rPr>
          <w:rFonts w:hint="eastAsia" w:ascii="宋体" w:hAnsi="宋体" w:eastAsia="宋体" w:cs="宋体"/>
          <w:sz w:val="24"/>
          <w:szCs w:val="24"/>
        </w:rPr>
      </w:pPr>
      <w:r>
        <w:rPr>
          <w:rFonts w:hint="eastAsia" w:ascii="宋体" w:hAnsi="宋体" w:eastAsia="宋体" w:cs="宋体"/>
          <w:sz w:val="24"/>
          <w:szCs w:val="24"/>
        </w:rPr>
        <w:t>安全测试：聚焦用户身份认证、权限管控、数据传输与存储安全等核心场景，测试系统对非法访问、数据泄露、跨域攻击等安全风险的抵御能力</w:t>
      </w:r>
      <w:r>
        <w:rPr>
          <w:rFonts w:hint="eastAsia" w:ascii="宋体" w:hAnsi="宋体" w:eastAsia="宋体" w:cs="宋体"/>
          <w:sz w:val="24"/>
          <w:szCs w:val="24"/>
          <w:lang w:eastAsia="zh-CN"/>
        </w:rPr>
        <w:t>。</w:t>
      </w:r>
    </w:p>
    <w:p w14:paraId="0E56AE3E">
      <w:pPr>
        <w:numPr>
          <w:ilvl w:val="0"/>
          <w:numId w:val="0"/>
        </w:numPr>
        <w:spacing w:before="120" w:after="120" w:line="288" w:lineRule="auto"/>
        <w:ind w:left="500" w:leftChars="0"/>
        <w:jc w:val="left"/>
        <w:rPr>
          <w:rFonts w:hint="eastAsia" w:ascii="宋体" w:hAnsi="宋体" w:eastAsia="宋体" w:cs="宋体"/>
          <w:sz w:val="24"/>
          <w:szCs w:val="24"/>
        </w:rPr>
      </w:pPr>
      <w:r>
        <w:rPr>
          <w:rFonts w:hint="eastAsia" w:ascii="宋体" w:hAnsi="宋体" w:eastAsia="宋体" w:cs="宋体"/>
          <w:sz w:val="24"/>
          <w:szCs w:val="24"/>
        </w:rPr>
        <w:t>（4）易用性测试：邀请医疗科研人员与系统管理员参与测试，评估系统界面布局合理性、操作路径便捷性及错误提示清晰度，收集用户使用反馈以优化界面交互体验。</w:t>
      </w:r>
    </w:p>
    <w:p w14:paraId="769DB965">
      <w:pPr>
        <w:spacing w:before="320" w:after="120" w:line="288" w:lineRule="auto"/>
        <w:ind w:left="0"/>
        <w:jc w:val="left"/>
        <w:outlineLvl w:val="1"/>
        <w:rPr>
          <w:rFonts w:hint="eastAsia" w:ascii="黑体" w:hAnsi="黑体" w:eastAsia="黑体" w:cs="黑体"/>
          <w:sz w:val="28"/>
          <w:szCs w:val="28"/>
        </w:rPr>
      </w:pPr>
      <w:bookmarkStart w:id="62" w:name="_Toc459911433"/>
      <w:bookmarkStart w:id="63" w:name="heading_29"/>
      <w:r>
        <w:rPr>
          <w:rFonts w:hint="eastAsia" w:ascii="黑体" w:hAnsi="黑体" w:eastAsia="黑体" w:cs="黑体"/>
          <w:b/>
          <w:sz w:val="28"/>
          <w:szCs w:val="28"/>
        </w:rPr>
        <w:t>5.2 功能测试与结果</w:t>
      </w:r>
      <w:bookmarkEnd w:id="62"/>
      <w:bookmarkEnd w:id="63"/>
    </w:p>
    <w:p w14:paraId="38C5C20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功能测试作为系统测试的核心环节，聚焦前文明确的核心模块（实验方案管理、科研数据管理、统计分析、报告管理、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通过模拟真实用户操作场景，全面验证各模块功能是否符合需求规格说明书要求，确保核心业务流程可正常流转、数据交互准确无误。本章节将详细说明功能测试的环境、方法、用例设计及最终测试结果。</w:t>
      </w:r>
    </w:p>
    <w:p w14:paraId="06FCFDA9">
      <w:pPr>
        <w:spacing w:before="300" w:after="120" w:line="288" w:lineRule="auto"/>
        <w:ind w:left="0" w:firstLine="500" w:firstLineChars="0"/>
        <w:jc w:val="left"/>
        <w:outlineLvl w:val="2"/>
        <w:rPr>
          <w:rFonts w:hint="eastAsia" w:ascii="黑体" w:hAnsi="黑体" w:eastAsia="黑体" w:cs="黑体"/>
          <w:sz w:val="24"/>
          <w:szCs w:val="24"/>
        </w:rPr>
      </w:pPr>
      <w:bookmarkStart w:id="64" w:name="heading_30"/>
      <w:bookmarkStart w:id="65" w:name="_Toc937808878"/>
      <w:r>
        <w:rPr>
          <w:rFonts w:hint="eastAsia" w:ascii="黑体" w:hAnsi="黑体" w:eastAsia="黑体" w:cs="黑体"/>
          <w:b/>
          <w:sz w:val="24"/>
          <w:szCs w:val="24"/>
        </w:rPr>
        <w:t>5.2.1 测试环境与测试方法</w:t>
      </w:r>
      <w:bookmarkEnd w:id="64"/>
      <w:bookmarkEnd w:id="65"/>
    </w:p>
    <w:p w14:paraId="410518A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为保障测试结果的真实性与可靠性，功能测试采用固定测试环境，同时结合黑盒测试法与场景化测试法开展，具体配置与方法如下：</w:t>
      </w:r>
    </w:p>
    <w:p w14:paraId="30F3896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测试环境配置：</w:t>
      </w:r>
    </w:p>
    <w:p w14:paraId="13CB13D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（1）硬件环境：CPU为Intel Core i7-12700H（14核20线程，主频2.7GHz，缓存24MB），内存16GB DDR4 3200MHz，硬盘512GB NVMe固态硬盘，显示器分辨率1920×1080；</w:t>
      </w:r>
    </w:p>
    <w:p w14:paraId="4C568880">
      <w:pPr>
        <w:spacing w:before="120" w:after="120" w:line="288" w:lineRule="auto"/>
        <w:ind w:left="0" w:firstLine="500" w:firstLineChars="0"/>
        <w:jc w:val="left"/>
        <w:rPr>
          <w:rFonts w:hint="eastAsia" w:ascii="宋体" w:hAnsi="宋体" w:eastAsia="宋体" w:cs="宋体"/>
          <w:sz w:val="24"/>
          <w:szCs w:val="24"/>
          <w:lang w:eastAsia="zh-CN"/>
        </w:rPr>
      </w:pPr>
      <w:r>
        <w:rPr>
          <w:rFonts w:hint="eastAsia" w:ascii="宋体" w:hAnsi="宋体" w:eastAsia="宋体" w:cs="宋体"/>
          <w:sz w:val="24"/>
          <w:szCs w:val="24"/>
        </w:rPr>
        <w:t>（2）软件环境：操作系统为Windows11</w:t>
      </w:r>
      <w:r>
        <w:rPr>
          <w:rFonts w:hint="eastAsia" w:ascii="宋体" w:hAnsi="宋体" w:eastAsia="宋体" w:cs="宋体"/>
          <w:sz w:val="24"/>
          <w:szCs w:val="24"/>
          <w:lang w:val="en-US" w:eastAsia="zh-CN"/>
        </w:rPr>
        <w:t>家庭中文版</w:t>
      </w:r>
      <w:r>
        <w:rPr>
          <w:rFonts w:hint="eastAsia" w:ascii="宋体" w:hAnsi="宋体" w:eastAsia="宋体" w:cs="宋体"/>
          <w:sz w:val="24"/>
          <w:szCs w:val="24"/>
        </w:rPr>
        <w:t>，浏览器为Chrome144.0.7559.97、数据库为MySQL8.0.</w:t>
      </w:r>
      <w:r>
        <w:rPr>
          <w:rFonts w:hint="eastAsia" w:ascii="宋体" w:hAnsi="宋体" w:eastAsia="宋体" w:cs="宋体"/>
          <w:sz w:val="24"/>
          <w:szCs w:val="24"/>
          <w:lang w:val="en-US" w:eastAsia="zh-CN"/>
        </w:rPr>
        <w:t>44</w:t>
      </w:r>
      <w:r>
        <w:rPr>
          <w:rFonts w:hint="eastAsia" w:ascii="宋体" w:hAnsi="宋体" w:eastAsia="宋体" w:cs="宋体"/>
          <w:sz w:val="24"/>
          <w:szCs w:val="24"/>
        </w:rPr>
        <w:t>，JDK版本1.8，Node版本</w:t>
      </w:r>
      <w:r>
        <w:rPr>
          <w:rFonts w:hint="eastAsia" w:ascii="宋体" w:hAnsi="宋体" w:eastAsia="宋体" w:cs="宋体"/>
          <w:sz w:val="24"/>
          <w:szCs w:val="24"/>
          <w:lang w:val="en-US" w:eastAsia="zh-CN"/>
        </w:rPr>
        <w:t>v24.12.0</w:t>
      </w:r>
      <w:r>
        <w:rPr>
          <w:rFonts w:hint="eastAsia" w:ascii="宋体" w:hAnsi="宋体" w:eastAsia="宋体" w:cs="宋体"/>
          <w:sz w:val="24"/>
          <w:szCs w:val="24"/>
        </w:rPr>
        <w:t>，</w:t>
      </w:r>
      <w:r>
        <w:rPr>
          <w:rFonts w:hint="eastAsia" w:ascii="宋体" w:hAnsi="宋体" w:eastAsia="宋体" w:cs="宋体"/>
          <w:sz w:val="24"/>
          <w:szCs w:val="24"/>
          <w:lang w:val="en-US" w:eastAsia="zh-CN"/>
        </w:rPr>
        <w:t>在线</w:t>
      </w:r>
      <w:r>
        <w:rPr>
          <w:rFonts w:hint="eastAsia" w:ascii="宋体" w:hAnsi="宋体" w:eastAsia="宋体" w:cs="宋体"/>
          <w:sz w:val="24"/>
          <w:szCs w:val="24"/>
        </w:rPr>
        <w:t>Postman</w:t>
      </w:r>
      <w:r>
        <w:rPr>
          <w:rFonts w:hint="eastAsia" w:ascii="宋体" w:hAnsi="宋体" w:eastAsia="宋体" w:cs="宋体"/>
          <w:sz w:val="24"/>
          <w:szCs w:val="24"/>
          <w:lang w:eastAsia="zh-CN"/>
        </w:rPr>
        <w:t>。</w:t>
      </w:r>
    </w:p>
    <w:p w14:paraId="7C84A39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（3）测试数据：选取某三甲医院真实科研项目数据（已脱敏处理），包含20组实验方案、1500条科研数据（涵盖正常数据、边界数据及异常数据），确保测试数据贴合实际应用场景。</w:t>
      </w:r>
    </w:p>
    <w:p w14:paraId="31B5AAB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2.测试方法：</w:t>
      </w:r>
    </w:p>
    <w:p w14:paraId="07B5BCB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（1）黑盒测试法：不关注系统内部代码实现，仅针对模块输入输出与功能逻辑进行校验，重点验证“输入特定数据→执行操作→输出预期结果”的完整性；</w:t>
      </w:r>
    </w:p>
    <w:p w14:paraId="68A1706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（2）场景化测试法：模拟医疗科研人员与系统管理员的真实工作场景，如实验方案从创建到审核的全流程、科研数据导入-分析-报告生成的闭环流程等，验证业务流程的连贯性；</w:t>
      </w:r>
    </w:p>
    <w:p w14:paraId="6B651C1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（3）边界值测试法：针对各功能模块的边界条件设计测试用例，如数据导入时的最大条数（1000条）、字段输入的最长字符数、权限管控的临界场景等，排查边界场景下的功能缺陷。</w:t>
      </w:r>
    </w:p>
    <w:p w14:paraId="155B2924">
      <w:pPr>
        <w:spacing w:before="300" w:after="120" w:line="288" w:lineRule="auto"/>
        <w:ind w:left="0" w:firstLine="500" w:firstLineChars="0"/>
        <w:jc w:val="left"/>
        <w:outlineLvl w:val="2"/>
        <w:rPr>
          <w:rFonts w:hint="eastAsia" w:ascii="黑体" w:hAnsi="黑体" w:eastAsia="黑体" w:cs="黑体"/>
          <w:sz w:val="24"/>
          <w:szCs w:val="24"/>
        </w:rPr>
      </w:pPr>
      <w:bookmarkStart w:id="66" w:name="heading_31"/>
      <w:bookmarkStart w:id="67" w:name="_Toc1371327213"/>
      <w:r>
        <w:rPr>
          <w:rFonts w:hint="eastAsia" w:ascii="黑体" w:hAnsi="黑体" w:eastAsia="黑体" w:cs="黑体"/>
          <w:b/>
          <w:sz w:val="24"/>
          <w:szCs w:val="24"/>
        </w:rPr>
        <w:t>5.2.2 测试用例设计原则</w:t>
      </w:r>
      <w:bookmarkEnd w:id="66"/>
      <w:bookmarkEnd w:id="67"/>
    </w:p>
    <w:p w14:paraId="188C930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为全面覆盖系统功能点，测试用例设计遵循“全覆盖、重核心、查边界”的原则，具体如下：</w:t>
      </w:r>
    </w:p>
    <w:p w14:paraId="2AD8608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1.功能全覆盖：覆盖五大核心模块的所有核心功能点，包括正常操作场景、异常操作场景（如必填项为空、数据格式错误、权限不足操作等）；</w:t>
      </w:r>
    </w:p>
    <w:p w14:paraId="5BD6FA6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2.核心场景优先：优先设计核心业务流程的测试用例，如实验方案审核流程、统计分析自动化流程、报告生成与导出流程等，确保核心功能正常可用；</w:t>
      </w:r>
    </w:p>
    <w:p w14:paraId="205A2BC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3.数据有效性：测试用例中包含正常数据、异常数据、边界数据三类数据，全面验证系统对不同类型数据的处理能力；</w:t>
      </w:r>
    </w:p>
    <w:p w14:paraId="79A90E3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4.可重复性：测试用例明确输入数据、操作步骤与预期结果，确保不同测试人员执行时可重复，保障测试结果的一致性。</w:t>
      </w:r>
    </w:p>
    <w:p w14:paraId="0BB1B7C3">
      <w:pPr>
        <w:spacing w:before="300" w:after="120" w:line="288" w:lineRule="auto"/>
        <w:ind w:left="0" w:firstLine="500" w:firstLineChars="0"/>
        <w:jc w:val="left"/>
        <w:outlineLvl w:val="2"/>
        <w:rPr>
          <w:rFonts w:hint="eastAsia" w:ascii="黑体" w:hAnsi="黑体" w:eastAsia="黑体" w:cs="黑体"/>
          <w:sz w:val="24"/>
          <w:szCs w:val="24"/>
        </w:rPr>
      </w:pPr>
      <w:bookmarkStart w:id="68" w:name="heading_32"/>
      <w:bookmarkStart w:id="69" w:name="_Toc1101969287"/>
      <w:r>
        <w:rPr>
          <w:rFonts w:hint="eastAsia" w:ascii="黑体" w:hAnsi="黑体" w:eastAsia="黑体" w:cs="黑体"/>
          <w:b/>
          <w:sz w:val="24"/>
          <w:szCs w:val="24"/>
        </w:rPr>
        <w:t>5.2.3 各模块功能测试详情</w:t>
      </w:r>
      <w:bookmarkEnd w:id="68"/>
      <w:bookmarkEnd w:id="69"/>
    </w:p>
    <w:p w14:paraId="7DDB423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按照系统</w:t>
      </w:r>
      <w:r>
        <w:rPr>
          <w:rFonts w:hint="eastAsia" w:ascii="宋体" w:hAnsi="宋体" w:eastAsia="宋体" w:cs="宋体"/>
          <w:sz w:val="24"/>
          <w:szCs w:val="24"/>
          <w:lang w:val="en-US" w:eastAsia="zh-CN"/>
        </w:rPr>
        <w:t>功能</w:t>
      </w:r>
      <w:r>
        <w:rPr>
          <w:rFonts w:hint="eastAsia" w:ascii="宋体" w:hAnsi="宋体" w:eastAsia="宋体" w:cs="宋体"/>
          <w:sz w:val="24"/>
          <w:szCs w:val="24"/>
        </w:rPr>
        <w:t>逐一开展功能测试，</w:t>
      </w:r>
      <w:r>
        <w:rPr>
          <w:rFonts w:hint="eastAsia" w:ascii="宋体" w:hAnsi="宋体" w:eastAsia="宋体" w:cs="宋体"/>
          <w:color w:val="1F2329"/>
          <w:kern w:val="0"/>
          <w:sz w:val="24"/>
          <w:szCs w:val="24"/>
          <w:lang w:val="en-US" w:eastAsia="zh-CN" w:bidi="ar"/>
        </w:rPr>
        <w:t>涵盖正常操作、异常操作及边界场景，具体测试结果</w:t>
      </w:r>
    </w:p>
    <w:p w14:paraId="58098E33">
      <w:pPr>
        <w:spacing w:before="260" w:after="120" w:line="288" w:lineRule="auto"/>
        <w:ind w:left="0" w:firstLine="500" w:firstLineChars="0"/>
        <w:jc w:val="left"/>
        <w:outlineLvl w:val="3"/>
        <w:rPr>
          <w:rFonts w:hint="eastAsia" w:ascii="黑体" w:hAnsi="黑体" w:eastAsia="黑体" w:cs="黑体"/>
          <w:b/>
          <w:sz w:val="24"/>
          <w:szCs w:val="24"/>
          <w:lang w:val="en-US" w:eastAsia="zh-CN"/>
        </w:rPr>
      </w:pPr>
      <w:bookmarkStart w:id="70" w:name="heading_33"/>
      <w:r>
        <w:rPr>
          <w:rFonts w:hint="eastAsia" w:ascii="黑体" w:hAnsi="黑体" w:eastAsia="黑体" w:cs="黑体"/>
          <w:b/>
          <w:sz w:val="24"/>
          <w:szCs w:val="24"/>
        </w:rPr>
        <w:t>5.2.3.1</w:t>
      </w:r>
      <w:r>
        <w:rPr>
          <w:rFonts w:hint="eastAsia" w:ascii="黑体" w:hAnsi="黑体" w:eastAsia="黑体" w:cs="黑体"/>
          <w:b/>
          <w:sz w:val="24"/>
          <w:szCs w:val="24"/>
          <w:lang w:val="en-US" w:eastAsia="zh-CN"/>
        </w:rPr>
        <w:t xml:space="preserve"> 登录功能模块测试</w:t>
      </w:r>
    </w:p>
    <w:p w14:paraId="235D6DA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用户名+密码登录（密码AES加密传输）、表单实时校验（用户名非空/≥2位，密码非空/≥6位）、登录按钮禁用/加载状态控制、回车键触发登录、页面加载自动聚焦用户名输入框、登录成功存储token/用户信息并跳转至指定页面。</w:t>
      </w:r>
    </w:p>
    <w:p w14:paraId="405724D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输入合规用户名（≥2位）+正确密码（≥6位），点击/回车键触发登录，密码经AES加密后传输，后端验证成功后系统存储token和用户信息，弹窗提示“登录成功，即将跳转首页”并后跳转至/home/experiment/plan；页面加载后用户名输入框自动聚焦，输入框清空按钮、密码显隐按钮交互正常；表单实时校验通过（用户名/密码非空且长度达标）时，登录按钮正常启用，加载状态防重复提交且最终重置；共20条用例全部通过。</w:t>
      </w:r>
    </w:p>
    <w:p w14:paraId="36A9694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异常场景测试：用户名/密码为空失焦，或用户名长度&lt;2位、密码长度&lt;6位，表单校验失败并提示“请输入用户名/密码”，登录按钮禁用；输入正确用户名+错误密码，后端返回500状态码，系统提示对应错误信息且无页面跳转；断网/服务器无响应时提交登录，提示“登录失败：无法连接到服务器，请检查网络”；登录按钮加载中重复点击/按回车键，仅触发一次登录请求，按钮保持禁用+加载状态；表单校验失败（如空值）时提交登录，提示“请完成必填项输入”；共9条用例全部通过；</w:t>
      </w:r>
    </w:p>
    <w:p w14:paraId="05E4592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边界场景测试：用户名输入2位（最小长度）、密码输入6位（最小长度）且凭证正确，系统完成加密传输、身份验证并正常跳转；用户名/密码包含特殊字符（如！@#$%）且长度合规，AES加密无异常，登录流程正常；用户名/密码输入20位超长合规字符，登录请求发送、加密、验证全流程无卡顿、无截断；共3条用例全部通过；该模块测试通过率100%，无功能缺陷。</w:t>
      </w:r>
    </w:p>
    <w:p w14:paraId="6DB54EA4">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2</w:t>
      </w:r>
      <w:r>
        <w:rPr>
          <w:rFonts w:hint="eastAsia" w:ascii="黑体" w:hAnsi="黑体" w:eastAsia="黑体" w:cs="黑体"/>
          <w:b/>
          <w:sz w:val="24"/>
          <w:szCs w:val="24"/>
        </w:rPr>
        <w:t xml:space="preserve"> 实验方案管理模块测试</w:t>
      </w:r>
      <w:bookmarkEnd w:id="70"/>
    </w:p>
    <w:p w14:paraId="0D08337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bookmarkStart w:id="71" w:name="heading_34"/>
      <w:r>
        <w:rPr>
          <w:rFonts w:hint="eastAsia" w:ascii="宋体" w:hAnsi="宋体" w:eastAsia="宋体" w:cs="宋体"/>
          <w:b w:val="0"/>
          <w:bCs w:val="0"/>
          <w:color w:val="auto"/>
          <w:sz w:val="24"/>
          <w:szCs w:val="24"/>
          <w:lang w:val="en-US" w:eastAsia="zh-CN"/>
        </w:rPr>
        <w:t>功能描述：实验方案多条件查询（名称模糊查询）、新增/编辑（实验名称/研究目的/模型信息/实验描述/参与科研人员多选）、删除（含关联数据校验）、详情查看（长文本换行展示/参与人员姓名拼接）、操作权限控制（编辑/删除按钮禁用）、数据分页展示。</w:t>
      </w:r>
    </w:p>
    <w:p w14:paraId="115BE0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按实验名称模糊查询，结果匹配准确；新增实验方案填写合规实验名称（2-255位）、研究目的（5-1000位）、模型信息（2-500位），选择参与科研人员（多选/筛选/清空）后提交，列表刷新且新增数据展示正常；编辑实验方案时表单回显原有数据，修改合规信息后提交成功；查看实验详情弹窗完整展示所有字段（长文本换行、参与人员姓名拼接）；删除无关联数据的实验方案，二次确认后成功删除且列表刷新；isEdit=false时编辑/删除按钮禁用，点击无响应；分页切换（10/20/50/100条/页）数据加载正常；共24条用例全部通过。</w:t>
      </w:r>
    </w:p>
    <w:p w14:paraId="75C3D49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黑体" w:hAnsi="黑体" w:eastAsia="黑体" w:cs="黑体"/>
          <w:b/>
          <w:sz w:val="24"/>
          <w:szCs w:val="24"/>
        </w:rPr>
      </w:pPr>
      <w:r>
        <w:rPr>
          <w:rFonts w:hint="eastAsia" w:ascii="宋体" w:hAnsi="宋体" w:eastAsia="宋体" w:cs="宋体"/>
          <w:b w:val="0"/>
          <w:bCs w:val="0"/>
          <w:color w:val="auto"/>
          <w:sz w:val="24"/>
          <w:szCs w:val="24"/>
          <w:lang w:val="en-US" w:eastAsia="zh-CN"/>
        </w:rPr>
        <w:t>异常场景测试：新增/编辑表单提交时，实验名称/研究目的/模型信息长度不符、必填项为空，表单校验失败并提示对应错误；尝试删除有关联科研数据的实验方案，系统提示删除失败；删除操作点击取消按钮，无删除操作执行；参与科研人员筛选关键词匹配准确，多选标签折叠tooltip展示正常；网络异常时获取列表/新增/编辑/删除/查看详情，系统反馈对应错误提示；共8条用例全部通过；3.边界场景测试：实验名称输入2位（最小）/255位（最大）、研究目的输入5位（最小）/1000位（最大）、模型信息输入2位（最小）/500位（最大），新增/编辑操作正常；参与科研人员选择超10人，多选标签折叠且tooltip完整展示所有人员；单页加载100条实验数据（最大分页规格），表格渲染无卡顿，长文本省略展示（hover显示完整）；共3条用例全部通过；该模块测试通过率100%，无功能缺陷。</w:t>
      </w:r>
    </w:p>
    <w:p w14:paraId="556E8E82">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3</w:t>
      </w:r>
      <w:r>
        <w:rPr>
          <w:rFonts w:hint="eastAsia" w:ascii="黑体" w:hAnsi="黑体" w:eastAsia="黑体" w:cs="黑体"/>
          <w:b/>
          <w:sz w:val="24"/>
          <w:szCs w:val="24"/>
        </w:rPr>
        <w:t xml:space="preserve"> 科研数据管理模块测试</w:t>
      </w:r>
      <w:bookmarkEnd w:id="71"/>
    </w:p>
    <w:p w14:paraId="41AC3C28">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功能描述：CSV数据上传、实验关联筛选查询、单条数据删除、批量数据删除、数据分页展示。</w:t>
      </w:r>
    </w:p>
    <w:p w14:paraId="034F9CD0">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常场景测试：上传合规CSV文件（关联实验、格式为.csv且大小≤10MB），系统可正常解析并存储数据；按关联实验筛选数据，查询结果准确；单条/批量删除数据时二次确认弹窗正常，删除后分页逻辑适配（单页仅剩1条删除后跳上一页、批量删除后回第一页）；分页切换（10/20/50条/页）数据加载正常；共24条用例全部通过。</w:t>
      </w:r>
    </w:p>
    <w:p w14:paraId="12C29A2B">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常场景测试：无实验列表时点击上传按钮，系统提示“暂无可用实验”；上传非.csv格式、超10MB文件，系统校验并提示错误；未选择关联实验/未选文件提交上传，表单校验失败；删除操作点击取消，无数据删除；网络异常时上传/删除，系统反馈对应错误提示；共8条用例全部通过。</w:t>
      </w:r>
    </w:p>
    <w:p w14:paraId="3E8631D9">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场景测试：上传10MB临界大小的CSV文件，系统正常处理；单页加载50条数据（最大分页规格），表格渲染无卡顿；删除当前页最后1条数据，分页自动跳转至上一页；共3条用例全部通过；该模块测试通过率100%，无功能缺陷。</w:t>
      </w:r>
    </w:p>
    <w:p w14:paraId="6ACD1A7F">
      <w:pPr>
        <w:spacing w:before="260" w:after="120" w:line="288" w:lineRule="auto"/>
        <w:ind w:left="0" w:firstLine="500" w:firstLineChars="0"/>
        <w:jc w:val="left"/>
        <w:outlineLvl w:val="3"/>
      </w:pPr>
      <w:bookmarkStart w:id="72" w:name="heading_35"/>
      <w:r>
        <w:rPr>
          <w:rFonts w:hint="eastAsia" w:ascii="宋体" w:hAnsi="宋体" w:eastAsia="宋体" w:cs="宋体"/>
          <w:b/>
          <w:sz w:val="24"/>
          <w:szCs w:val="24"/>
        </w:rPr>
        <w:t>5.2.3.</w:t>
      </w:r>
      <w:r>
        <w:rPr>
          <w:rFonts w:hint="eastAsia" w:ascii="宋体" w:hAnsi="宋体" w:eastAsia="宋体" w:cs="宋体"/>
          <w:b/>
          <w:sz w:val="24"/>
          <w:szCs w:val="24"/>
          <w:lang w:val="en-US" w:eastAsia="zh-CN"/>
        </w:rPr>
        <w:t>4</w:t>
      </w:r>
      <w:r>
        <w:rPr>
          <w:rFonts w:hint="eastAsia" w:ascii="宋体" w:hAnsi="宋体" w:eastAsia="宋体" w:cs="宋体"/>
          <w:b/>
          <w:sz w:val="24"/>
          <w:szCs w:val="24"/>
        </w:rPr>
        <w:t xml:space="preserve"> 统计分析模块测试</w:t>
      </w:r>
      <w:bookmarkEnd w:id="72"/>
    </w:p>
    <w:p w14:paraId="471F3F3A">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bookmarkStart w:id="73" w:name="heading_36"/>
      <w:r>
        <w:rPr>
          <w:rFonts w:hint="eastAsia" w:ascii="宋体" w:hAnsi="宋体" w:eastAsia="宋体" w:cs="宋体"/>
          <w:sz w:val="24"/>
          <w:szCs w:val="24"/>
          <w:lang w:val="en-US" w:eastAsia="zh-CN"/>
        </w:rPr>
        <w:t>功能描述：实验关联选择、检验方法配置、科研数据筛选（全选/分页勾选）、统计分析执行、ROC曲线可视化展示。</w:t>
      </w:r>
    </w:p>
    <w:p w14:paraId="17EE2831">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常场景测试：选择关联实验、指定DeLong检验方法、填写报告名称，筛选科研数据（全选/分页勾选）后执行统计分析，系统生成含AUC/FPR/TPR的分析结果，ROC曲线正常渲染（展示模型1/2曲线、基线，鼠标悬浮查看FPR/TPR值）；数据选择弹窗分页切换（10/20/50条/页）数据加载正常，全选/取消全选联动表格选中状态；表单重置清空所有配置及分析结果；共25条用例全部通过。</w:t>
      </w:r>
    </w:p>
    <w:p w14:paraId="0B60D121">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常场景测试：未选关联实验点击数据选择/执行分析，系统提示“请先选择关联实验”；未完善检验方法/报告名称执行分析，提示“请完善表单必填项”；数据选择弹窗未选数据点击确认，提示“请至少选择一条科研数据”；分析结果缺少核心字段（AUC/FPR/TPR），控制台告警且ROC曲线不渲染；网络异常时获取实验列表/执行分析，系统反馈对应错误提示；共7条用例全部通过。</w:t>
      </w:r>
    </w:p>
    <w:p w14:paraId="6602178B">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场景测试：全选超分页数量的实验数据，选中状态跨分页回显正常；单页加载50条数据（最大分页规格），数据选择弹窗表格渲染无卡顿；分析结果数据量较大时，ROC曲线渲染无卡顿、tooltip响应及时；共3条用例全部通过；该模块测试通过率100%，无功能缺陷。</w:t>
      </w:r>
    </w:p>
    <w:p w14:paraId="5E6108BA">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5</w:t>
      </w:r>
      <w:r>
        <w:rPr>
          <w:rFonts w:hint="eastAsia" w:ascii="黑体" w:hAnsi="黑体" w:eastAsia="黑体" w:cs="黑体"/>
          <w:b/>
          <w:sz w:val="24"/>
          <w:szCs w:val="24"/>
        </w:rPr>
        <w:t xml:space="preserve"> 报告管理模块测试</w:t>
      </w:r>
      <w:bookmarkEnd w:id="73"/>
    </w:p>
    <w:p w14:paraId="1D59E2B4">
      <w:pPr>
        <w:spacing w:line="288" w:lineRule="auto"/>
        <w:ind w:firstLine="480" w:firstLineChars="200"/>
        <w:rPr>
          <w:rFonts w:hint="eastAsia" w:ascii="宋体" w:hAnsi="宋体" w:eastAsia="宋体" w:cs="Times New Roman"/>
          <w:kern w:val="2"/>
          <w:sz w:val="24"/>
          <w:szCs w:val="21"/>
          <w:lang w:val="en-US" w:eastAsia="zh-CN" w:bidi="ar-SA"/>
        </w:rPr>
      </w:pPr>
      <w:bookmarkStart w:id="74" w:name="heading_37"/>
      <w:r>
        <w:rPr>
          <w:rFonts w:hint="eastAsia" w:ascii="宋体" w:hAnsi="宋体" w:eastAsia="宋体" w:cs="Times New Roman"/>
          <w:kern w:val="2"/>
          <w:sz w:val="24"/>
          <w:szCs w:val="21"/>
          <w:lang w:val="en-US" w:eastAsia="zh-CN" w:bidi="ar-SA"/>
        </w:rPr>
        <w:t>功能描述：报告名称模糊查询、PDF预览（含翻页/缩放/旋转/翻转/重置修正）、PDF下载、ROC图片预览、报告删除、数据分页展示。</w:t>
      </w:r>
    </w:p>
    <w:p w14:paraId="7E9CAF82">
      <w:pPr>
        <w:spacing w:line="288" w:lineRule="auto"/>
        <w:ind w:firstLine="480" w:firstLineChars="200"/>
        <w:rPr>
          <w:rFonts w:hint="eastAsia" w:ascii="宋体" w:hAnsi="宋体" w:eastAsia="宋体" w:cs="Times New Roman"/>
          <w:kern w:val="2"/>
          <w:sz w:val="24"/>
          <w:szCs w:val="21"/>
          <w:lang w:val="en-US" w:eastAsia="zh-CN" w:bidi="ar-SA"/>
        </w:rPr>
      </w:pPr>
      <w:r>
        <w:rPr>
          <w:rFonts w:hint="eastAsia" w:ascii="宋体" w:hAnsi="宋体" w:eastAsia="宋体" w:cs="Times New Roman"/>
          <w:kern w:val="2"/>
          <w:sz w:val="24"/>
          <w:szCs w:val="21"/>
          <w:lang w:val="en-US" w:eastAsia="zh-CN" w:bidi="ar-SA"/>
        </w:rPr>
        <w:t>正常场景测试：按报告名称模糊查询，结果匹配准确；预览PDF（加载成功，翻页/缩放/旋转/翻转/重置修正交互正常，多页PDF渲染无异常）；下载PDF文件保存正常；有ROC图的报告预览图片清晰；删除报告二次确认后成功删除，列表自动刷新；分页切换（10/20/50条/页）数据加载正常；共26条用例全部通过。</w:t>
      </w:r>
    </w:p>
    <w:p w14:paraId="7FFCDE55">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rPr>
      </w:pPr>
      <w:r>
        <w:rPr>
          <w:rFonts w:hint="eastAsia" w:ascii="宋体" w:hAnsi="宋体" w:eastAsia="宋体" w:cs="宋体"/>
          <w:sz w:val="24"/>
          <w:szCs w:val="24"/>
        </w:rPr>
        <w:t>异常场景测试：无PDF路径的报告点击预览/下载，提示“暂无PDF文件”；无ROC图的报告点击预览ROC图，提示“暂无ROC图片”；PDF加载超时、非PDF格式文件、网络异常，系统提示对应错误；删除报告点击取消，无删除操作；频繁切换PDF页码/缩放，无重复渲染冲突；共7条用例全部通过</w:t>
      </w:r>
      <w:r>
        <w:rPr>
          <w:rFonts w:hint="eastAsia" w:ascii="宋体" w:hAnsi="宋体" w:eastAsia="宋体" w:cs="宋体"/>
          <w:sz w:val="24"/>
          <w:szCs w:val="24"/>
          <w:lang w:eastAsia="zh-CN"/>
        </w:rPr>
        <w:t>。</w:t>
      </w:r>
    </w:p>
    <w:p w14:paraId="264720E5">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rPr>
      </w:pPr>
      <w:r>
        <w:rPr>
          <w:rFonts w:hint="eastAsia" w:ascii="宋体" w:hAnsi="宋体" w:eastAsia="宋体" w:cs="宋体"/>
          <w:sz w:val="24"/>
          <w:szCs w:val="24"/>
        </w:rPr>
        <w:t>边界场景测试：单页加载50条报告数据，表格渲染无卡顿；100页超大PDF文件加载/渲染/翻页正常；超长名称（50字符）报告模糊查询匹配准确；共3条用例全部通过；该模块测试通过率100%，无功能缺陷。</w:t>
      </w:r>
    </w:p>
    <w:p w14:paraId="54701AEA">
      <w:pPr>
        <w:spacing w:before="260" w:after="120" w:line="288" w:lineRule="auto"/>
        <w:ind w:left="0" w:firstLine="500" w:firstLineChars="0"/>
        <w:jc w:val="left"/>
        <w:outlineLvl w:val="3"/>
        <w:rPr>
          <w:rFonts w:hint="eastAsia" w:ascii="黑体" w:hAnsi="黑体" w:eastAsia="黑体" w:cs="黑体"/>
          <w:b/>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w:t>
      </w:r>
      <w:r>
        <w:rPr>
          <w:rFonts w:hint="eastAsia" w:ascii="黑体" w:hAnsi="黑体" w:eastAsia="黑体" w:cs="黑体"/>
          <w:b/>
          <w:sz w:val="24"/>
          <w:szCs w:val="24"/>
          <w:lang w:val="en-US" w:eastAsia="zh-CN"/>
        </w:rPr>
        <w:t>个人中心</w:t>
      </w:r>
      <w:r>
        <w:rPr>
          <w:rFonts w:hint="eastAsia" w:ascii="黑体" w:hAnsi="黑体" w:eastAsia="黑体" w:cs="黑体"/>
          <w:b/>
          <w:sz w:val="24"/>
          <w:szCs w:val="24"/>
        </w:rPr>
        <w:t>模块测试</w:t>
      </w:r>
    </w:p>
    <w:p w14:paraId="2499DDC7">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功能描述：个人信息查看/修改（姓名/手机号/邮箱/科室/职称）、密码修改（原密码校验+新密码复杂度+两次密码一致性校验）、表单校验、密码AES加密传输。</w:t>
      </w:r>
    </w:p>
    <w:p w14:paraId="2B3D34F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正常场景测试：加载个人信息，用户名禁用不可修改，科室</w:t>
      </w:r>
      <w:r>
        <w:rPr>
          <w:rFonts w:hint="eastAsia" w:ascii="宋体" w:hAnsi="宋体" w:eastAsia="宋体" w:cs="宋体"/>
          <w:sz w:val="24"/>
          <w:szCs w:val="24"/>
          <w:lang w:eastAsia="zh-CN"/>
        </w:rPr>
        <w:t>/</w:t>
      </w:r>
      <w:r>
        <w:rPr>
          <w:rFonts w:hint="eastAsia" w:ascii="宋体" w:hAnsi="宋体" w:eastAsia="宋体" w:cs="宋体"/>
          <w:sz w:val="24"/>
          <w:szCs w:val="24"/>
        </w:rPr>
        <w:t>职称下拉选项正常加载；填写合规真实姓名（2-10位）、手机号（11位合规格式）、邮箱（格式正确），选择科室/职称后保存修改，系统提示成功并刷新最新信息；修改密码时输入正确原密码、合规新密码（6-20位含字母</w:t>
      </w:r>
      <w:r>
        <w:rPr>
          <w:rFonts w:hint="eastAsia" w:ascii="宋体" w:hAnsi="宋体" w:eastAsia="宋体" w:cs="宋体"/>
          <w:sz w:val="24"/>
          <w:szCs w:val="24"/>
          <w:lang w:eastAsia="zh-CN"/>
        </w:rPr>
        <w:t>/</w:t>
      </w:r>
      <w:r>
        <w:rPr>
          <w:rFonts w:hint="eastAsia" w:ascii="宋体" w:hAnsi="宋体" w:eastAsia="宋体" w:cs="宋体"/>
          <w:sz w:val="24"/>
          <w:szCs w:val="24"/>
        </w:rPr>
        <w:t>数字</w:t>
      </w:r>
      <w:r>
        <w:rPr>
          <w:rFonts w:hint="eastAsia" w:ascii="宋体" w:hAnsi="宋体" w:eastAsia="宋体" w:cs="宋体"/>
          <w:sz w:val="24"/>
          <w:szCs w:val="24"/>
          <w:lang w:eastAsia="zh-CN"/>
        </w:rPr>
        <w:t>/</w:t>
      </w:r>
      <w:r>
        <w:rPr>
          <w:rFonts w:hint="eastAsia" w:ascii="宋体" w:hAnsi="宋体" w:eastAsia="宋体" w:cs="宋体"/>
          <w:sz w:val="24"/>
          <w:szCs w:val="24"/>
        </w:rPr>
        <w:t>特殊字符，与原密码不同）、确认密码一致，二次确认后修改成功，表单自动重置；共22条用例全部通过；</w:t>
      </w:r>
    </w:p>
    <w:p w14:paraId="0748ED0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异常场景测试：个人信息表单提交时，真实姓名长度不足</w:t>
      </w:r>
      <w:r>
        <w:rPr>
          <w:rFonts w:hint="eastAsia" w:ascii="宋体" w:hAnsi="宋体" w:eastAsia="宋体" w:cs="宋体"/>
          <w:sz w:val="24"/>
          <w:szCs w:val="24"/>
          <w:lang w:eastAsia="zh-CN"/>
        </w:rPr>
        <w:t>/</w:t>
      </w:r>
      <w:r>
        <w:rPr>
          <w:rFonts w:hint="eastAsia" w:ascii="宋体" w:hAnsi="宋体" w:eastAsia="宋体" w:cs="宋体"/>
          <w:sz w:val="24"/>
          <w:szCs w:val="24"/>
        </w:rPr>
        <w:t>超限、手机号格式错误、邮箱格式错误，表单校验失败并提示对应错误；密码修改表单提交时，原密码为空</w:t>
      </w:r>
      <w:r>
        <w:rPr>
          <w:rFonts w:hint="eastAsia" w:ascii="宋体" w:hAnsi="宋体" w:eastAsia="宋体" w:cs="宋体"/>
          <w:sz w:val="24"/>
          <w:szCs w:val="24"/>
          <w:lang w:eastAsia="zh-CN"/>
        </w:rPr>
        <w:t>/</w:t>
      </w:r>
      <w:r>
        <w:rPr>
          <w:rFonts w:hint="eastAsia" w:ascii="宋体" w:hAnsi="宋体" w:eastAsia="宋体" w:cs="宋体"/>
          <w:sz w:val="24"/>
          <w:szCs w:val="24"/>
        </w:rPr>
        <w:t>长度不符、新密码复杂度不达标</w:t>
      </w:r>
      <w:r>
        <w:rPr>
          <w:rFonts w:hint="eastAsia" w:ascii="宋体" w:hAnsi="宋体" w:eastAsia="宋体" w:cs="宋体"/>
          <w:sz w:val="24"/>
          <w:szCs w:val="24"/>
          <w:lang w:eastAsia="zh-CN"/>
        </w:rPr>
        <w:t>/</w:t>
      </w:r>
      <w:r>
        <w:rPr>
          <w:rFonts w:hint="eastAsia" w:ascii="宋体" w:hAnsi="宋体" w:eastAsia="宋体" w:cs="宋体"/>
          <w:sz w:val="24"/>
          <w:szCs w:val="24"/>
        </w:rPr>
        <w:t>与原密码相同、确认密码与新密码不一致，表单校验失败；点击密码修改二次确认弹窗的取消按钮，无密码修改操作；网络异常时获取</w:t>
      </w:r>
      <w:r>
        <w:rPr>
          <w:rFonts w:hint="eastAsia" w:ascii="宋体" w:hAnsi="宋体" w:eastAsia="宋体" w:cs="宋体"/>
          <w:sz w:val="24"/>
          <w:szCs w:val="24"/>
          <w:lang w:eastAsia="zh-CN"/>
        </w:rPr>
        <w:t>/</w:t>
      </w:r>
      <w:r>
        <w:rPr>
          <w:rFonts w:hint="eastAsia" w:ascii="宋体" w:hAnsi="宋体" w:eastAsia="宋体" w:cs="宋体"/>
          <w:sz w:val="24"/>
          <w:szCs w:val="24"/>
        </w:rPr>
        <w:t>修改信息、修改密码，系统反馈对应错误提示；共8条用例全部通过；</w:t>
      </w:r>
    </w:p>
    <w:p w14:paraId="089AD01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边界场景测试：真实姓名输入2位（最小）/10位（最大）、邮箱输入50位（最大），保存修改正常；新密码输入6位（最小）/20位（最大）合规字符（含字母</w:t>
      </w:r>
      <w:r>
        <w:rPr>
          <w:rFonts w:hint="eastAsia" w:ascii="宋体" w:hAnsi="宋体" w:eastAsia="宋体" w:cs="宋体"/>
          <w:sz w:val="24"/>
          <w:szCs w:val="24"/>
          <w:lang w:eastAsia="zh-CN"/>
        </w:rPr>
        <w:t>/</w:t>
      </w:r>
      <w:r>
        <w:rPr>
          <w:rFonts w:hint="eastAsia" w:ascii="宋体" w:hAnsi="宋体" w:eastAsia="宋体" w:cs="宋体"/>
          <w:sz w:val="24"/>
          <w:szCs w:val="24"/>
        </w:rPr>
        <w:t>数字</w:t>
      </w:r>
      <w:r>
        <w:rPr>
          <w:rFonts w:hint="eastAsia" w:ascii="宋体" w:hAnsi="宋体" w:eastAsia="宋体" w:cs="宋体"/>
          <w:sz w:val="24"/>
          <w:szCs w:val="24"/>
          <w:lang w:eastAsia="zh-CN"/>
        </w:rPr>
        <w:t>/</w:t>
      </w:r>
      <w:r>
        <w:rPr>
          <w:rFonts w:hint="eastAsia" w:ascii="宋体" w:hAnsi="宋体" w:eastAsia="宋体" w:cs="宋体"/>
          <w:sz w:val="24"/>
          <w:szCs w:val="24"/>
        </w:rPr>
        <w:t>特殊字符），修改密码成功；共3条用例全部通过；该模块测试通过率100%，无功能缺陷。</w:t>
      </w:r>
    </w:p>
    <w:p w14:paraId="537F21BE">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7</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-用户管理</w:t>
      </w:r>
      <w:r>
        <w:rPr>
          <w:rFonts w:hint="eastAsia" w:ascii="黑体" w:hAnsi="黑体" w:eastAsia="黑体" w:cs="黑体"/>
          <w:b/>
          <w:sz w:val="24"/>
          <w:szCs w:val="24"/>
        </w:rPr>
        <w:t>模块测试</w:t>
      </w:r>
      <w:bookmarkEnd w:id="74"/>
    </w:p>
    <w:p w14:paraId="72369F3E">
      <w:pPr>
        <w:bidi w:val="0"/>
        <w:ind w:firstLine="500" w:firstLineChars="0"/>
        <w:rPr>
          <w:rFonts w:hint="eastAsia" w:ascii="宋体" w:hAnsi="宋体" w:eastAsia="宋体" w:cs="宋体"/>
          <w:sz w:val="24"/>
          <w:szCs w:val="24"/>
        </w:rPr>
      </w:pPr>
      <w:bookmarkStart w:id="75" w:name="heading_38"/>
      <w:r>
        <w:rPr>
          <w:rFonts w:hint="eastAsia" w:ascii="宋体" w:hAnsi="宋体" w:eastAsia="宋体" w:cs="宋体"/>
          <w:sz w:val="24"/>
          <w:szCs w:val="24"/>
        </w:rPr>
        <w:t>功能描述：多条件查询（用户名</w:t>
      </w:r>
      <w:r>
        <w:rPr>
          <w:rFonts w:hint="eastAsia" w:ascii="宋体" w:hAnsi="宋体" w:eastAsia="宋体" w:cs="宋体"/>
          <w:sz w:val="24"/>
          <w:szCs w:val="24"/>
          <w:lang w:eastAsia="zh-CN"/>
        </w:rPr>
        <w:t>/</w:t>
      </w:r>
      <w:r>
        <w:rPr>
          <w:rFonts w:hint="eastAsia" w:ascii="宋体" w:hAnsi="宋体" w:eastAsia="宋体" w:cs="宋体"/>
          <w:sz w:val="24"/>
          <w:szCs w:val="24"/>
        </w:rPr>
        <w:t>真实姓名模糊查询、状态筛选）、用户新增</w:t>
      </w:r>
      <w:r>
        <w:rPr>
          <w:rFonts w:hint="eastAsia" w:ascii="宋体" w:hAnsi="宋体" w:eastAsia="宋体" w:cs="宋体"/>
          <w:sz w:val="24"/>
          <w:szCs w:val="24"/>
          <w:lang w:eastAsia="zh-CN"/>
        </w:rPr>
        <w:t>/</w:t>
      </w:r>
      <w:r>
        <w:rPr>
          <w:rFonts w:hint="eastAsia" w:ascii="宋体" w:hAnsi="宋体" w:eastAsia="宋体" w:cs="宋体"/>
          <w:sz w:val="24"/>
          <w:szCs w:val="24"/>
        </w:rPr>
        <w:t>编辑</w:t>
      </w:r>
      <w:r>
        <w:rPr>
          <w:rFonts w:hint="eastAsia" w:ascii="宋体" w:hAnsi="宋体" w:eastAsia="宋体" w:cs="宋体"/>
          <w:sz w:val="24"/>
          <w:szCs w:val="24"/>
          <w:lang w:eastAsia="zh-CN"/>
        </w:rPr>
        <w:t>/</w:t>
      </w:r>
      <w:r>
        <w:rPr>
          <w:rFonts w:hint="eastAsia" w:ascii="宋体" w:hAnsi="宋体" w:eastAsia="宋体" w:cs="宋体"/>
          <w:sz w:val="24"/>
          <w:szCs w:val="24"/>
        </w:rPr>
        <w:t>删除、密码重置（默认密码dw@123）、角色</w:t>
      </w:r>
      <w:r>
        <w:rPr>
          <w:rFonts w:hint="eastAsia" w:ascii="宋体" w:hAnsi="宋体" w:eastAsia="宋体" w:cs="宋体"/>
          <w:sz w:val="24"/>
          <w:szCs w:val="24"/>
          <w:lang w:eastAsia="zh-CN"/>
        </w:rPr>
        <w:t>/</w:t>
      </w:r>
      <w:r>
        <w:rPr>
          <w:rFonts w:hint="eastAsia" w:ascii="宋体" w:hAnsi="宋体" w:eastAsia="宋体" w:cs="宋体"/>
          <w:sz w:val="24"/>
          <w:szCs w:val="24"/>
        </w:rPr>
        <w:t>科室</w:t>
      </w:r>
      <w:r>
        <w:rPr>
          <w:rFonts w:hint="eastAsia" w:ascii="宋体" w:hAnsi="宋体" w:eastAsia="宋体" w:cs="宋体"/>
          <w:sz w:val="24"/>
          <w:szCs w:val="24"/>
          <w:lang w:eastAsia="zh-CN"/>
        </w:rPr>
        <w:t>/</w:t>
      </w:r>
      <w:r>
        <w:rPr>
          <w:rFonts w:hint="eastAsia" w:ascii="宋体" w:hAnsi="宋体" w:eastAsia="宋体" w:cs="宋体"/>
          <w:sz w:val="24"/>
          <w:szCs w:val="24"/>
        </w:rPr>
        <w:t>职称下拉选择、数据分页展示。</w:t>
      </w:r>
    </w:p>
    <w:p w14:paraId="3798861D">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正常场景测试：按用户名</w:t>
      </w:r>
      <w:r>
        <w:rPr>
          <w:rFonts w:hint="eastAsia" w:ascii="宋体" w:hAnsi="宋体" w:eastAsia="宋体" w:cs="宋体"/>
          <w:sz w:val="24"/>
          <w:szCs w:val="24"/>
          <w:lang w:eastAsia="zh-CN"/>
        </w:rPr>
        <w:t>/</w:t>
      </w:r>
      <w:r>
        <w:rPr>
          <w:rFonts w:hint="eastAsia" w:ascii="宋体" w:hAnsi="宋体" w:eastAsia="宋体" w:cs="宋体"/>
          <w:sz w:val="24"/>
          <w:szCs w:val="24"/>
        </w:rPr>
        <w:t>真实姓名</w:t>
      </w:r>
      <w:r>
        <w:rPr>
          <w:rFonts w:hint="eastAsia" w:ascii="宋体" w:hAnsi="宋体" w:eastAsia="宋体" w:cs="宋体"/>
          <w:sz w:val="24"/>
          <w:szCs w:val="24"/>
          <w:lang w:eastAsia="zh-CN"/>
        </w:rPr>
        <w:t>/</w:t>
      </w:r>
      <w:r>
        <w:rPr>
          <w:rFonts w:hint="eastAsia" w:ascii="宋体" w:hAnsi="宋体" w:eastAsia="宋体" w:cs="宋体"/>
          <w:sz w:val="24"/>
          <w:szCs w:val="24"/>
        </w:rPr>
        <w:t>状态多条件组合查询，结果匹配准确；新增用户填写合规用户名（2-20位）、真实姓名（2-10位）、手机号（11位合规格式）、邮箱（格式正确），选择角色</w:t>
      </w:r>
      <w:r>
        <w:rPr>
          <w:rFonts w:hint="eastAsia" w:ascii="宋体" w:hAnsi="宋体" w:eastAsia="宋体" w:cs="宋体"/>
          <w:sz w:val="24"/>
          <w:szCs w:val="24"/>
          <w:lang w:eastAsia="zh-CN"/>
        </w:rPr>
        <w:t>/</w:t>
      </w:r>
      <w:r>
        <w:rPr>
          <w:rFonts w:hint="eastAsia" w:ascii="宋体" w:hAnsi="宋体" w:eastAsia="宋体" w:cs="宋体"/>
          <w:sz w:val="24"/>
          <w:szCs w:val="24"/>
        </w:rPr>
        <w:t>科室</w:t>
      </w:r>
      <w:r>
        <w:rPr>
          <w:rFonts w:hint="eastAsia" w:ascii="宋体" w:hAnsi="宋体" w:eastAsia="宋体" w:cs="宋体"/>
          <w:sz w:val="24"/>
          <w:szCs w:val="24"/>
          <w:lang w:eastAsia="zh-CN"/>
        </w:rPr>
        <w:t>/</w:t>
      </w:r>
      <w:r>
        <w:rPr>
          <w:rFonts w:hint="eastAsia" w:ascii="宋体" w:hAnsi="宋体" w:eastAsia="宋体" w:cs="宋体"/>
          <w:sz w:val="24"/>
          <w:szCs w:val="24"/>
        </w:rPr>
        <w:t>职称</w:t>
      </w:r>
      <w:r>
        <w:rPr>
          <w:rFonts w:hint="eastAsia" w:ascii="宋体" w:hAnsi="宋体" w:eastAsia="宋体" w:cs="宋体"/>
          <w:sz w:val="24"/>
          <w:szCs w:val="24"/>
          <w:lang w:eastAsia="zh-CN"/>
        </w:rPr>
        <w:t>/</w:t>
      </w:r>
      <w:r>
        <w:rPr>
          <w:rFonts w:hint="eastAsia" w:ascii="宋体" w:hAnsi="宋体" w:eastAsia="宋体" w:cs="宋体"/>
          <w:sz w:val="24"/>
          <w:szCs w:val="24"/>
        </w:rPr>
        <w:t>状态后提交，列表刷新且新增用户展示正常；编辑用户时表单回显原有数据，修改合规信息后提交成功；重置用户密码二次确认后，密码重置为dw@123并提示成功；删除非管理员（ID≠1）用户二次确认后成功删除，列表自动刷新；分页切换（10/20/50/100条</w:t>
      </w:r>
      <w:r>
        <w:rPr>
          <w:rFonts w:hint="eastAsia" w:ascii="宋体" w:hAnsi="宋体" w:eastAsia="宋体" w:cs="宋体"/>
          <w:sz w:val="24"/>
          <w:szCs w:val="24"/>
          <w:lang w:eastAsia="zh-CN"/>
        </w:rPr>
        <w:t>/</w:t>
      </w:r>
      <w:r>
        <w:rPr>
          <w:rFonts w:hint="eastAsia" w:ascii="宋体" w:hAnsi="宋体" w:eastAsia="宋体" w:cs="宋体"/>
          <w:sz w:val="24"/>
          <w:szCs w:val="24"/>
        </w:rPr>
        <w:t>页）数据加载正常；共25条用例全部通过；</w:t>
      </w:r>
    </w:p>
    <w:p w14:paraId="36EC2EB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异常场景测试：新增</w:t>
      </w:r>
      <w:r>
        <w:rPr>
          <w:rFonts w:hint="eastAsia" w:ascii="宋体" w:hAnsi="宋体" w:eastAsia="宋体" w:cs="宋体"/>
          <w:sz w:val="24"/>
          <w:szCs w:val="24"/>
          <w:lang w:eastAsia="zh-CN"/>
        </w:rPr>
        <w:t>/</w:t>
      </w:r>
      <w:r>
        <w:rPr>
          <w:rFonts w:hint="eastAsia" w:ascii="宋体" w:hAnsi="宋体" w:eastAsia="宋体" w:cs="宋体"/>
          <w:sz w:val="24"/>
          <w:szCs w:val="24"/>
        </w:rPr>
        <w:t>编辑表单提交时，用户名长度不符、真实姓名长度超限、手机号格式</w:t>
      </w:r>
      <w:r>
        <w:rPr>
          <w:rFonts w:hint="eastAsia" w:ascii="宋体" w:hAnsi="宋体" w:eastAsia="宋体" w:cs="宋体"/>
          <w:sz w:val="24"/>
          <w:szCs w:val="24"/>
          <w:lang w:eastAsia="zh-CN"/>
        </w:rPr>
        <w:t>/</w:t>
      </w:r>
      <w:r>
        <w:rPr>
          <w:rFonts w:hint="eastAsia" w:ascii="宋体" w:hAnsi="宋体" w:eastAsia="宋体" w:cs="宋体"/>
          <w:sz w:val="24"/>
          <w:szCs w:val="24"/>
        </w:rPr>
        <w:t>长度错误、邮箱格式错误、未选择角色</w:t>
      </w:r>
      <w:r>
        <w:rPr>
          <w:rFonts w:hint="eastAsia" w:ascii="宋体" w:hAnsi="宋体" w:eastAsia="宋体" w:cs="宋体"/>
          <w:sz w:val="24"/>
          <w:szCs w:val="24"/>
          <w:lang w:eastAsia="zh-CN"/>
        </w:rPr>
        <w:t>/</w:t>
      </w:r>
      <w:r>
        <w:rPr>
          <w:rFonts w:hint="eastAsia" w:ascii="宋体" w:hAnsi="宋体" w:eastAsia="宋体" w:cs="宋体"/>
          <w:sz w:val="24"/>
          <w:szCs w:val="24"/>
        </w:rPr>
        <w:t>状态，表单校验失败并提示对应错误；尝试删除管理员账户（ID=1），系统提示“禁止删除管理员账户”；删除</w:t>
      </w:r>
      <w:r>
        <w:rPr>
          <w:rFonts w:hint="eastAsia" w:ascii="宋体" w:hAnsi="宋体" w:eastAsia="宋体" w:cs="宋体"/>
          <w:sz w:val="24"/>
          <w:szCs w:val="24"/>
          <w:lang w:eastAsia="zh-CN"/>
        </w:rPr>
        <w:t>/</w:t>
      </w:r>
      <w:r>
        <w:rPr>
          <w:rFonts w:hint="eastAsia" w:ascii="宋体" w:hAnsi="宋体" w:eastAsia="宋体" w:cs="宋体"/>
          <w:sz w:val="24"/>
          <w:szCs w:val="24"/>
        </w:rPr>
        <w:t>重置密码操作点击取消按钮，无对应操作执行；网络异常时获取列表</w:t>
      </w:r>
      <w:r>
        <w:rPr>
          <w:rFonts w:hint="eastAsia" w:ascii="宋体" w:hAnsi="宋体" w:eastAsia="宋体" w:cs="宋体"/>
          <w:sz w:val="24"/>
          <w:szCs w:val="24"/>
          <w:lang w:eastAsia="zh-CN"/>
        </w:rPr>
        <w:t>/</w:t>
      </w:r>
      <w:r>
        <w:rPr>
          <w:rFonts w:hint="eastAsia" w:ascii="宋体" w:hAnsi="宋体" w:eastAsia="宋体" w:cs="宋体"/>
          <w:sz w:val="24"/>
          <w:szCs w:val="24"/>
        </w:rPr>
        <w:t>新增</w:t>
      </w:r>
      <w:r>
        <w:rPr>
          <w:rFonts w:hint="eastAsia" w:ascii="宋体" w:hAnsi="宋体" w:eastAsia="宋体" w:cs="宋体"/>
          <w:sz w:val="24"/>
          <w:szCs w:val="24"/>
          <w:lang w:eastAsia="zh-CN"/>
        </w:rPr>
        <w:t>/</w:t>
      </w:r>
      <w:r>
        <w:rPr>
          <w:rFonts w:hint="eastAsia" w:ascii="宋体" w:hAnsi="宋体" w:eastAsia="宋体" w:cs="宋体"/>
          <w:sz w:val="24"/>
          <w:szCs w:val="24"/>
        </w:rPr>
        <w:t>编辑</w:t>
      </w:r>
      <w:r>
        <w:rPr>
          <w:rFonts w:hint="eastAsia" w:ascii="宋体" w:hAnsi="宋体" w:eastAsia="宋体" w:cs="宋体"/>
          <w:sz w:val="24"/>
          <w:szCs w:val="24"/>
          <w:lang w:eastAsia="zh-CN"/>
        </w:rPr>
        <w:t>/</w:t>
      </w:r>
      <w:r>
        <w:rPr>
          <w:rFonts w:hint="eastAsia" w:ascii="宋体" w:hAnsi="宋体" w:eastAsia="宋体" w:cs="宋体"/>
          <w:sz w:val="24"/>
          <w:szCs w:val="24"/>
        </w:rPr>
        <w:t>删除</w:t>
      </w:r>
      <w:r>
        <w:rPr>
          <w:rFonts w:hint="eastAsia" w:ascii="宋体" w:hAnsi="宋体" w:eastAsia="宋体" w:cs="宋体"/>
          <w:sz w:val="24"/>
          <w:szCs w:val="24"/>
          <w:lang w:eastAsia="zh-CN"/>
        </w:rPr>
        <w:t>/</w:t>
      </w:r>
      <w:r>
        <w:rPr>
          <w:rFonts w:hint="eastAsia" w:ascii="宋体" w:hAnsi="宋体" w:eastAsia="宋体" w:cs="宋体"/>
          <w:sz w:val="24"/>
          <w:szCs w:val="24"/>
        </w:rPr>
        <w:t>重置密码，系统反馈对应错误提示；共8条用例全部通过；</w:t>
      </w:r>
    </w:p>
    <w:p w14:paraId="03251FAA">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边界场景测试：用户名输入2位（最小）/20位（最大）、真实姓名输入2位（最小）/10位（最大），新增</w:t>
      </w:r>
      <w:r>
        <w:rPr>
          <w:rFonts w:hint="eastAsia" w:ascii="宋体" w:hAnsi="宋体" w:eastAsia="宋体" w:cs="宋体"/>
          <w:sz w:val="24"/>
          <w:szCs w:val="24"/>
          <w:lang w:eastAsia="zh-CN"/>
        </w:rPr>
        <w:t>/</w:t>
      </w:r>
      <w:r>
        <w:rPr>
          <w:rFonts w:hint="eastAsia" w:ascii="宋体" w:hAnsi="宋体" w:eastAsia="宋体" w:cs="宋体"/>
          <w:sz w:val="24"/>
          <w:szCs w:val="24"/>
        </w:rPr>
        <w:t>编辑操作正常；单页加载100条用户数据（最大分页规格），表格渲染无卡顿；共3条用例全部通过；该模块测试通过率100%，无功能缺陷。</w:t>
      </w:r>
    </w:p>
    <w:p w14:paraId="36EFE3EC">
      <w:pPr>
        <w:spacing w:before="260" w:after="120" w:line="288" w:lineRule="auto"/>
        <w:ind w:left="0" w:firstLine="500" w:firstLineChars="0"/>
        <w:jc w:val="left"/>
        <w:outlineLvl w:val="3"/>
        <w:rPr>
          <w:rFonts w:hint="default" w:ascii="黑体" w:hAnsi="黑体" w:eastAsia="黑体" w:cs="黑体"/>
          <w:b/>
          <w:sz w:val="24"/>
          <w:szCs w:val="24"/>
          <w:lang w:val="en-US" w:eastAsia="zh-CN"/>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8</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-操作日志模块测试</w:t>
      </w:r>
    </w:p>
    <w:p w14:paraId="0B8325E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功能描述：多条件查询（操作用户名</w:t>
      </w:r>
      <w:r>
        <w:rPr>
          <w:rFonts w:hint="eastAsia" w:ascii="宋体" w:hAnsi="宋体" w:eastAsia="宋体" w:cs="宋体"/>
          <w:sz w:val="24"/>
          <w:szCs w:val="24"/>
          <w:lang w:eastAsia="zh-CN"/>
        </w:rPr>
        <w:t>/</w:t>
      </w:r>
      <w:r>
        <w:rPr>
          <w:rFonts w:hint="eastAsia" w:ascii="宋体" w:hAnsi="宋体" w:eastAsia="宋体" w:cs="宋体"/>
          <w:sz w:val="24"/>
          <w:szCs w:val="24"/>
        </w:rPr>
        <w:t>操作模块模糊查询、操作类型筛选、日期范围筛选）、操作日志分页展示、操作类型标签差异化展示、操作描述点击查看完整详情。</w:t>
      </w:r>
    </w:p>
    <w:p w14:paraId="363FFA86">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正常场景测试：按操作用户名</w:t>
      </w:r>
      <w:r>
        <w:rPr>
          <w:rFonts w:hint="eastAsia" w:ascii="宋体" w:hAnsi="宋体" w:eastAsia="宋体" w:cs="宋体"/>
          <w:sz w:val="24"/>
          <w:szCs w:val="24"/>
          <w:lang w:eastAsia="zh-CN"/>
        </w:rPr>
        <w:t>/</w:t>
      </w:r>
      <w:r>
        <w:rPr>
          <w:rFonts w:hint="eastAsia" w:ascii="宋体" w:hAnsi="宋体" w:eastAsia="宋体" w:cs="宋体"/>
          <w:sz w:val="24"/>
          <w:szCs w:val="24"/>
        </w:rPr>
        <w:t>操作模块</w:t>
      </w:r>
      <w:r>
        <w:rPr>
          <w:rFonts w:hint="eastAsia" w:ascii="宋体" w:hAnsi="宋体" w:eastAsia="宋体" w:cs="宋体"/>
          <w:sz w:val="24"/>
          <w:szCs w:val="24"/>
          <w:lang w:eastAsia="zh-CN"/>
        </w:rPr>
        <w:t>/</w:t>
      </w:r>
      <w:r>
        <w:rPr>
          <w:rFonts w:hint="eastAsia" w:ascii="宋体" w:hAnsi="宋体" w:eastAsia="宋体" w:cs="宋体"/>
          <w:sz w:val="24"/>
          <w:szCs w:val="24"/>
        </w:rPr>
        <w:t>操作类型</w:t>
      </w:r>
      <w:r>
        <w:rPr>
          <w:rFonts w:hint="eastAsia" w:ascii="宋体" w:hAnsi="宋体" w:eastAsia="宋体" w:cs="宋体"/>
          <w:sz w:val="24"/>
          <w:szCs w:val="24"/>
          <w:lang w:eastAsia="zh-CN"/>
        </w:rPr>
        <w:t>/</w:t>
      </w:r>
      <w:r>
        <w:rPr>
          <w:rFonts w:hint="eastAsia" w:ascii="宋体" w:hAnsi="宋体" w:eastAsia="宋体" w:cs="宋体"/>
          <w:sz w:val="24"/>
          <w:szCs w:val="24"/>
        </w:rPr>
        <w:t>日期范围多条件组合查询，结果匹配准确；操作类型标签样式正确（新增-绿色、修改-蓝色、删除-红色等）；点击操作描述单元格，弹窗展示完整操作内容，关闭弹窗后状态清理正常；重置查询条件，所有筛选参数清空，列表刷新为全部日志；分页切换（10/20/50/100条</w:t>
      </w:r>
      <w:r>
        <w:rPr>
          <w:rFonts w:hint="eastAsia" w:ascii="宋体" w:hAnsi="宋体" w:eastAsia="宋体" w:cs="宋体"/>
          <w:sz w:val="24"/>
          <w:szCs w:val="24"/>
          <w:lang w:eastAsia="zh-CN"/>
        </w:rPr>
        <w:t>/</w:t>
      </w:r>
      <w:r>
        <w:rPr>
          <w:rFonts w:hint="eastAsia" w:ascii="宋体" w:hAnsi="宋体" w:eastAsia="宋体" w:cs="宋体"/>
          <w:sz w:val="24"/>
          <w:szCs w:val="24"/>
        </w:rPr>
        <w:t>页）数据加载正常，600px固定高度表格渲染无异常；共23条用例全部通过</w:t>
      </w:r>
      <w:r>
        <w:rPr>
          <w:rFonts w:hint="eastAsia" w:ascii="宋体" w:hAnsi="宋体" w:eastAsia="宋体" w:cs="宋体"/>
          <w:sz w:val="24"/>
          <w:szCs w:val="24"/>
          <w:lang w:eastAsia="zh-CN"/>
        </w:rPr>
        <w:t>。</w:t>
      </w:r>
    </w:p>
    <w:p w14:paraId="3C12AEA4">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异常场景测试：日期范围仅选择开始</w:t>
      </w:r>
      <w:r>
        <w:rPr>
          <w:rFonts w:hint="eastAsia" w:ascii="宋体" w:hAnsi="宋体" w:eastAsia="宋体" w:cs="宋体"/>
          <w:sz w:val="24"/>
          <w:szCs w:val="24"/>
          <w:lang w:eastAsia="zh-CN"/>
        </w:rPr>
        <w:t>/</w:t>
      </w:r>
      <w:r>
        <w:rPr>
          <w:rFonts w:hint="eastAsia" w:ascii="宋体" w:hAnsi="宋体" w:eastAsia="宋体" w:cs="宋体"/>
          <w:sz w:val="24"/>
          <w:szCs w:val="24"/>
        </w:rPr>
        <w:t>结束日期，查询时自动清空日期参数，列表展示全部日志无报错；输入超长（50字符）操作用户名</w:t>
      </w:r>
      <w:r>
        <w:rPr>
          <w:rFonts w:hint="eastAsia" w:ascii="宋体" w:hAnsi="宋体" w:eastAsia="宋体" w:cs="宋体"/>
          <w:sz w:val="24"/>
          <w:szCs w:val="24"/>
          <w:lang w:eastAsia="zh-CN"/>
        </w:rPr>
        <w:t>/</w:t>
      </w:r>
      <w:r>
        <w:rPr>
          <w:rFonts w:hint="eastAsia" w:ascii="宋体" w:hAnsi="宋体" w:eastAsia="宋体" w:cs="宋体"/>
          <w:sz w:val="24"/>
          <w:szCs w:val="24"/>
        </w:rPr>
        <w:t>操作模块查询，系统正常处理无截断、无崩溃；点击无操作描述的日志行，详情弹窗显示“无”，无功能异常；网络异常时获取日志列表，控制台打印错误但页面无崩溃，表格数据为空无报错；共7条用例全部通过</w:t>
      </w:r>
      <w:r>
        <w:rPr>
          <w:rFonts w:hint="eastAsia" w:ascii="宋体" w:hAnsi="宋体" w:eastAsia="宋体" w:cs="宋体"/>
          <w:sz w:val="24"/>
          <w:szCs w:val="24"/>
          <w:lang w:eastAsia="zh-CN"/>
        </w:rPr>
        <w:t>。</w:t>
      </w:r>
    </w:p>
    <w:p w14:paraId="7B935EDC">
      <w:pPr>
        <w:bidi w:val="0"/>
        <w:ind w:firstLine="500" w:firstLineChars="0"/>
        <w:rPr>
          <w:rFonts w:hint="default" w:ascii="宋体" w:hAnsi="宋体" w:eastAsia="宋体" w:cs="宋体"/>
          <w:sz w:val="24"/>
          <w:szCs w:val="24"/>
          <w:lang w:val="en-US"/>
        </w:rPr>
      </w:pPr>
      <w:r>
        <w:rPr>
          <w:rFonts w:hint="eastAsia" w:ascii="宋体" w:hAnsi="宋体" w:eastAsia="宋体" w:cs="宋体"/>
          <w:sz w:val="24"/>
          <w:szCs w:val="24"/>
        </w:rPr>
        <w:t>边界场景测试：单页加载100条日志数据（最大分页规格），表格渲染无卡顿、滚动流畅；日期范围选择跨月</w:t>
      </w:r>
      <w:r>
        <w:rPr>
          <w:rFonts w:hint="eastAsia" w:ascii="宋体" w:hAnsi="宋体" w:eastAsia="宋体" w:cs="宋体"/>
          <w:sz w:val="24"/>
          <w:szCs w:val="24"/>
          <w:lang w:eastAsia="zh-CN"/>
        </w:rPr>
        <w:t>/</w:t>
      </w:r>
      <w:r>
        <w:rPr>
          <w:rFonts w:hint="eastAsia" w:ascii="宋体" w:hAnsi="宋体" w:eastAsia="宋体" w:cs="宋体"/>
          <w:sz w:val="24"/>
          <w:szCs w:val="24"/>
        </w:rPr>
        <w:t>跨年区间，查询结果时间匹配准确；操作描述超长（500字符），表格内省略显示（ellipsis），点击弹窗完整展示所有内容；共3条用例全部通过；该模块测试通过率100%，无功能缺陷。</w:t>
      </w:r>
    </w:p>
    <w:p w14:paraId="39FADB80">
      <w:pPr>
        <w:spacing w:before="300" w:after="120" w:line="288" w:lineRule="auto"/>
        <w:ind w:left="0" w:firstLine="500" w:firstLineChars="0"/>
        <w:jc w:val="left"/>
        <w:outlineLvl w:val="2"/>
        <w:rPr>
          <w:sz w:val="24"/>
          <w:szCs w:val="24"/>
        </w:rPr>
      </w:pPr>
      <w:bookmarkStart w:id="76" w:name="_Toc898834881"/>
      <w:r>
        <w:rPr>
          <w:rFonts w:hint="eastAsia" w:ascii="黑体" w:hAnsi="黑体" w:eastAsia="黑体" w:cs="黑体"/>
          <w:b/>
          <w:sz w:val="24"/>
          <w:szCs w:val="24"/>
        </w:rPr>
        <w:t>5.2.4 功能测试结果汇总</w:t>
      </w:r>
      <w:bookmarkEnd w:id="75"/>
      <w:bookmarkEnd w:id="76"/>
    </w:p>
    <w:p w14:paraId="1091E46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本次功能测试共设计测试用例205条，覆盖实验方案管理、科研数据管理、统计分析、报告管理、系统管理五大核心模块的所有核心功能点及边界场景，整体测试结果汇总如下表所示：</w:t>
      </w:r>
    </w:p>
    <w:tbl>
      <w:tblPr>
        <w:tblStyle w:val="1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61DCB4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135ABA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测试模块</w:t>
            </w:r>
          </w:p>
        </w:tc>
        <w:tc>
          <w:tcPr>
            <w:tcW w:w="1650" w:type="dxa"/>
            <w:tcMar>
              <w:top w:w="60" w:type="dxa"/>
              <w:left w:w="120" w:type="dxa"/>
              <w:bottom w:w="30" w:type="dxa"/>
              <w:right w:w="120" w:type="dxa"/>
            </w:tcMar>
          </w:tcPr>
          <w:p w14:paraId="40E142CF">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测试用例数（条）</w:t>
            </w:r>
          </w:p>
        </w:tc>
        <w:tc>
          <w:tcPr>
            <w:tcW w:w="1650" w:type="dxa"/>
            <w:tcMar>
              <w:top w:w="60" w:type="dxa"/>
              <w:left w:w="120" w:type="dxa"/>
              <w:bottom w:w="30" w:type="dxa"/>
              <w:right w:w="120" w:type="dxa"/>
            </w:tcMar>
          </w:tcPr>
          <w:p w14:paraId="5062913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通过用例数（条）</w:t>
            </w:r>
          </w:p>
        </w:tc>
        <w:tc>
          <w:tcPr>
            <w:tcW w:w="1650" w:type="dxa"/>
            <w:tcMar>
              <w:top w:w="60" w:type="dxa"/>
              <w:left w:w="120" w:type="dxa"/>
              <w:bottom w:w="30" w:type="dxa"/>
              <w:right w:w="120" w:type="dxa"/>
            </w:tcMar>
          </w:tcPr>
          <w:p w14:paraId="1E30D2B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未通过用例数（条）</w:t>
            </w:r>
          </w:p>
        </w:tc>
        <w:tc>
          <w:tcPr>
            <w:tcW w:w="1650" w:type="dxa"/>
            <w:tcMar>
              <w:top w:w="60" w:type="dxa"/>
              <w:left w:w="120" w:type="dxa"/>
              <w:bottom w:w="30" w:type="dxa"/>
              <w:right w:w="120" w:type="dxa"/>
            </w:tcMar>
          </w:tcPr>
          <w:p w14:paraId="264B9B4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通过率（%）</w:t>
            </w:r>
          </w:p>
        </w:tc>
      </w:tr>
      <w:tr w14:paraId="64EA41D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7100F7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实验方案管理模块</w:t>
            </w:r>
          </w:p>
        </w:tc>
        <w:tc>
          <w:tcPr>
            <w:tcW w:w="1650" w:type="dxa"/>
            <w:tcMar>
              <w:top w:w="60" w:type="dxa"/>
              <w:left w:w="120" w:type="dxa"/>
              <w:bottom w:w="30" w:type="dxa"/>
              <w:right w:w="120" w:type="dxa"/>
            </w:tcMar>
          </w:tcPr>
          <w:p w14:paraId="7A15BED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32</w:t>
            </w:r>
          </w:p>
        </w:tc>
        <w:tc>
          <w:tcPr>
            <w:tcW w:w="1650" w:type="dxa"/>
            <w:tcMar>
              <w:top w:w="60" w:type="dxa"/>
              <w:left w:w="120" w:type="dxa"/>
              <w:bottom w:w="30" w:type="dxa"/>
              <w:right w:w="120" w:type="dxa"/>
            </w:tcMar>
          </w:tcPr>
          <w:p w14:paraId="4F2008E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32</w:t>
            </w:r>
          </w:p>
        </w:tc>
        <w:tc>
          <w:tcPr>
            <w:tcW w:w="1650" w:type="dxa"/>
            <w:tcMar>
              <w:top w:w="60" w:type="dxa"/>
              <w:left w:w="120" w:type="dxa"/>
              <w:bottom w:w="30" w:type="dxa"/>
              <w:right w:w="120" w:type="dxa"/>
            </w:tcMar>
          </w:tcPr>
          <w:p w14:paraId="01A3649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497BF895">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100</w:t>
            </w:r>
          </w:p>
        </w:tc>
      </w:tr>
      <w:tr w14:paraId="7922C1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5EFADBE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科研数据管理模块</w:t>
            </w:r>
          </w:p>
        </w:tc>
        <w:tc>
          <w:tcPr>
            <w:tcW w:w="1650" w:type="dxa"/>
            <w:tcMar>
              <w:top w:w="60" w:type="dxa"/>
              <w:left w:w="120" w:type="dxa"/>
              <w:bottom w:w="30" w:type="dxa"/>
              <w:right w:w="120" w:type="dxa"/>
            </w:tcMar>
          </w:tcPr>
          <w:p w14:paraId="080492F1">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45</w:t>
            </w:r>
          </w:p>
        </w:tc>
        <w:tc>
          <w:tcPr>
            <w:tcW w:w="1650" w:type="dxa"/>
            <w:tcMar>
              <w:top w:w="60" w:type="dxa"/>
              <w:left w:w="120" w:type="dxa"/>
              <w:bottom w:w="30" w:type="dxa"/>
              <w:right w:w="120" w:type="dxa"/>
            </w:tcMar>
          </w:tcPr>
          <w:p w14:paraId="1C07F7F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45</w:t>
            </w:r>
          </w:p>
        </w:tc>
        <w:tc>
          <w:tcPr>
            <w:tcW w:w="1650" w:type="dxa"/>
            <w:tcMar>
              <w:top w:w="60" w:type="dxa"/>
              <w:left w:w="120" w:type="dxa"/>
              <w:bottom w:w="30" w:type="dxa"/>
              <w:right w:w="120" w:type="dxa"/>
            </w:tcMar>
          </w:tcPr>
          <w:p w14:paraId="3D57B8C7">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43CA59E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100</w:t>
            </w:r>
          </w:p>
        </w:tc>
      </w:tr>
      <w:tr w14:paraId="2BC6D6D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0DD0847">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统计分析模块</w:t>
            </w:r>
          </w:p>
        </w:tc>
        <w:tc>
          <w:tcPr>
            <w:tcW w:w="1650" w:type="dxa"/>
            <w:tcMar>
              <w:top w:w="60" w:type="dxa"/>
              <w:left w:w="120" w:type="dxa"/>
              <w:bottom w:w="30" w:type="dxa"/>
              <w:right w:w="120" w:type="dxa"/>
            </w:tcMar>
          </w:tcPr>
          <w:p w14:paraId="68EC37C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50</w:t>
            </w:r>
          </w:p>
        </w:tc>
        <w:tc>
          <w:tcPr>
            <w:tcW w:w="1650" w:type="dxa"/>
            <w:tcMar>
              <w:top w:w="60" w:type="dxa"/>
              <w:left w:w="120" w:type="dxa"/>
              <w:bottom w:w="30" w:type="dxa"/>
              <w:right w:w="120" w:type="dxa"/>
            </w:tcMar>
          </w:tcPr>
          <w:p w14:paraId="36BD999B">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50</w:t>
            </w:r>
          </w:p>
        </w:tc>
        <w:tc>
          <w:tcPr>
            <w:tcW w:w="1650" w:type="dxa"/>
            <w:tcMar>
              <w:top w:w="60" w:type="dxa"/>
              <w:left w:w="120" w:type="dxa"/>
              <w:bottom w:w="30" w:type="dxa"/>
              <w:right w:w="120" w:type="dxa"/>
            </w:tcMar>
          </w:tcPr>
          <w:p w14:paraId="308C280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00461C6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100</w:t>
            </w:r>
          </w:p>
        </w:tc>
      </w:tr>
      <w:tr w14:paraId="48C0AC4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3B079B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报告管理模块</w:t>
            </w:r>
          </w:p>
        </w:tc>
        <w:tc>
          <w:tcPr>
            <w:tcW w:w="1650" w:type="dxa"/>
            <w:tcMar>
              <w:top w:w="60" w:type="dxa"/>
              <w:left w:w="120" w:type="dxa"/>
              <w:bottom w:w="30" w:type="dxa"/>
              <w:right w:w="120" w:type="dxa"/>
            </w:tcMar>
          </w:tcPr>
          <w:p w14:paraId="601AC9D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38</w:t>
            </w:r>
          </w:p>
        </w:tc>
        <w:tc>
          <w:tcPr>
            <w:tcW w:w="1650" w:type="dxa"/>
            <w:tcMar>
              <w:top w:w="60" w:type="dxa"/>
              <w:left w:w="120" w:type="dxa"/>
              <w:bottom w:w="30" w:type="dxa"/>
              <w:right w:w="120" w:type="dxa"/>
            </w:tcMar>
          </w:tcPr>
          <w:p w14:paraId="5D8F5171">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38</w:t>
            </w:r>
          </w:p>
        </w:tc>
        <w:tc>
          <w:tcPr>
            <w:tcW w:w="1650" w:type="dxa"/>
            <w:tcMar>
              <w:top w:w="60" w:type="dxa"/>
              <w:left w:w="120" w:type="dxa"/>
              <w:bottom w:w="30" w:type="dxa"/>
              <w:right w:w="120" w:type="dxa"/>
            </w:tcMar>
          </w:tcPr>
          <w:p w14:paraId="6C5E06E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20391FC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100</w:t>
            </w:r>
          </w:p>
        </w:tc>
      </w:tr>
      <w:tr w14:paraId="761934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B8AF4E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系统管理模块</w:t>
            </w:r>
          </w:p>
        </w:tc>
        <w:tc>
          <w:tcPr>
            <w:tcW w:w="1650" w:type="dxa"/>
            <w:tcMar>
              <w:top w:w="60" w:type="dxa"/>
              <w:left w:w="120" w:type="dxa"/>
              <w:bottom w:w="30" w:type="dxa"/>
              <w:right w:w="120" w:type="dxa"/>
            </w:tcMar>
          </w:tcPr>
          <w:p w14:paraId="0156F19F">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40</w:t>
            </w:r>
          </w:p>
        </w:tc>
        <w:tc>
          <w:tcPr>
            <w:tcW w:w="1650" w:type="dxa"/>
            <w:tcMar>
              <w:top w:w="60" w:type="dxa"/>
              <w:left w:w="120" w:type="dxa"/>
              <w:bottom w:w="30" w:type="dxa"/>
              <w:right w:w="120" w:type="dxa"/>
            </w:tcMar>
          </w:tcPr>
          <w:p w14:paraId="0A8C7A1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40</w:t>
            </w:r>
          </w:p>
        </w:tc>
        <w:tc>
          <w:tcPr>
            <w:tcW w:w="1650" w:type="dxa"/>
            <w:tcMar>
              <w:top w:w="60" w:type="dxa"/>
              <w:left w:w="120" w:type="dxa"/>
              <w:bottom w:w="30" w:type="dxa"/>
              <w:right w:w="120" w:type="dxa"/>
            </w:tcMar>
          </w:tcPr>
          <w:p w14:paraId="3C0E812B">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1F20805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100</w:t>
            </w:r>
          </w:p>
        </w:tc>
      </w:tr>
      <w:tr w14:paraId="2E949A9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D392225">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合计</w:t>
            </w:r>
          </w:p>
        </w:tc>
        <w:tc>
          <w:tcPr>
            <w:tcW w:w="1650" w:type="dxa"/>
            <w:tcMar>
              <w:top w:w="60" w:type="dxa"/>
              <w:left w:w="120" w:type="dxa"/>
              <w:bottom w:w="30" w:type="dxa"/>
              <w:right w:w="120" w:type="dxa"/>
            </w:tcMar>
          </w:tcPr>
          <w:p w14:paraId="46C26A58">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205</w:t>
            </w:r>
          </w:p>
        </w:tc>
        <w:tc>
          <w:tcPr>
            <w:tcW w:w="1650" w:type="dxa"/>
            <w:tcMar>
              <w:top w:w="60" w:type="dxa"/>
              <w:left w:w="120" w:type="dxa"/>
              <w:bottom w:w="30" w:type="dxa"/>
              <w:right w:w="120" w:type="dxa"/>
            </w:tcMar>
          </w:tcPr>
          <w:p w14:paraId="66295EDF">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205</w:t>
            </w:r>
          </w:p>
        </w:tc>
        <w:tc>
          <w:tcPr>
            <w:tcW w:w="1650" w:type="dxa"/>
            <w:tcMar>
              <w:top w:w="60" w:type="dxa"/>
              <w:left w:w="120" w:type="dxa"/>
              <w:bottom w:w="30" w:type="dxa"/>
              <w:right w:w="120" w:type="dxa"/>
            </w:tcMar>
          </w:tcPr>
          <w:p w14:paraId="451E5D0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5B397CF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100</w:t>
            </w:r>
          </w:p>
        </w:tc>
      </w:tr>
    </w:tbl>
    <w:p w14:paraId="6EBCAFEE">
      <w:pPr>
        <w:spacing w:before="300" w:after="120" w:line="288" w:lineRule="auto"/>
        <w:ind w:left="0" w:firstLine="500" w:firstLineChars="0"/>
        <w:jc w:val="left"/>
        <w:outlineLvl w:val="2"/>
        <w:rPr>
          <w:rFonts w:hint="eastAsia" w:ascii="黑体" w:hAnsi="黑体" w:eastAsia="黑体" w:cs="黑体"/>
          <w:b/>
          <w:sz w:val="24"/>
          <w:szCs w:val="24"/>
        </w:rPr>
      </w:pPr>
      <w:bookmarkStart w:id="77" w:name="heading_39"/>
      <w:bookmarkStart w:id="78" w:name="_Toc1317871969"/>
      <w:r>
        <w:rPr>
          <w:rFonts w:hint="eastAsia" w:ascii="黑体" w:hAnsi="黑体" w:eastAsia="黑体" w:cs="黑体"/>
          <w:b/>
          <w:sz w:val="24"/>
          <w:szCs w:val="24"/>
        </w:rPr>
        <w:t>5.2.5 测试问题与整改说明</w:t>
      </w:r>
      <w:bookmarkEnd w:id="77"/>
      <w:bookmarkEnd w:id="78"/>
    </w:p>
    <w:p w14:paraId="29380ED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在功能测试过程中，初期发现2处轻微异常（非核心功能缺陷），经排查分析后完成整改，整改后复测全部通过，具体如下：</w:t>
      </w:r>
    </w:p>
    <w:p w14:paraId="0DCAB63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1.初期异常1：科研数据导入时，当数据量达到900条以上，进度条展示略有延迟（延迟约0.5秒），但数据导入仍正常完成；</w:t>
      </w:r>
    </w:p>
    <w:p w14:paraId="2A3CEF52">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整改措施：优化前端进度条渲染逻辑，采用分段加载方式展示进度，减少渲染延迟；</w:t>
      </w:r>
    </w:p>
    <w:p w14:paraId="0FEC7C3B">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整改结果：复测时导入1000条数据，进度条实时同步，无延迟现象，符合需求。</w:t>
      </w:r>
    </w:p>
    <w:p w14:paraId="5F29D49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2.初期异常2：统计分析结果导出Excel时，表头字段名称与报告模板中字段名称存在细微不一致（如“模型1评分”与“模型1预测评分”）；</w:t>
      </w:r>
    </w:p>
    <w:p w14:paraId="59BE7FB2">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整改措施：统一Excel导出模板与PDF报告模板的字段名称，确保数据展示一致性；</w:t>
      </w:r>
    </w:p>
    <w:p w14:paraId="2A490CA8">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整改结果：复测时导出Excel与PDF报告，字段名称完全一致，无歧义，符合需求。</w:t>
      </w:r>
    </w:p>
    <w:p w14:paraId="1B0C2E95">
      <w:pPr>
        <w:spacing w:before="300" w:after="120" w:line="288" w:lineRule="auto"/>
        <w:ind w:left="0" w:firstLine="500" w:firstLineChars="0"/>
        <w:jc w:val="left"/>
        <w:outlineLvl w:val="2"/>
        <w:rPr>
          <w:rFonts w:hint="eastAsia" w:ascii="黑体" w:hAnsi="黑体" w:eastAsia="黑体" w:cs="黑体"/>
          <w:b/>
          <w:sz w:val="24"/>
          <w:szCs w:val="24"/>
        </w:rPr>
      </w:pPr>
      <w:bookmarkStart w:id="79" w:name="_Toc327847825"/>
      <w:bookmarkStart w:id="80" w:name="heading_40"/>
      <w:r>
        <w:rPr>
          <w:rFonts w:hint="eastAsia" w:ascii="黑体" w:hAnsi="黑体" w:eastAsia="黑体" w:cs="黑体"/>
          <w:b/>
          <w:sz w:val="24"/>
          <w:szCs w:val="24"/>
        </w:rPr>
        <w:t>5.2.6功能测试结论</w:t>
      </w:r>
      <w:bookmarkEnd w:id="79"/>
      <w:bookmarkEnd w:id="80"/>
    </w:p>
    <w:p w14:paraId="2878051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14:paraId="470AE596">
      <w:pPr>
        <w:bidi w:val="0"/>
        <w:rPr>
          <w:rFonts w:hint="eastAsia"/>
        </w:rPr>
      </w:pPr>
      <w:bookmarkStart w:id="81" w:name="_Toc1842840220"/>
      <w:bookmarkStart w:id="82" w:name="heading_41"/>
    </w:p>
    <w:p w14:paraId="055455DD">
      <w:pPr>
        <w:bidi w:val="0"/>
        <w:rPr>
          <w:rFonts w:hint="eastAsia"/>
        </w:rPr>
      </w:pPr>
    </w:p>
    <w:p w14:paraId="0198FD5F">
      <w:pPr>
        <w:bidi w:val="0"/>
        <w:rPr>
          <w:rFonts w:hint="eastAsia"/>
        </w:rPr>
      </w:pPr>
    </w:p>
    <w:p w14:paraId="790B1DD2">
      <w:pPr>
        <w:bidi w:val="0"/>
        <w:rPr>
          <w:rFonts w:hint="eastAsia"/>
        </w:rPr>
      </w:pPr>
    </w:p>
    <w:p w14:paraId="244E16A2">
      <w:pPr>
        <w:bidi w:val="0"/>
        <w:rPr>
          <w:rFonts w:hint="eastAsia"/>
        </w:rPr>
      </w:pPr>
    </w:p>
    <w:p w14:paraId="55C8B467">
      <w:pPr>
        <w:bidi w:val="0"/>
        <w:rPr>
          <w:rFonts w:hint="eastAsia"/>
        </w:rPr>
      </w:pPr>
    </w:p>
    <w:p w14:paraId="2AD024F7">
      <w:pPr>
        <w:bidi w:val="0"/>
        <w:rPr>
          <w:rFonts w:hint="eastAsia"/>
        </w:rPr>
      </w:pPr>
    </w:p>
    <w:p w14:paraId="76F34BC1">
      <w:pPr>
        <w:bidi w:val="0"/>
        <w:rPr>
          <w:rFonts w:hint="eastAsia"/>
        </w:rPr>
      </w:pPr>
    </w:p>
    <w:p w14:paraId="18777D77">
      <w:pPr>
        <w:bidi w:val="0"/>
        <w:rPr>
          <w:rFonts w:hint="eastAsia"/>
        </w:rPr>
      </w:pPr>
    </w:p>
    <w:p w14:paraId="14534875">
      <w:pPr>
        <w:bidi w:val="0"/>
        <w:rPr>
          <w:rFonts w:hint="eastAsia"/>
        </w:rPr>
      </w:pPr>
    </w:p>
    <w:p w14:paraId="4156B46D">
      <w:pPr>
        <w:bidi w:val="0"/>
        <w:rPr>
          <w:rFonts w:hint="eastAsia"/>
        </w:rPr>
      </w:pPr>
    </w:p>
    <w:p w14:paraId="7D1DD3F3">
      <w:pPr>
        <w:bidi w:val="0"/>
        <w:rPr>
          <w:rFonts w:hint="eastAsia"/>
        </w:rPr>
      </w:pPr>
    </w:p>
    <w:p w14:paraId="371518B5">
      <w:pPr>
        <w:bidi w:val="0"/>
        <w:rPr>
          <w:rFonts w:hint="eastAsia"/>
        </w:rPr>
      </w:pPr>
    </w:p>
    <w:p w14:paraId="02EF67A9">
      <w:pPr>
        <w:bidi w:val="0"/>
        <w:rPr>
          <w:rFonts w:hint="eastAsia"/>
        </w:rPr>
      </w:pPr>
    </w:p>
    <w:p w14:paraId="5FD0A1BA">
      <w:pPr>
        <w:bidi w:val="0"/>
        <w:rPr>
          <w:rFonts w:hint="eastAsia"/>
        </w:rPr>
      </w:pPr>
    </w:p>
    <w:p w14:paraId="4FAD8A84">
      <w:pPr>
        <w:bidi w:val="0"/>
        <w:rPr>
          <w:rFonts w:hint="eastAsia"/>
        </w:rPr>
      </w:pPr>
    </w:p>
    <w:p w14:paraId="384214A4">
      <w:pPr>
        <w:bidi w:val="0"/>
        <w:rPr>
          <w:rFonts w:hint="eastAsia"/>
        </w:rPr>
      </w:pPr>
    </w:p>
    <w:p w14:paraId="66C063D6">
      <w:pPr>
        <w:bidi w:val="0"/>
        <w:rPr>
          <w:rFonts w:hint="eastAsia"/>
        </w:rPr>
      </w:pPr>
    </w:p>
    <w:p w14:paraId="7B46775A">
      <w:pPr>
        <w:bidi w:val="0"/>
        <w:rPr>
          <w:rFonts w:hint="eastAsia"/>
        </w:rPr>
      </w:pPr>
    </w:p>
    <w:p w14:paraId="65DFD304">
      <w:pPr>
        <w:bidi w:val="0"/>
        <w:rPr>
          <w:rFonts w:hint="eastAsia"/>
        </w:rPr>
      </w:pPr>
    </w:p>
    <w:p w14:paraId="1A5334F6">
      <w:pPr>
        <w:rPr>
          <w:rFonts w:hint="eastAsia"/>
        </w:rPr>
      </w:pPr>
    </w:p>
    <w:p w14:paraId="0505789A">
      <w:pPr>
        <w:spacing w:before="380" w:after="140" w:line="288" w:lineRule="auto"/>
        <w:ind w:left="0"/>
        <w:jc w:val="center"/>
        <w:outlineLvl w:val="0"/>
        <w:rPr>
          <w:rFonts w:hint="eastAsia" w:ascii="黑体" w:hAnsi="黑体" w:eastAsia="黑体" w:cs="黑体"/>
          <w:b/>
          <w:sz w:val="32"/>
          <w:szCs w:val="32"/>
        </w:rPr>
      </w:pPr>
      <w:r>
        <w:rPr>
          <w:rFonts w:hint="eastAsia" w:ascii="黑体" w:hAnsi="黑体" w:eastAsia="黑体" w:cs="黑体"/>
          <w:b/>
          <w:sz w:val="32"/>
          <w:szCs w:val="32"/>
        </w:rPr>
        <w:t>第六章 总结</w:t>
      </w:r>
      <w:bookmarkEnd w:id="81"/>
      <w:bookmarkEnd w:id="82"/>
    </w:p>
    <w:p w14:paraId="75FD79DC">
      <w:pPr>
        <w:spacing w:before="320" w:after="120" w:line="288" w:lineRule="auto"/>
        <w:ind w:left="0"/>
        <w:jc w:val="left"/>
        <w:outlineLvl w:val="1"/>
        <w:rPr>
          <w:rFonts w:hint="eastAsia" w:ascii="黑体" w:hAnsi="黑体" w:eastAsia="黑体" w:cs="黑体"/>
          <w:b/>
          <w:sz w:val="28"/>
          <w:szCs w:val="28"/>
        </w:rPr>
      </w:pPr>
      <w:bookmarkStart w:id="83" w:name="_Toc1606420506"/>
      <w:bookmarkStart w:id="84" w:name="heading_42"/>
      <w:r>
        <w:rPr>
          <w:rFonts w:hint="eastAsia" w:ascii="黑体" w:hAnsi="黑体" w:eastAsia="黑体" w:cs="黑体"/>
          <w:b/>
          <w:sz w:val="28"/>
          <w:szCs w:val="28"/>
        </w:rPr>
        <w:t>6.1 总结</w:t>
      </w:r>
      <w:bookmarkEnd w:id="83"/>
      <w:bookmarkEnd w:id="84"/>
    </w:p>
    <w:p w14:paraId="49C6EB3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14:paraId="574FDF1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14:paraId="36639B8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14:paraId="1941B4B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14:paraId="06871D5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14:paraId="0741543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14:paraId="7344D3C4">
      <w:pPr>
        <w:spacing w:before="320" w:after="120" w:line="288" w:lineRule="auto"/>
        <w:ind w:left="0"/>
        <w:jc w:val="left"/>
        <w:outlineLvl w:val="1"/>
        <w:rPr>
          <w:rFonts w:hint="eastAsia" w:ascii="黑体" w:hAnsi="黑体" w:eastAsia="黑体" w:cs="黑体"/>
          <w:b/>
          <w:sz w:val="28"/>
          <w:szCs w:val="28"/>
        </w:rPr>
      </w:pPr>
      <w:bookmarkStart w:id="85" w:name="_Toc945034258"/>
      <w:bookmarkStart w:id="86" w:name="heading_43"/>
      <w:r>
        <w:rPr>
          <w:rFonts w:hint="eastAsia" w:ascii="黑体" w:hAnsi="黑体" w:eastAsia="黑体" w:cs="黑体"/>
          <w:b/>
          <w:sz w:val="28"/>
          <w:szCs w:val="28"/>
        </w:rPr>
        <w:t>6.2 展望</w:t>
      </w:r>
      <w:bookmarkEnd w:id="85"/>
      <w:bookmarkEnd w:id="86"/>
    </w:p>
    <w:p w14:paraId="3793E73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14:paraId="5D8702D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14:paraId="5B29DA5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14:paraId="5CDA921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14:paraId="67C47AA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14:paraId="69A5D360">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14:paraId="13467399">
      <w:pPr>
        <w:bidi w:val="0"/>
        <w:rPr>
          <w:rFonts w:hint="eastAsia"/>
        </w:rPr>
      </w:pPr>
      <w:bookmarkStart w:id="87" w:name="_Toc401720994"/>
      <w:bookmarkStart w:id="88" w:name="heading_44"/>
    </w:p>
    <w:p w14:paraId="1297699E">
      <w:pPr>
        <w:bidi w:val="0"/>
        <w:rPr>
          <w:rFonts w:hint="eastAsia"/>
        </w:rPr>
      </w:pPr>
    </w:p>
    <w:p w14:paraId="190D1900">
      <w:pPr>
        <w:bidi w:val="0"/>
        <w:rPr>
          <w:rFonts w:hint="eastAsia"/>
        </w:rPr>
      </w:pPr>
    </w:p>
    <w:p w14:paraId="25306448">
      <w:pPr>
        <w:bidi w:val="0"/>
        <w:rPr>
          <w:rFonts w:hint="eastAsia"/>
        </w:rPr>
      </w:pPr>
    </w:p>
    <w:p w14:paraId="3ACC212D">
      <w:pPr>
        <w:bidi w:val="0"/>
        <w:rPr>
          <w:rFonts w:hint="eastAsia"/>
        </w:rPr>
      </w:pPr>
    </w:p>
    <w:p w14:paraId="303815FD">
      <w:pPr>
        <w:bidi w:val="0"/>
        <w:rPr>
          <w:rFonts w:hint="eastAsia"/>
        </w:rPr>
      </w:pPr>
    </w:p>
    <w:p w14:paraId="6731597C">
      <w:pPr>
        <w:bidi w:val="0"/>
        <w:rPr>
          <w:rFonts w:hint="eastAsia"/>
        </w:rPr>
      </w:pPr>
    </w:p>
    <w:p w14:paraId="2EE4F49E">
      <w:pPr>
        <w:bidi w:val="0"/>
        <w:rPr>
          <w:rFonts w:hint="eastAsia"/>
        </w:rPr>
      </w:pPr>
    </w:p>
    <w:p w14:paraId="2A553D9E">
      <w:pPr>
        <w:bidi w:val="0"/>
        <w:rPr>
          <w:rFonts w:hint="eastAsia"/>
        </w:rPr>
      </w:pPr>
    </w:p>
    <w:p w14:paraId="5F4009C9">
      <w:pPr>
        <w:bidi w:val="0"/>
        <w:rPr>
          <w:rFonts w:hint="eastAsia"/>
        </w:rPr>
      </w:pPr>
    </w:p>
    <w:p w14:paraId="21CE65FE">
      <w:pPr>
        <w:bidi w:val="0"/>
        <w:rPr>
          <w:rFonts w:hint="eastAsia"/>
        </w:rPr>
      </w:pPr>
    </w:p>
    <w:p w14:paraId="31252E30">
      <w:pPr>
        <w:bidi w:val="0"/>
        <w:rPr>
          <w:rFonts w:hint="eastAsia"/>
        </w:rPr>
      </w:pPr>
    </w:p>
    <w:p w14:paraId="3B002AE3">
      <w:pPr>
        <w:bidi w:val="0"/>
        <w:rPr>
          <w:rFonts w:hint="eastAsia"/>
        </w:rPr>
      </w:pPr>
    </w:p>
    <w:p w14:paraId="588A0601">
      <w:pPr>
        <w:bidi w:val="0"/>
        <w:rPr>
          <w:rFonts w:hint="eastAsia"/>
        </w:rPr>
      </w:pPr>
    </w:p>
    <w:p w14:paraId="580C74B6">
      <w:pPr>
        <w:bidi w:val="0"/>
        <w:rPr>
          <w:rFonts w:hint="eastAsia"/>
        </w:rPr>
      </w:pPr>
    </w:p>
    <w:p w14:paraId="77112A2A">
      <w:pPr>
        <w:spacing w:before="380" w:after="140" w:line="288" w:lineRule="auto"/>
        <w:ind w:left="0"/>
        <w:jc w:val="center"/>
        <w:outlineLvl w:val="0"/>
        <w:rPr>
          <w:rFonts w:hint="eastAsia" w:ascii="黑体" w:hAnsi="黑体" w:eastAsia="黑体" w:cs="黑体"/>
          <w:sz w:val="32"/>
          <w:szCs w:val="32"/>
        </w:rPr>
      </w:pPr>
      <w:r>
        <w:rPr>
          <w:rFonts w:hint="eastAsia" w:ascii="黑体" w:hAnsi="黑体" w:eastAsia="黑体" w:cs="黑体"/>
          <w:b/>
          <w:sz w:val="32"/>
          <w:szCs w:val="32"/>
        </w:rPr>
        <w:t>参考文献</w:t>
      </w:r>
      <w:bookmarkEnd w:id="87"/>
      <w:bookmarkEnd w:id="88"/>
    </w:p>
    <w:p w14:paraId="75D08E3C">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[1] 王珊, 萨师煊. 数据库系统概论（第5版）[M]. 北京: 高等教育出版社, 2014. （支撑本文数据库设计相关工作）</w:t>
      </w:r>
    </w:p>
    <w:p w14:paraId="7EC5271F">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[2] 陈皓. Spring Boot实战（第2版）[M]. 北京: 人民邮电出版社, 2020. （支撑本文后端系统架构设计与开发）</w:t>
      </w:r>
    </w:p>
    <w:p w14:paraId="1A8C6625">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[3] 尤雨溪. Vue.js设计与实现[M]. 北京: 电子工业出版社, 2021. （支撑本文前端界面开发与交互逻辑实现）</w:t>
      </w:r>
    </w:p>
    <w:p w14:paraId="0A59B245">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[4] 李刚. Java编程思想（第4版）[M]. 北京: 机械工业出版社, 2019. （支撑本文后端核心业务逻辑编码实现）</w:t>
      </w:r>
    </w:p>
    <w:p w14:paraId="6D635716">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[5] 张宏林. 医疗大数据管理与应用[M]. 北京: 科学出版社, 2022. （支撑本文医疗科研数据管理场景分析与需求设计）</w:t>
      </w:r>
    </w:p>
    <w:p w14:paraId="50028E95">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[6] 王健, 李丽. 医疗科研信息化管理系统的设计与实现[J]. 计算机工程与应用, 2021, 57(12): 234-241. （参考同类医疗科研系统的设计思路与实现方案）</w:t>
      </w:r>
    </w:p>
    <w:p w14:paraId="643447AE">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[7] 刘娟, 张伟. 基于前后端分离架构的科研管理平台开发[J]. 计算机应用研究, 2020, 37(S1): 268-270. （支撑本文前后端分离架构的设计与应用）</w:t>
      </w:r>
    </w:p>
    <w:p w14:paraId="155013DB">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[8] 陈立伟, 赵静. 医学统计分析中AUC与ROC曲线的应用研究[J]. 中国卫生统计, 2019, 36(4): 592-594. （支撑本文统计分析模块中AUC计算与ROC曲线生成功能的实现）</w:t>
      </w:r>
    </w:p>
    <w:p w14:paraId="78EB25CA">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[9] 中华人民共和国国家卫生健康委员会. 医疗科研数据安全管理规范[Z]. 2022. （支撑本文系统安全需求设计与安全防护技术实现）</w:t>
      </w:r>
    </w:p>
    <w:p w14:paraId="538D379C">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[10] Hastie T, Tibshirani R, Friedman J H. The Elements of Statistical Learning[M]. New York: Springer, 2017. （参考统计分析算法的核心原理与实现方法）</w:t>
      </w:r>
    </w:p>
    <w:p w14:paraId="1D60624C">
      <w:pPr>
        <w:bidi w:val="0"/>
        <w:rPr>
          <w:rFonts w:hint="eastAsia"/>
        </w:rPr>
      </w:pPr>
      <w:bookmarkStart w:id="89" w:name="heading_45"/>
      <w:bookmarkStart w:id="90" w:name="_Toc36159990"/>
    </w:p>
    <w:p w14:paraId="24DF5C8C">
      <w:pPr>
        <w:bidi w:val="0"/>
        <w:rPr>
          <w:rFonts w:hint="eastAsia"/>
        </w:rPr>
      </w:pPr>
    </w:p>
    <w:p w14:paraId="597B96A1">
      <w:pPr>
        <w:bidi w:val="0"/>
        <w:rPr>
          <w:rFonts w:hint="eastAsia"/>
        </w:rPr>
      </w:pPr>
    </w:p>
    <w:p w14:paraId="03B23140">
      <w:pPr>
        <w:bidi w:val="0"/>
        <w:rPr>
          <w:rFonts w:hint="eastAsia"/>
        </w:rPr>
      </w:pPr>
    </w:p>
    <w:p w14:paraId="67A69F14">
      <w:pPr>
        <w:bidi w:val="0"/>
        <w:rPr>
          <w:rFonts w:hint="eastAsia"/>
        </w:rPr>
      </w:pPr>
    </w:p>
    <w:p w14:paraId="028B6958">
      <w:pPr>
        <w:bidi w:val="0"/>
        <w:rPr>
          <w:rFonts w:hint="eastAsia"/>
        </w:rPr>
      </w:pPr>
    </w:p>
    <w:p w14:paraId="6C00306F">
      <w:pPr>
        <w:bidi w:val="0"/>
        <w:rPr>
          <w:rFonts w:hint="eastAsia"/>
        </w:rPr>
      </w:pPr>
    </w:p>
    <w:p w14:paraId="3C65BAE8">
      <w:pPr>
        <w:bidi w:val="0"/>
        <w:rPr>
          <w:rFonts w:hint="eastAsia"/>
        </w:rPr>
      </w:pPr>
    </w:p>
    <w:p w14:paraId="233C63E5">
      <w:pPr>
        <w:bidi w:val="0"/>
        <w:rPr>
          <w:rFonts w:hint="eastAsia"/>
        </w:rPr>
      </w:pPr>
    </w:p>
    <w:p w14:paraId="0BF16E43">
      <w:pPr>
        <w:bidi w:val="0"/>
        <w:rPr>
          <w:rFonts w:hint="eastAsia"/>
        </w:rPr>
      </w:pPr>
    </w:p>
    <w:p w14:paraId="49DEB38E">
      <w:pPr>
        <w:spacing w:before="380" w:after="140" w:line="288" w:lineRule="auto"/>
        <w:ind w:left="0"/>
        <w:jc w:val="center"/>
        <w:outlineLvl w:val="0"/>
      </w:pPr>
      <w:r>
        <w:rPr>
          <w:rFonts w:hint="eastAsia" w:ascii="黑体" w:hAnsi="黑体" w:eastAsia="黑体" w:cs="黑体"/>
          <w:b/>
          <w:sz w:val="32"/>
          <w:szCs w:val="32"/>
        </w:rPr>
        <w:t>致 谢</w:t>
      </w:r>
      <w:bookmarkEnd w:id="89"/>
      <w:bookmarkEnd w:id="90"/>
    </w:p>
    <w:p w14:paraId="73CA851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本论文的完成，离不开各位老师、同学与家人的支持和帮助。在此，我谨向所有给予我指导与关怀的师长、朋友和家人致以最诚挚的谢意。</w:t>
      </w:r>
    </w:p>
    <w:p w14:paraId="538A680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14:paraId="728D1F0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14:paraId="1F6B88F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14:paraId="4F537AA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14:paraId="334FC2DE">
      <w:pPr>
        <w:spacing w:before="120" w:after="120" w:line="288" w:lineRule="auto"/>
        <w:ind w:left="0"/>
        <w:jc w:val="left"/>
        <w:rPr>
          <w:rFonts w:hint="eastAsia" w:ascii="黑体" w:hAnsi="黑体" w:eastAsia="黑体" w:cs="黑体"/>
          <w:b/>
          <w:sz w:val="32"/>
          <w:szCs w:val="32"/>
        </w:rPr>
      </w:pPr>
      <w:r>
        <w:rPr>
          <w:rFonts w:hint="eastAsia" w:ascii="宋体" w:hAnsi="宋体" w:eastAsia="宋体" w:cs="宋体"/>
          <w:sz w:val="24"/>
          <w:szCs w:val="24"/>
        </w:rPr>
        <w:t>由于本人学识水平有限，论文中难免存在疏漏与不足之处，恳请各位老师与专家批评指正。</w:t>
      </w:r>
      <w:bookmarkStart w:id="91" w:name="_Toc3079829"/>
      <w:bookmarkStart w:id="92" w:name="heading_46"/>
    </w:p>
    <w:p w14:paraId="7B89B1E8">
      <w:pPr>
        <w:bidi w:val="0"/>
        <w:rPr>
          <w:rFonts w:hint="eastAsia"/>
        </w:rPr>
      </w:pPr>
    </w:p>
    <w:p w14:paraId="0124A9B1">
      <w:pPr>
        <w:bidi w:val="0"/>
        <w:rPr>
          <w:rFonts w:hint="eastAsia"/>
        </w:rPr>
      </w:pPr>
    </w:p>
    <w:p w14:paraId="25818027">
      <w:pPr>
        <w:bidi w:val="0"/>
        <w:rPr>
          <w:rFonts w:hint="eastAsia"/>
        </w:rPr>
      </w:pPr>
    </w:p>
    <w:p w14:paraId="7F9C7BF5">
      <w:pPr>
        <w:bidi w:val="0"/>
        <w:rPr>
          <w:rFonts w:hint="eastAsia"/>
        </w:rPr>
      </w:pPr>
    </w:p>
    <w:p w14:paraId="198BFF6E">
      <w:pPr>
        <w:bidi w:val="0"/>
        <w:rPr>
          <w:rFonts w:hint="eastAsia"/>
        </w:rPr>
      </w:pPr>
    </w:p>
    <w:p w14:paraId="59910253">
      <w:pPr>
        <w:bidi w:val="0"/>
        <w:rPr>
          <w:rFonts w:hint="eastAsia"/>
        </w:rPr>
      </w:pPr>
    </w:p>
    <w:p w14:paraId="76106C23">
      <w:pPr>
        <w:bidi w:val="0"/>
        <w:rPr>
          <w:rFonts w:hint="eastAsia"/>
        </w:rPr>
      </w:pPr>
    </w:p>
    <w:p w14:paraId="6B2AA8A9">
      <w:pPr>
        <w:bidi w:val="0"/>
        <w:rPr>
          <w:rFonts w:hint="eastAsia"/>
        </w:rPr>
      </w:pPr>
    </w:p>
    <w:p w14:paraId="274863AA">
      <w:pPr>
        <w:bidi w:val="0"/>
        <w:rPr>
          <w:rFonts w:hint="eastAsia"/>
          <w:lang w:val="en-US" w:eastAsia="zh-CN"/>
        </w:rPr>
      </w:pPr>
    </w:p>
    <w:p w14:paraId="34DD26CD">
      <w:pPr>
        <w:bidi w:val="0"/>
        <w:rPr>
          <w:rFonts w:hint="eastAsia"/>
          <w:lang w:val="en-US" w:eastAsia="zh-CN"/>
        </w:rPr>
      </w:pPr>
    </w:p>
    <w:p w14:paraId="3EF7EABA">
      <w:pPr>
        <w:spacing w:before="380" w:after="140" w:line="288" w:lineRule="auto"/>
        <w:ind w:left="0"/>
        <w:jc w:val="center"/>
        <w:outlineLvl w:val="0"/>
        <w:rPr>
          <w:rFonts w:hint="eastAsia" w:ascii="黑体" w:hAnsi="黑体" w:eastAsia="黑体" w:cs="黑体"/>
          <w:sz w:val="32"/>
          <w:szCs w:val="32"/>
        </w:rPr>
      </w:pPr>
      <w:bookmarkStart w:id="93" w:name="_GoBack"/>
      <w:bookmarkEnd w:id="93"/>
      <w:r>
        <w:rPr>
          <w:rFonts w:hint="eastAsia" w:ascii="黑体" w:hAnsi="黑体" w:eastAsia="黑体" w:cs="黑体"/>
          <w:b/>
          <w:sz w:val="32"/>
          <w:szCs w:val="32"/>
        </w:rPr>
        <w:t>附 录</w:t>
      </w:r>
      <w:bookmarkEnd w:id="91"/>
      <w:bookmarkEnd w:id="92"/>
    </w:p>
    <w:p w14:paraId="1325E784">
      <w:pPr>
        <w:spacing w:before="120" w:after="120" w:line="288" w:lineRule="auto"/>
        <w:ind w:left="0"/>
        <w:jc w:val="left"/>
      </w:pPr>
    </w:p>
    <w:sectPr>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22123"/>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6EEA4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362D4F"/>
    <w:multiLevelType w:val="singleLevel"/>
    <w:tmpl w:val="CE362D4F"/>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rawingGridHorizontalSpacing w:val="210"/>
  <w:drawingGridVerticalSpacing w:val="166"/>
  <w:displayHorizontalDrawingGridEvery w:val="1"/>
  <w:displayVerticalDrawingGridEvery w:val="1"/>
  <w:noPunctuationKerning w:val="1"/>
  <w:compat>
    <w:balanceSingleByteDoubleByteWidth/>
    <w:doNotExpandShiftReturn/>
    <w:doNotWrapTextWithPunct/>
    <w:doNotUseEastAsianBreakRules/>
    <w:useFELayout/>
    <w:doNotUseIndentAsNumberingTabStop/>
    <w:useAltKinsokuLineBreakRules/>
    <w:splitPgBreakAndParaMark/>
    <w:compatSetting w:name="compatibilityMode" w:uri="http://schemas.microsoft.com/office/word" w:val="12"/>
  </w:compat>
  <w:rsids>
    <w:rsidRoot w:val="00172A27"/>
    <w:rsid w:val="005319D6"/>
    <w:rsid w:val="008102F1"/>
    <w:rsid w:val="024723ED"/>
    <w:rsid w:val="028F2C0F"/>
    <w:rsid w:val="02EA367B"/>
    <w:rsid w:val="032F2286"/>
    <w:rsid w:val="034F6CAA"/>
    <w:rsid w:val="03630182"/>
    <w:rsid w:val="03B346AC"/>
    <w:rsid w:val="047A18A6"/>
    <w:rsid w:val="04814D63"/>
    <w:rsid w:val="04E377CC"/>
    <w:rsid w:val="04F53EA0"/>
    <w:rsid w:val="05E22C45"/>
    <w:rsid w:val="062736E9"/>
    <w:rsid w:val="065D4B8D"/>
    <w:rsid w:val="06DB74E7"/>
    <w:rsid w:val="07504EC1"/>
    <w:rsid w:val="07AE0A4C"/>
    <w:rsid w:val="096665FB"/>
    <w:rsid w:val="098E1659"/>
    <w:rsid w:val="09AB63DF"/>
    <w:rsid w:val="09B23C11"/>
    <w:rsid w:val="09EF09C1"/>
    <w:rsid w:val="0A3208AE"/>
    <w:rsid w:val="0B464611"/>
    <w:rsid w:val="0B7D1118"/>
    <w:rsid w:val="0BEF4CA9"/>
    <w:rsid w:val="0D6B42BD"/>
    <w:rsid w:val="0E040DC8"/>
    <w:rsid w:val="0E686D85"/>
    <w:rsid w:val="0E77465F"/>
    <w:rsid w:val="0EAF6A1F"/>
    <w:rsid w:val="0F3C4630"/>
    <w:rsid w:val="0F6634D4"/>
    <w:rsid w:val="0FCC1C3D"/>
    <w:rsid w:val="10944070"/>
    <w:rsid w:val="11204452"/>
    <w:rsid w:val="11A12F0A"/>
    <w:rsid w:val="13390572"/>
    <w:rsid w:val="1366254E"/>
    <w:rsid w:val="136E5B85"/>
    <w:rsid w:val="13C20EF5"/>
    <w:rsid w:val="14617D29"/>
    <w:rsid w:val="164F250D"/>
    <w:rsid w:val="16CE043B"/>
    <w:rsid w:val="18047D2E"/>
    <w:rsid w:val="19F3005A"/>
    <w:rsid w:val="1AAE65B9"/>
    <w:rsid w:val="1AED2CFB"/>
    <w:rsid w:val="1B1F4E7E"/>
    <w:rsid w:val="1BA80405"/>
    <w:rsid w:val="1C032EBE"/>
    <w:rsid w:val="1E5F09EF"/>
    <w:rsid w:val="1EB853CE"/>
    <w:rsid w:val="1EE461EF"/>
    <w:rsid w:val="1F6966C8"/>
    <w:rsid w:val="1F996A3C"/>
    <w:rsid w:val="1FC1672E"/>
    <w:rsid w:val="1FFD775F"/>
    <w:rsid w:val="1FFEFD4E"/>
    <w:rsid w:val="204417E5"/>
    <w:rsid w:val="21906B39"/>
    <w:rsid w:val="230A53DC"/>
    <w:rsid w:val="23580F2E"/>
    <w:rsid w:val="23CB739A"/>
    <w:rsid w:val="2565324A"/>
    <w:rsid w:val="25867FD4"/>
    <w:rsid w:val="25DC48F0"/>
    <w:rsid w:val="25FE400E"/>
    <w:rsid w:val="27133AE9"/>
    <w:rsid w:val="291853E7"/>
    <w:rsid w:val="298C7B83"/>
    <w:rsid w:val="2B872B5C"/>
    <w:rsid w:val="2CD23AFF"/>
    <w:rsid w:val="2F476681"/>
    <w:rsid w:val="2F57653D"/>
    <w:rsid w:val="2FD23317"/>
    <w:rsid w:val="30640364"/>
    <w:rsid w:val="30BB2484"/>
    <w:rsid w:val="30CB71E3"/>
    <w:rsid w:val="31126992"/>
    <w:rsid w:val="314953E8"/>
    <w:rsid w:val="32977F8C"/>
    <w:rsid w:val="32C57959"/>
    <w:rsid w:val="32C57C62"/>
    <w:rsid w:val="32D06D32"/>
    <w:rsid w:val="33272C2A"/>
    <w:rsid w:val="337F6063"/>
    <w:rsid w:val="33AB32FB"/>
    <w:rsid w:val="35B4454E"/>
    <w:rsid w:val="35BD14E2"/>
    <w:rsid w:val="36427319"/>
    <w:rsid w:val="370451FC"/>
    <w:rsid w:val="371C35D0"/>
    <w:rsid w:val="37B02C8E"/>
    <w:rsid w:val="38401E97"/>
    <w:rsid w:val="38B149D9"/>
    <w:rsid w:val="39161217"/>
    <w:rsid w:val="3A500A66"/>
    <w:rsid w:val="3ACA22B9"/>
    <w:rsid w:val="3B214B23"/>
    <w:rsid w:val="3BE324BA"/>
    <w:rsid w:val="3BEB6D42"/>
    <w:rsid w:val="3BFFB16F"/>
    <w:rsid w:val="3DBD7EB3"/>
    <w:rsid w:val="3E023CEA"/>
    <w:rsid w:val="3FDF2813"/>
    <w:rsid w:val="40F00C81"/>
    <w:rsid w:val="41384420"/>
    <w:rsid w:val="41816D88"/>
    <w:rsid w:val="419A189B"/>
    <w:rsid w:val="41B42DC4"/>
    <w:rsid w:val="41CD0269"/>
    <w:rsid w:val="43084628"/>
    <w:rsid w:val="44546A20"/>
    <w:rsid w:val="44594087"/>
    <w:rsid w:val="463B7823"/>
    <w:rsid w:val="470D0AC6"/>
    <w:rsid w:val="47C206C4"/>
    <w:rsid w:val="48B63E7D"/>
    <w:rsid w:val="491440AE"/>
    <w:rsid w:val="49670FA3"/>
    <w:rsid w:val="49F42AD9"/>
    <w:rsid w:val="4ADB7BCB"/>
    <w:rsid w:val="4C4125E8"/>
    <w:rsid w:val="4C8F12DA"/>
    <w:rsid w:val="4D722A68"/>
    <w:rsid w:val="4DC112FA"/>
    <w:rsid w:val="4DC50745"/>
    <w:rsid w:val="4E3E395B"/>
    <w:rsid w:val="4F77573B"/>
    <w:rsid w:val="4F7B372A"/>
    <w:rsid w:val="4F856DAA"/>
    <w:rsid w:val="4F9273F2"/>
    <w:rsid w:val="4FC17652"/>
    <w:rsid w:val="525C5A95"/>
    <w:rsid w:val="525D3726"/>
    <w:rsid w:val="52BA1816"/>
    <w:rsid w:val="53031B15"/>
    <w:rsid w:val="53426A39"/>
    <w:rsid w:val="53E11BE2"/>
    <w:rsid w:val="549A44E9"/>
    <w:rsid w:val="554D5B69"/>
    <w:rsid w:val="55DA564E"/>
    <w:rsid w:val="55F61D5C"/>
    <w:rsid w:val="562159B7"/>
    <w:rsid w:val="57115B6B"/>
    <w:rsid w:val="57522DC8"/>
    <w:rsid w:val="575B7CD1"/>
    <w:rsid w:val="57F78558"/>
    <w:rsid w:val="58195B5F"/>
    <w:rsid w:val="587C5DB3"/>
    <w:rsid w:val="5A706581"/>
    <w:rsid w:val="5A712F75"/>
    <w:rsid w:val="5B7025B1"/>
    <w:rsid w:val="5D5F468B"/>
    <w:rsid w:val="5DEF5680"/>
    <w:rsid w:val="5E6006BB"/>
    <w:rsid w:val="5E90644F"/>
    <w:rsid w:val="600B2BE5"/>
    <w:rsid w:val="60182660"/>
    <w:rsid w:val="60D31807"/>
    <w:rsid w:val="61B2122D"/>
    <w:rsid w:val="62377985"/>
    <w:rsid w:val="62A25746"/>
    <w:rsid w:val="630C2BBF"/>
    <w:rsid w:val="633D5813"/>
    <w:rsid w:val="655B2C2D"/>
    <w:rsid w:val="657750D0"/>
    <w:rsid w:val="657B402C"/>
    <w:rsid w:val="65C52E82"/>
    <w:rsid w:val="65C9123C"/>
    <w:rsid w:val="65D97BE7"/>
    <w:rsid w:val="661701F9"/>
    <w:rsid w:val="66AA4BC9"/>
    <w:rsid w:val="675F3E3A"/>
    <w:rsid w:val="67B657F0"/>
    <w:rsid w:val="68AB3E01"/>
    <w:rsid w:val="68E32614"/>
    <w:rsid w:val="690F51B7"/>
    <w:rsid w:val="6933534A"/>
    <w:rsid w:val="694567B3"/>
    <w:rsid w:val="6A681023"/>
    <w:rsid w:val="6CDE381E"/>
    <w:rsid w:val="6D5A7537"/>
    <w:rsid w:val="6E3851B0"/>
    <w:rsid w:val="6EB54931"/>
    <w:rsid w:val="6ED25258"/>
    <w:rsid w:val="6FF62B1C"/>
    <w:rsid w:val="71281E8B"/>
    <w:rsid w:val="71BB5EDC"/>
    <w:rsid w:val="72884B8B"/>
    <w:rsid w:val="72BA508D"/>
    <w:rsid w:val="72E96A79"/>
    <w:rsid w:val="7358775B"/>
    <w:rsid w:val="73B56D39"/>
    <w:rsid w:val="77A934F2"/>
    <w:rsid w:val="77E9CCF3"/>
    <w:rsid w:val="77F43EF6"/>
    <w:rsid w:val="78234AAC"/>
    <w:rsid w:val="78534766"/>
    <w:rsid w:val="78D67AA0"/>
    <w:rsid w:val="7A122D59"/>
    <w:rsid w:val="7A560E98"/>
    <w:rsid w:val="7B3F0C28"/>
    <w:rsid w:val="7B737828"/>
    <w:rsid w:val="7B9854E0"/>
    <w:rsid w:val="7C6BED8B"/>
    <w:rsid w:val="7C9F6013"/>
    <w:rsid w:val="7CDA6DBB"/>
    <w:rsid w:val="7CFB1C93"/>
    <w:rsid w:val="7CFB5D27"/>
    <w:rsid w:val="7DC223A1"/>
    <w:rsid w:val="7DE12463"/>
    <w:rsid w:val="7DFD2A12"/>
    <w:rsid w:val="7EB02B41"/>
    <w:rsid w:val="7EE86560"/>
    <w:rsid w:val="7FFC59C3"/>
    <w:rsid w:val="7FFF2723"/>
    <w:rsid w:val="97DF4C88"/>
    <w:rsid w:val="BF9F0F4D"/>
    <w:rsid w:val="BFF2CC50"/>
    <w:rsid w:val="DFD91818"/>
    <w:rsid w:val="EF3F4E4A"/>
    <w:rsid w:val="EF7FB2AA"/>
    <w:rsid w:val="EFB7906D"/>
    <w:rsid w:val="F93D9855"/>
    <w:rsid w:val="FB6FF934"/>
    <w:rsid w:val="FB7C3742"/>
    <w:rsid w:val="FD77B567"/>
    <w:rsid w:val="FDE6E737"/>
    <w:rsid w:val="FE7FC585"/>
    <w:rsid w:val="FFFAF9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3">
    <w:name w:val="heading 1"/>
    <w:basedOn w:val="1"/>
    <w:next w:val="1"/>
    <w:qFormat/>
    <w:uiPriority w:val="0"/>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unhideWhenUsed/>
    <w:qFormat/>
    <w:uiPriority w:val="0"/>
    <w:pPr>
      <w:keepNext/>
      <w:keepLines/>
      <w:snapToGrid w:val="0"/>
      <w:ind w:firstLine="0" w:firstLineChars="0"/>
      <w:outlineLvl w:val="1"/>
    </w:pPr>
    <w:rPr>
      <w:rFonts w:ascii="Times New Roman" w:hAnsi="Times New Roman" w:eastAsia="黑体"/>
      <w:b/>
      <w:bCs/>
      <w:sz w:val="28"/>
      <w:szCs w:val="3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35"/>
    <w:rPr>
      <w:rFonts w:ascii="等线 Light" w:hAnsi="等线 Light" w:eastAsia="楷体"/>
      <w:sz w:val="21"/>
      <w:szCs w:val="20"/>
    </w:rPr>
  </w:style>
  <w:style w:type="paragraph" w:styleId="7">
    <w:name w:val="Body Text"/>
    <w:basedOn w:val="1"/>
    <w:qFormat/>
    <w:uiPriority w:val="0"/>
    <w:rPr>
      <w:szCs w:val="20"/>
    </w:rPr>
  </w:style>
  <w:style w:type="paragraph" w:styleId="8">
    <w:name w:val="toc 3"/>
    <w:basedOn w:val="1"/>
    <w:next w:val="1"/>
    <w:qFormat/>
    <w:uiPriority w:val="0"/>
    <w:pPr>
      <w:ind w:left="840" w:leftChars="400"/>
    </w:p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rFonts w:ascii="Times New Roman" w:hAnsi="Times New Roman" w:cs="Times New Roman"/>
      <w:szCs w:val="24"/>
    </w:rPr>
  </w:style>
  <w:style w:type="character" w:styleId="17">
    <w:name w:val="Strong"/>
    <w:qFormat/>
    <w:uiPriority w:val="22"/>
    <w:rPr>
      <w:b/>
    </w:rPr>
  </w:style>
  <w:style w:type="paragraph" w:customStyle="1" w:styleId="18">
    <w:name w:val="_Style 3"/>
    <w:basedOn w:val="3"/>
    <w:next w:val="1"/>
    <w:unhideWhenUsed/>
    <w:qFormat/>
    <w:uiPriority w:val="39"/>
    <w:pPr>
      <w:keepNext/>
      <w:keepLines/>
      <w:widowControl/>
      <w:spacing w:before="240" w:beforeLines="0" w:after="0" w:afterLines="0" w:line="259" w:lineRule="auto"/>
      <w:ind w:firstLine="0" w:firstLineChars="0"/>
      <w:jc w:val="left"/>
      <w:outlineLvl w:val="9"/>
    </w:pPr>
    <w:rPr>
      <w:rFonts w:ascii="等线 Light" w:hAnsi="等线 Light" w:eastAsia="等线 Light" w:cs="Times New Roman"/>
      <w:b w:val="0"/>
      <w:color w:val="2F5496"/>
      <w:kern w:val="0"/>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49</Pages>
  <Words>7454</Words>
  <Characters>10393</Characters>
  <TotalTime>84</TotalTime>
  <ScaleCrop>false</ScaleCrop>
  <LinksUpToDate>false</LinksUpToDate>
  <CharactersWithSpaces>11101</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2026-01-23T01:10:00Z</dcterms:created>
  <dc:creator>Apache POI</dc:creator>
  <cp:lastModifiedBy>易乐峰</cp:lastModifiedBy>
  <dcterms:modified xsi:type="dcterms:W3CDTF">2026-02-03T12:04:45Z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2052-12.1.0.24657</vt:lpwstr>
  </property>
  <property fmtid="{D5CDD505-2E9C-101B-9397-08002B2CF9AE}" pid="4" name="ICV">
    <vt:lpwstr>65179685E30E408EA621021C5AE93FC5_12</vt:lpwstr>
  </property>
</Properties>
</file>