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B2B41" w14:textId="13B57B74" w:rsidR="00C135E9" w:rsidRPr="00356DC6" w:rsidRDefault="00202C68">
      <w:pPr>
        <w:rPr>
          <w:rFonts w:ascii="Verdana" w:eastAsia="Verdana" w:hAnsi="Verdana" w:cs="Verdana"/>
          <w:b/>
          <w:sz w:val="20"/>
          <w:szCs w:val="20"/>
        </w:rPr>
      </w:pPr>
      <w:r>
        <w:rPr>
          <w:noProof/>
          <w:lang w:eastAsia="zh-CN"/>
        </w:rPr>
        <w:drawing>
          <wp:anchor distT="114300" distB="114300" distL="114300" distR="114300" simplePos="0" relativeHeight="251658240" behindDoc="0" locked="0" layoutInCell="1" hidden="0" allowOverlap="1" wp14:anchorId="2EDC3F71" wp14:editId="0D3FB7FD">
            <wp:simplePos x="0" y="0"/>
            <wp:positionH relativeFrom="margin">
              <wp:align>right</wp:align>
            </wp:positionH>
            <wp:positionV relativeFrom="paragraph">
              <wp:posOffset>11430</wp:posOffset>
            </wp:positionV>
            <wp:extent cx="2090420" cy="723900"/>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13997" b="13013"/>
                    <a:stretch>
                      <a:fillRect/>
                    </a:stretch>
                  </pic:blipFill>
                  <pic:spPr>
                    <a:xfrm>
                      <a:off x="0" y="0"/>
                      <a:ext cx="2090420" cy="723900"/>
                    </a:xfrm>
                    <a:prstGeom prst="rect">
                      <a:avLst/>
                    </a:prstGeom>
                    <a:ln/>
                  </pic:spPr>
                </pic:pic>
              </a:graphicData>
            </a:graphic>
            <wp14:sizeRelH relativeFrom="margin">
              <wp14:pctWidth>0</wp14:pctWidth>
            </wp14:sizeRelH>
            <wp14:sizeRelV relativeFrom="margin">
              <wp14:pctHeight>0</wp14:pctHeight>
            </wp14:sizeRelV>
          </wp:anchor>
        </w:drawing>
      </w:r>
      <w:r w:rsidR="00233798">
        <w:rPr>
          <w:rFonts w:ascii="Verdana" w:eastAsia="Verdana" w:hAnsi="Verdana" w:cs="Verdana"/>
          <w:b/>
          <w:sz w:val="20"/>
          <w:szCs w:val="20"/>
        </w:rPr>
        <w:t xml:space="preserve">Introduction   </w:t>
      </w:r>
    </w:p>
    <w:p w14:paraId="3B6745F7" w14:textId="4261E127" w:rsidR="00C135E9" w:rsidRDefault="00233798">
      <w:pPr>
        <w:rPr>
          <w:rFonts w:ascii="Verdana" w:eastAsia="Verdana" w:hAnsi="Verdana" w:cs="Verdana"/>
          <w:sz w:val="20"/>
          <w:szCs w:val="20"/>
        </w:rPr>
      </w:pPr>
      <w:r>
        <w:rPr>
          <w:rFonts w:ascii="Verdana" w:eastAsia="Verdana" w:hAnsi="Verdana" w:cs="Verdana"/>
          <w:sz w:val="20"/>
          <w:szCs w:val="20"/>
        </w:rPr>
        <w:t xml:space="preserve">Have you ever been unsure of your </w:t>
      </w:r>
      <w:r w:rsidR="00937436">
        <w:rPr>
          <w:rFonts w:ascii="Verdana" w:eastAsia="Verdana" w:hAnsi="Verdana" w:cs="Verdana"/>
          <w:sz w:val="20"/>
          <w:szCs w:val="20"/>
        </w:rPr>
        <w:t>pet’s</w:t>
      </w:r>
      <w:r>
        <w:rPr>
          <w:rFonts w:ascii="Verdana" w:eastAsia="Verdana" w:hAnsi="Verdana" w:cs="Verdana"/>
          <w:sz w:val="20"/>
          <w:szCs w:val="20"/>
        </w:rPr>
        <w:t xml:space="preserve"> health? Do you know if they're in pain? Fancy a video call with your favourite furry friend? Well, we have the solution</w:t>
      </w:r>
      <w:r w:rsidR="00937436">
        <w:rPr>
          <w:rFonts w:ascii="Verdana" w:eastAsia="Verdana" w:hAnsi="Verdana" w:cs="Verdana"/>
          <w:sz w:val="20"/>
          <w:szCs w:val="20"/>
        </w:rPr>
        <w:t>.</w:t>
      </w:r>
      <w:r>
        <w:rPr>
          <w:rFonts w:ascii="Verdana" w:eastAsia="Verdana" w:hAnsi="Verdana" w:cs="Verdana"/>
          <w:sz w:val="20"/>
          <w:szCs w:val="20"/>
        </w:rPr>
        <w:t xml:space="preserve">  </w:t>
      </w:r>
    </w:p>
    <w:p w14:paraId="26DA60E9" w14:textId="77777777" w:rsidR="00202C68" w:rsidRDefault="00202C68">
      <w:pPr>
        <w:rPr>
          <w:rFonts w:ascii="Verdana" w:eastAsia="Verdana" w:hAnsi="Verdana" w:cs="Verdana"/>
          <w:sz w:val="20"/>
          <w:szCs w:val="20"/>
        </w:rPr>
      </w:pPr>
    </w:p>
    <w:p w14:paraId="3C8D9152" w14:textId="788B5361" w:rsidR="00C135E9" w:rsidRDefault="00233798">
      <w:pPr>
        <w:rPr>
          <w:rFonts w:ascii="Verdana" w:eastAsia="Verdana" w:hAnsi="Verdana" w:cs="Verdana"/>
          <w:sz w:val="20"/>
          <w:szCs w:val="20"/>
        </w:rPr>
      </w:pPr>
      <w:r>
        <w:rPr>
          <w:rFonts w:ascii="Verdana" w:eastAsia="Verdana" w:hAnsi="Verdana" w:cs="Verdana"/>
          <w:sz w:val="20"/>
          <w:szCs w:val="20"/>
        </w:rPr>
        <w:t xml:space="preserve">PPET allows owners of the device to monitor their pets remotely from anywhere, anytime. Whether you are an owner of a pet, owner of the pet shop or a pet breeder, monitoring of the pet’s health and </w:t>
      </w:r>
      <w:r w:rsidR="00DE305B">
        <w:rPr>
          <w:rFonts w:ascii="Verdana" w:eastAsia="Verdana" w:hAnsi="Verdana" w:cs="Verdana"/>
          <w:sz w:val="20"/>
          <w:szCs w:val="20"/>
        </w:rPr>
        <w:t xml:space="preserve">constantly checking if there is a need to clean the </w:t>
      </w:r>
      <w:r>
        <w:rPr>
          <w:rFonts w:ascii="Verdana" w:eastAsia="Verdana" w:hAnsi="Verdana" w:cs="Verdana"/>
          <w:sz w:val="20"/>
          <w:szCs w:val="20"/>
        </w:rPr>
        <w:t xml:space="preserve">defecate is a manual and tedious task. </w:t>
      </w:r>
    </w:p>
    <w:p w14:paraId="1E0CC5D7" w14:textId="77777777" w:rsidR="00C135E9" w:rsidRDefault="00C135E9">
      <w:pPr>
        <w:rPr>
          <w:rFonts w:ascii="Verdana" w:eastAsia="Verdana" w:hAnsi="Verdana" w:cs="Verdana"/>
          <w:sz w:val="20"/>
          <w:szCs w:val="20"/>
        </w:rPr>
      </w:pPr>
    </w:p>
    <w:p w14:paraId="6B0E94C8" w14:textId="76EB77DA" w:rsidR="00C135E9" w:rsidRDefault="00233798">
      <w:pPr>
        <w:rPr>
          <w:rFonts w:ascii="Verdana" w:eastAsia="Verdana" w:hAnsi="Verdana" w:cs="Verdana"/>
          <w:sz w:val="20"/>
          <w:szCs w:val="20"/>
        </w:rPr>
      </w:pPr>
      <w:r>
        <w:rPr>
          <w:rFonts w:ascii="Verdana" w:eastAsia="Verdana" w:hAnsi="Verdana" w:cs="Verdana"/>
          <w:sz w:val="20"/>
          <w:szCs w:val="20"/>
        </w:rPr>
        <w:t xml:space="preserve">With PPET, all these are being monitored and you can simply review the records from your mobile application. Valuable data on the pet’s health (Temperature, </w:t>
      </w:r>
      <w:r w:rsidR="00937436">
        <w:rPr>
          <w:rFonts w:ascii="Verdana" w:eastAsia="Verdana" w:hAnsi="Verdana" w:cs="Verdana"/>
          <w:sz w:val="20"/>
          <w:szCs w:val="20"/>
        </w:rPr>
        <w:t>defecate</w:t>
      </w:r>
      <w:r>
        <w:rPr>
          <w:rFonts w:ascii="Verdana" w:eastAsia="Verdana" w:hAnsi="Verdana" w:cs="Verdana"/>
          <w:sz w:val="20"/>
          <w:szCs w:val="20"/>
        </w:rPr>
        <w:t xml:space="preserve"> abnormalities) are recorded and analysis of such data is being performed to allow early detection of illnesses in pets. </w:t>
      </w:r>
    </w:p>
    <w:p w14:paraId="296EA808" w14:textId="77777777" w:rsidR="00C135E9" w:rsidRDefault="00C135E9">
      <w:pPr>
        <w:rPr>
          <w:rFonts w:ascii="Verdana" w:eastAsia="Verdana" w:hAnsi="Verdana" w:cs="Verdana"/>
          <w:sz w:val="20"/>
          <w:szCs w:val="20"/>
        </w:rPr>
      </w:pPr>
    </w:p>
    <w:p w14:paraId="1530F9A0" w14:textId="349A34E2" w:rsidR="00C135E9" w:rsidRPr="00937436" w:rsidRDefault="00233798">
      <w:pPr>
        <w:rPr>
          <w:rFonts w:ascii="Verdana" w:eastAsia="Verdana" w:hAnsi="Verdana" w:cs="Verdana"/>
          <w:b/>
          <w:sz w:val="20"/>
          <w:szCs w:val="20"/>
        </w:rPr>
      </w:pPr>
      <w:r>
        <w:rPr>
          <w:rFonts w:ascii="Verdana" w:eastAsia="Verdana" w:hAnsi="Verdana" w:cs="Verdana"/>
          <w:b/>
          <w:sz w:val="20"/>
          <w:szCs w:val="20"/>
        </w:rPr>
        <w:t>Target Audience</w:t>
      </w:r>
    </w:p>
    <w:p w14:paraId="38C811E9" w14:textId="77777777" w:rsidR="009721F1" w:rsidRDefault="009721F1" w:rsidP="009721F1">
      <w:pPr>
        <w:pStyle w:val="ListParagraph"/>
        <w:numPr>
          <w:ilvl w:val="0"/>
          <w:numId w:val="2"/>
        </w:numPr>
        <w:rPr>
          <w:rFonts w:ascii="Verdana" w:eastAsia="Verdana" w:hAnsi="Verdana" w:cs="Verdana"/>
          <w:sz w:val="20"/>
          <w:szCs w:val="20"/>
        </w:rPr>
      </w:pPr>
      <w:r>
        <w:rPr>
          <w:rFonts w:ascii="Verdana" w:eastAsia="Verdana" w:hAnsi="Verdana" w:cs="Verdana"/>
          <w:sz w:val="20"/>
          <w:szCs w:val="20"/>
        </w:rPr>
        <w:t xml:space="preserve">Pet Owners </w:t>
      </w:r>
    </w:p>
    <w:p w14:paraId="57CAC255" w14:textId="77777777" w:rsidR="009721F1" w:rsidRDefault="009721F1" w:rsidP="009721F1">
      <w:pPr>
        <w:pStyle w:val="ListParagraph"/>
        <w:numPr>
          <w:ilvl w:val="0"/>
          <w:numId w:val="2"/>
        </w:numPr>
        <w:rPr>
          <w:rFonts w:ascii="Verdana" w:eastAsia="Verdana" w:hAnsi="Verdana" w:cs="Verdana"/>
          <w:sz w:val="20"/>
          <w:szCs w:val="20"/>
        </w:rPr>
      </w:pPr>
      <w:r>
        <w:rPr>
          <w:rFonts w:ascii="Verdana" w:eastAsia="Verdana" w:hAnsi="Verdana" w:cs="Verdana"/>
          <w:sz w:val="20"/>
          <w:szCs w:val="20"/>
        </w:rPr>
        <w:t xml:space="preserve">Pet Shop </w:t>
      </w:r>
    </w:p>
    <w:p w14:paraId="1AEB9F51" w14:textId="76D15585" w:rsidR="009721F1" w:rsidRPr="009721F1" w:rsidRDefault="009721F1" w:rsidP="009721F1">
      <w:pPr>
        <w:pStyle w:val="ListParagraph"/>
        <w:numPr>
          <w:ilvl w:val="0"/>
          <w:numId w:val="2"/>
        </w:numPr>
        <w:rPr>
          <w:rFonts w:ascii="Verdana" w:eastAsia="Verdana" w:hAnsi="Verdana" w:cs="Verdana"/>
          <w:sz w:val="20"/>
          <w:szCs w:val="20"/>
        </w:rPr>
      </w:pPr>
      <w:r w:rsidRPr="009721F1">
        <w:rPr>
          <w:rFonts w:ascii="Verdana" w:eastAsia="Verdana" w:hAnsi="Verdana" w:cs="Verdana"/>
          <w:sz w:val="20"/>
          <w:szCs w:val="20"/>
        </w:rPr>
        <w:t>Pet Breeders</w:t>
      </w:r>
    </w:p>
    <w:p w14:paraId="087CF6E5" w14:textId="5390E74A" w:rsidR="00C135E9" w:rsidRDefault="00233798">
      <w:pPr>
        <w:rPr>
          <w:rFonts w:ascii="Verdana" w:eastAsia="Verdana" w:hAnsi="Verdana" w:cs="Verdana"/>
          <w:sz w:val="20"/>
          <w:szCs w:val="20"/>
        </w:rPr>
      </w:pPr>
      <w:r>
        <w:rPr>
          <w:rFonts w:ascii="Verdana" w:eastAsia="Verdana" w:hAnsi="Verdana" w:cs="Verdana"/>
          <w:sz w:val="20"/>
          <w:szCs w:val="20"/>
        </w:rPr>
        <w:t xml:space="preserve">With the rise in Singapore’s overall pet ownership, pet dogs and </w:t>
      </w:r>
      <w:r w:rsidR="00937436">
        <w:rPr>
          <w:rFonts w:ascii="Verdana" w:eastAsia="Verdana" w:hAnsi="Verdana" w:cs="Verdana"/>
          <w:sz w:val="20"/>
          <w:szCs w:val="20"/>
        </w:rPr>
        <w:t>cats’</w:t>
      </w:r>
      <w:r>
        <w:rPr>
          <w:rFonts w:ascii="Verdana" w:eastAsia="Verdana" w:hAnsi="Verdana" w:cs="Verdana"/>
          <w:sz w:val="20"/>
          <w:szCs w:val="20"/>
        </w:rPr>
        <w:t xml:space="preserve"> figures have grown nearly 19 per cent in five years to reach 196,600 in 2019, Euromonitor data show. (This figure includes pets not registered with AVS as well as adopted pets.)</w:t>
      </w:r>
    </w:p>
    <w:p w14:paraId="3D186B0F" w14:textId="77777777" w:rsidR="00C135E9" w:rsidRDefault="00C135E9">
      <w:pPr>
        <w:rPr>
          <w:rFonts w:ascii="Verdana" w:eastAsia="Verdana" w:hAnsi="Verdana" w:cs="Verdana"/>
          <w:sz w:val="20"/>
          <w:szCs w:val="20"/>
        </w:rPr>
      </w:pPr>
    </w:p>
    <w:p w14:paraId="6CCFFD4E" w14:textId="77777777" w:rsidR="00C135E9" w:rsidRDefault="00233798">
      <w:pPr>
        <w:rPr>
          <w:rFonts w:ascii="Verdana" w:eastAsia="Verdana" w:hAnsi="Verdana" w:cs="Verdana"/>
          <w:sz w:val="20"/>
          <w:szCs w:val="20"/>
        </w:rPr>
      </w:pPr>
      <w:r>
        <w:rPr>
          <w:rFonts w:ascii="Verdana" w:eastAsia="Verdana" w:hAnsi="Verdana" w:cs="Verdana"/>
          <w:sz w:val="20"/>
          <w:szCs w:val="20"/>
        </w:rPr>
        <w:t>Singapore's demand for furry companions is at an all-time high, stoking growth in the pet sector with uptrends in both local sales and imports of domestic animals. *Refer to Annex (Growing market for Pet Smart Devices)</w:t>
      </w:r>
    </w:p>
    <w:p w14:paraId="023597E5" w14:textId="77777777" w:rsidR="00C135E9" w:rsidRDefault="00C135E9">
      <w:pPr>
        <w:rPr>
          <w:rFonts w:ascii="Verdana" w:eastAsia="Verdana" w:hAnsi="Verdana" w:cs="Verdana"/>
          <w:sz w:val="20"/>
          <w:szCs w:val="20"/>
        </w:rPr>
      </w:pPr>
    </w:p>
    <w:p w14:paraId="5D10D7B9" w14:textId="77777777" w:rsidR="00C135E9" w:rsidRDefault="00233798">
      <w:pPr>
        <w:rPr>
          <w:rFonts w:ascii="Verdana" w:eastAsia="Verdana" w:hAnsi="Verdana" w:cs="Verdana"/>
          <w:sz w:val="20"/>
          <w:szCs w:val="20"/>
        </w:rPr>
      </w:pPr>
      <w:r>
        <w:rPr>
          <w:rFonts w:ascii="Verdana" w:eastAsia="Verdana" w:hAnsi="Verdana" w:cs="Verdana"/>
          <w:b/>
          <w:sz w:val="20"/>
          <w:szCs w:val="20"/>
        </w:rPr>
        <w:t>Product Features</w:t>
      </w:r>
    </w:p>
    <w:tbl>
      <w:tblPr>
        <w:tblStyle w:val="a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8650"/>
      </w:tblGrid>
      <w:tr w:rsidR="00C135E9" w14:paraId="5A0974BE" w14:textId="77777777" w:rsidTr="00DE305B">
        <w:trPr>
          <w:trHeight w:val="300"/>
        </w:trPr>
        <w:tc>
          <w:tcPr>
            <w:tcW w:w="1880" w:type="dxa"/>
            <w:shd w:val="clear" w:color="auto" w:fill="D9D9D9"/>
            <w:tcMar>
              <w:top w:w="100" w:type="dxa"/>
              <w:left w:w="100" w:type="dxa"/>
              <w:bottom w:w="100" w:type="dxa"/>
              <w:right w:w="100" w:type="dxa"/>
            </w:tcMar>
          </w:tcPr>
          <w:p w14:paraId="6A30C280" w14:textId="77777777" w:rsidR="00C135E9" w:rsidRDefault="00233798">
            <w:pPr>
              <w:widowControl w:val="0"/>
              <w:spacing w:line="240" w:lineRule="auto"/>
              <w:rPr>
                <w:rFonts w:ascii="Verdana" w:eastAsia="Verdana" w:hAnsi="Verdana" w:cs="Verdana"/>
                <w:b/>
                <w:sz w:val="20"/>
                <w:szCs w:val="20"/>
              </w:rPr>
            </w:pPr>
            <w:r>
              <w:rPr>
                <w:rFonts w:ascii="Verdana" w:eastAsia="Verdana" w:hAnsi="Verdana" w:cs="Verdana"/>
                <w:b/>
                <w:sz w:val="20"/>
                <w:szCs w:val="20"/>
              </w:rPr>
              <w:t>Features</w:t>
            </w:r>
          </w:p>
        </w:tc>
        <w:tc>
          <w:tcPr>
            <w:tcW w:w="8650" w:type="dxa"/>
            <w:shd w:val="clear" w:color="auto" w:fill="D9D9D9"/>
            <w:tcMar>
              <w:top w:w="100" w:type="dxa"/>
              <w:left w:w="100" w:type="dxa"/>
              <w:bottom w:w="100" w:type="dxa"/>
              <w:right w:w="100" w:type="dxa"/>
            </w:tcMar>
          </w:tcPr>
          <w:p w14:paraId="6BA2A7BA" w14:textId="77777777" w:rsidR="00C135E9" w:rsidRDefault="00233798">
            <w:pPr>
              <w:widowControl w:val="0"/>
              <w:spacing w:line="240" w:lineRule="auto"/>
              <w:rPr>
                <w:rFonts w:ascii="Verdana" w:eastAsia="Verdana" w:hAnsi="Verdana" w:cs="Verdana"/>
                <w:b/>
                <w:sz w:val="20"/>
                <w:szCs w:val="20"/>
              </w:rPr>
            </w:pPr>
            <w:r>
              <w:rPr>
                <w:rFonts w:ascii="Verdana" w:eastAsia="Verdana" w:hAnsi="Verdana" w:cs="Verdana"/>
                <w:b/>
                <w:sz w:val="20"/>
                <w:szCs w:val="20"/>
              </w:rPr>
              <w:t>Purpose</w:t>
            </w:r>
          </w:p>
        </w:tc>
      </w:tr>
      <w:tr w:rsidR="00C135E9" w14:paraId="5A9BEFBE" w14:textId="77777777" w:rsidTr="00DE305B">
        <w:tc>
          <w:tcPr>
            <w:tcW w:w="1880" w:type="dxa"/>
            <w:shd w:val="clear" w:color="auto" w:fill="auto"/>
            <w:tcMar>
              <w:top w:w="100" w:type="dxa"/>
              <w:left w:w="100" w:type="dxa"/>
              <w:bottom w:w="100" w:type="dxa"/>
              <w:right w:w="100" w:type="dxa"/>
            </w:tcMar>
          </w:tcPr>
          <w:p w14:paraId="37D085B3" w14:textId="77777777" w:rsidR="00C135E9" w:rsidRDefault="00233798">
            <w:pPr>
              <w:widowControl w:val="0"/>
              <w:spacing w:line="240" w:lineRule="auto"/>
              <w:rPr>
                <w:rFonts w:ascii="Verdana" w:eastAsia="Verdana" w:hAnsi="Verdana" w:cs="Verdana"/>
                <w:sz w:val="20"/>
                <w:szCs w:val="20"/>
              </w:rPr>
            </w:pPr>
            <w:r>
              <w:rPr>
                <w:rFonts w:ascii="Verdana" w:eastAsia="Verdana" w:hAnsi="Verdana" w:cs="Verdana"/>
                <w:sz w:val="20"/>
                <w:szCs w:val="20"/>
              </w:rPr>
              <w:t>Record and monitor pets’ health data</w:t>
            </w:r>
          </w:p>
        </w:tc>
        <w:tc>
          <w:tcPr>
            <w:tcW w:w="8650" w:type="dxa"/>
            <w:shd w:val="clear" w:color="auto" w:fill="auto"/>
            <w:tcMar>
              <w:top w:w="100" w:type="dxa"/>
              <w:left w:w="100" w:type="dxa"/>
              <w:bottom w:w="100" w:type="dxa"/>
              <w:right w:w="100" w:type="dxa"/>
            </w:tcMar>
          </w:tcPr>
          <w:p w14:paraId="55A5F459" w14:textId="0046BC0D" w:rsidR="00C135E9" w:rsidRDefault="00233798" w:rsidP="00DE305B">
            <w:pPr>
              <w:widowControl w:val="0"/>
              <w:spacing w:line="240" w:lineRule="auto"/>
              <w:rPr>
                <w:rFonts w:ascii="Verdana" w:eastAsia="Verdana" w:hAnsi="Verdana" w:cs="Verdana"/>
                <w:sz w:val="20"/>
                <w:szCs w:val="20"/>
              </w:rPr>
            </w:pPr>
            <w:r>
              <w:rPr>
                <w:rFonts w:ascii="Verdana" w:eastAsia="Verdana" w:hAnsi="Verdana" w:cs="Verdana"/>
                <w:sz w:val="20"/>
                <w:szCs w:val="20"/>
              </w:rPr>
              <w:t>Body tem</w:t>
            </w:r>
            <w:r w:rsidR="00DE305B">
              <w:rPr>
                <w:rFonts w:ascii="Verdana" w:eastAsia="Verdana" w:hAnsi="Verdana" w:cs="Verdana"/>
                <w:sz w:val="20"/>
                <w:szCs w:val="20"/>
              </w:rPr>
              <w:t xml:space="preserve">perature of pet, images of </w:t>
            </w:r>
            <w:r>
              <w:rPr>
                <w:rFonts w:ascii="Verdana" w:eastAsia="Verdana" w:hAnsi="Verdana" w:cs="Verdana"/>
                <w:sz w:val="20"/>
                <w:szCs w:val="20"/>
              </w:rPr>
              <w:t xml:space="preserve">defecate are recorded whenever they visit PPET device. Each pet will have their own records, which is made accessible via the web/mobile application. </w:t>
            </w:r>
          </w:p>
        </w:tc>
      </w:tr>
      <w:tr w:rsidR="00C135E9" w14:paraId="2457DF50" w14:textId="77777777" w:rsidTr="00DE305B">
        <w:tc>
          <w:tcPr>
            <w:tcW w:w="1880" w:type="dxa"/>
            <w:shd w:val="clear" w:color="auto" w:fill="auto"/>
            <w:tcMar>
              <w:top w:w="100" w:type="dxa"/>
              <w:left w:w="100" w:type="dxa"/>
              <w:bottom w:w="100" w:type="dxa"/>
              <w:right w:w="100" w:type="dxa"/>
            </w:tcMar>
          </w:tcPr>
          <w:p w14:paraId="2B493E11" w14:textId="77777777"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Analysis of pets’ health data</w:t>
            </w:r>
          </w:p>
        </w:tc>
        <w:tc>
          <w:tcPr>
            <w:tcW w:w="8650" w:type="dxa"/>
            <w:shd w:val="clear" w:color="auto" w:fill="auto"/>
            <w:tcMar>
              <w:top w:w="100" w:type="dxa"/>
              <w:left w:w="100" w:type="dxa"/>
              <w:bottom w:w="100" w:type="dxa"/>
              <w:right w:w="100" w:type="dxa"/>
            </w:tcMar>
          </w:tcPr>
          <w:p w14:paraId="33DED730" w14:textId="34A8FD83"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 xml:space="preserve">Images of defecate are recorded and analysed to identify abnormalities based on the </w:t>
            </w:r>
            <w:r w:rsidR="00937436">
              <w:rPr>
                <w:rFonts w:ascii="Verdana" w:eastAsia="Verdana" w:hAnsi="Verdana" w:cs="Verdana"/>
                <w:sz w:val="20"/>
                <w:szCs w:val="20"/>
              </w:rPr>
              <w:t>colour</w:t>
            </w:r>
            <w:r>
              <w:rPr>
                <w:rFonts w:ascii="Verdana" w:eastAsia="Verdana" w:hAnsi="Verdana" w:cs="Verdana"/>
                <w:sz w:val="20"/>
                <w:szCs w:val="20"/>
              </w:rPr>
              <w:t xml:space="preserve"> and hardness of defecate. </w:t>
            </w:r>
          </w:p>
          <w:p w14:paraId="06F20B15" w14:textId="77777777" w:rsidR="00C135E9" w:rsidRDefault="00C135E9">
            <w:pPr>
              <w:widowControl w:val="0"/>
              <w:pBdr>
                <w:top w:val="nil"/>
                <w:left w:val="nil"/>
                <w:bottom w:val="nil"/>
                <w:right w:val="nil"/>
                <w:between w:val="nil"/>
              </w:pBdr>
              <w:spacing w:line="240" w:lineRule="auto"/>
              <w:rPr>
                <w:rFonts w:ascii="Verdana" w:eastAsia="Verdana" w:hAnsi="Verdana" w:cs="Verdana"/>
                <w:sz w:val="20"/>
                <w:szCs w:val="20"/>
              </w:rPr>
            </w:pPr>
          </w:p>
          <w:p w14:paraId="0E9FD26A" w14:textId="40521CAB"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 xml:space="preserve">Data on their temperature (for fever) and frequency of visits will also be </w:t>
            </w:r>
            <w:r w:rsidR="00937436">
              <w:rPr>
                <w:rFonts w:ascii="Verdana" w:eastAsia="Verdana" w:hAnsi="Verdana" w:cs="Verdana"/>
                <w:sz w:val="20"/>
                <w:szCs w:val="20"/>
              </w:rPr>
              <w:t>analysed</w:t>
            </w:r>
            <w:r>
              <w:rPr>
                <w:rFonts w:ascii="Verdana" w:eastAsia="Verdana" w:hAnsi="Verdana" w:cs="Verdana"/>
                <w:sz w:val="20"/>
                <w:szCs w:val="20"/>
              </w:rPr>
              <w:t xml:space="preserve"> to identify possible sickness syndromes and abnormalities.</w:t>
            </w:r>
          </w:p>
        </w:tc>
      </w:tr>
      <w:tr w:rsidR="00C135E9" w14:paraId="38E30726" w14:textId="77777777" w:rsidTr="00DE305B">
        <w:trPr>
          <w:trHeight w:val="1131"/>
        </w:trPr>
        <w:tc>
          <w:tcPr>
            <w:tcW w:w="1880" w:type="dxa"/>
            <w:shd w:val="clear" w:color="auto" w:fill="auto"/>
            <w:tcMar>
              <w:top w:w="100" w:type="dxa"/>
              <w:left w:w="100" w:type="dxa"/>
              <w:bottom w:w="100" w:type="dxa"/>
              <w:right w:w="100" w:type="dxa"/>
            </w:tcMar>
          </w:tcPr>
          <w:p w14:paraId="5A1EB962" w14:textId="77777777"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Notification and review of abnormalities in health data</w:t>
            </w:r>
          </w:p>
        </w:tc>
        <w:tc>
          <w:tcPr>
            <w:tcW w:w="8650" w:type="dxa"/>
            <w:shd w:val="clear" w:color="auto" w:fill="auto"/>
            <w:tcMar>
              <w:top w:w="100" w:type="dxa"/>
              <w:left w:w="100" w:type="dxa"/>
              <w:bottom w:w="100" w:type="dxa"/>
              <w:right w:w="100" w:type="dxa"/>
            </w:tcMar>
          </w:tcPr>
          <w:p w14:paraId="67BABCB7" w14:textId="77777777"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To notify owners of abnormalities in the pet’s captured data. It will also allow reviewing and analysis of each pet’s captured data.</w:t>
            </w:r>
          </w:p>
          <w:p w14:paraId="01E6A9B4" w14:textId="77777777" w:rsidR="00C135E9" w:rsidRDefault="00C135E9">
            <w:pPr>
              <w:widowControl w:val="0"/>
              <w:pBdr>
                <w:top w:val="nil"/>
                <w:left w:val="nil"/>
                <w:bottom w:val="nil"/>
                <w:right w:val="nil"/>
                <w:between w:val="nil"/>
              </w:pBdr>
              <w:spacing w:line="240" w:lineRule="auto"/>
              <w:rPr>
                <w:rFonts w:ascii="Verdana" w:eastAsia="Verdana" w:hAnsi="Verdana" w:cs="Verdana"/>
                <w:sz w:val="20"/>
                <w:szCs w:val="20"/>
              </w:rPr>
            </w:pPr>
          </w:p>
          <w:p w14:paraId="0908FD1D" w14:textId="7C12E3DD" w:rsidR="00C135E9" w:rsidRDefault="00233798" w:rsidP="00DE305B">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 xml:space="preserve">E.g. High Temperature, Abnormal colour of defecate, </w:t>
            </w:r>
            <w:r w:rsidR="00DE305B">
              <w:rPr>
                <w:rFonts w:ascii="Verdana" w:eastAsia="Verdana" w:hAnsi="Verdana" w:cs="Verdana"/>
                <w:sz w:val="20"/>
                <w:szCs w:val="20"/>
              </w:rPr>
              <w:t xml:space="preserve">abnormal </w:t>
            </w:r>
            <w:r w:rsidR="00937436">
              <w:rPr>
                <w:rFonts w:ascii="Verdana" w:eastAsia="Verdana" w:hAnsi="Verdana" w:cs="Verdana"/>
                <w:sz w:val="20"/>
                <w:szCs w:val="20"/>
              </w:rPr>
              <w:t>defecate</w:t>
            </w:r>
            <w:r>
              <w:rPr>
                <w:rFonts w:ascii="Verdana" w:eastAsia="Verdana" w:hAnsi="Verdana" w:cs="Verdana"/>
                <w:sz w:val="20"/>
                <w:szCs w:val="20"/>
              </w:rPr>
              <w:t xml:space="preserve"> frequency.</w:t>
            </w:r>
          </w:p>
        </w:tc>
      </w:tr>
      <w:tr w:rsidR="00C135E9" w14:paraId="36EDCE79" w14:textId="77777777" w:rsidTr="00DE305B">
        <w:trPr>
          <w:trHeight w:val="1245"/>
        </w:trPr>
        <w:tc>
          <w:tcPr>
            <w:tcW w:w="1880" w:type="dxa"/>
            <w:shd w:val="clear" w:color="auto" w:fill="auto"/>
            <w:tcMar>
              <w:top w:w="100" w:type="dxa"/>
              <w:left w:w="100" w:type="dxa"/>
              <w:bottom w:w="100" w:type="dxa"/>
              <w:right w:w="100" w:type="dxa"/>
            </w:tcMar>
          </w:tcPr>
          <w:p w14:paraId="7895FD75" w14:textId="77777777"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Pet Forum</w:t>
            </w:r>
          </w:p>
        </w:tc>
        <w:tc>
          <w:tcPr>
            <w:tcW w:w="8650" w:type="dxa"/>
            <w:shd w:val="clear" w:color="auto" w:fill="auto"/>
            <w:tcMar>
              <w:top w:w="100" w:type="dxa"/>
              <w:left w:w="100" w:type="dxa"/>
              <w:bottom w:w="100" w:type="dxa"/>
              <w:right w:w="100" w:type="dxa"/>
            </w:tcMar>
          </w:tcPr>
          <w:p w14:paraId="2D29590E" w14:textId="77777777"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Where pet lovers gather to discuss their fur babies.</w:t>
            </w:r>
          </w:p>
          <w:p w14:paraId="264A4920" w14:textId="77777777"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 xml:space="preserve">On these forums and sites, you can chat with other pet owners and experts for advice, information, share experiences and opinions, or ask questions. </w:t>
            </w:r>
          </w:p>
          <w:p w14:paraId="0AE41EB4" w14:textId="77777777" w:rsidR="00C135E9" w:rsidRDefault="00C135E9">
            <w:pPr>
              <w:widowControl w:val="0"/>
              <w:pBdr>
                <w:top w:val="nil"/>
                <w:left w:val="nil"/>
                <w:bottom w:val="nil"/>
                <w:right w:val="nil"/>
                <w:between w:val="nil"/>
              </w:pBdr>
              <w:spacing w:line="240" w:lineRule="auto"/>
              <w:rPr>
                <w:rFonts w:ascii="Verdana" w:eastAsia="Verdana" w:hAnsi="Verdana" w:cs="Verdana"/>
                <w:sz w:val="20"/>
                <w:szCs w:val="20"/>
              </w:rPr>
            </w:pPr>
          </w:p>
          <w:p w14:paraId="6C7A9D34" w14:textId="65B599BE"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 xml:space="preserve">'Missing' and 'Blood donation' sections </w:t>
            </w:r>
            <w:r w:rsidR="00202C68">
              <w:rPr>
                <w:rFonts w:ascii="Verdana" w:eastAsia="Verdana" w:hAnsi="Verdana" w:cs="Verdana"/>
                <w:sz w:val="20"/>
                <w:szCs w:val="20"/>
              </w:rPr>
              <w:t>aid</w:t>
            </w:r>
            <w:r>
              <w:rPr>
                <w:rFonts w:ascii="Verdana" w:eastAsia="Verdana" w:hAnsi="Verdana" w:cs="Verdana"/>
                <w:sz w:val="20"/>
                <w:szCs w:val="20"/>
              </w:rPr>
              <w:t xml:space="preserve"> pet owners searching for their missing dog and owners looking for a suitable donor.</w:t>
            </w:r>
          </w:p>
        </w:tc>
      </w:tr>
      <w:tr w:rsidR="00C135E9" w14:paraId="69A8351C" w14:textId="77777777" w:rsidTr="00DE305B">
        <w:tc>
          <w:tcPr>
            <w:tcW w:w="1880" w:type="dxa"/>
            <w:shd w:val="clear" w:color="auto" w:fill="auto"/>
            <w:tcMar>
              <w:top w:w="100" w:type="dxa"/>
              <w:left w:w="100" w:type="dxa"/>
              <w:bottom w:w="100" w:type="dxa"/>
              <w:right w:w="100" w:type="dxa"/>
            </w:tcMar>
          </w:tcPr>
          <w:p w14:paraId="5C16D817" w14:textId="77777777"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Monitor your pet &amp; soothe separation anxiety</w:t>
            </w:r>
          </w:p>
        </w:tc>
        <w:tc>
          <w:tcPr>
            <w:tcW w:w="8650" w:type="dxa"/>
            <w:shd w:val="clear" w:color="auto" w:fill="auto"/>
            <w:tcMar>
              <w:top w:w="100" w:type="dxa"/>
              <w:left w:w="100" w:type="dxa"/>
              <w:bottom w:w="100" w:type="dxa"/>
              <w:right w:w="100" w:type="dxa"/>
            </w:tcMar>
          </w:tcPr>
          <w:p w14:paraId="736CC5EA" w14:textId="2C8F2F6D"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 xml:space="preserve">An interactive camera and audio </w:t>
            </w:r>
            <w:r w:rsidR="00DE305B">
              <w:rPr>
                <w:rFonts w:ascii="Verdana" w:eastAsia="Verdana" w:hAnsi="Verdana" w:cs="Verdana"/>
                <w:sz w:val="20"/>
                <w:szCs w:val="20"/>
              </w:rPr>
              <w:t xml:space="preserve">allows </w:t>
            </w:r>
            <w:r>
              <w:rPr>
                <w:rFonts w:ascii="Verdana" w:eastAsia="Verdana" w:hAnsi="Verdana" w:cs="Verdana"/>
                <w:sz w:val="20"/>
                <w:szCs w:val="20"/>
              </w:rPr>
              <w:t xml:space="preserve">the owner </w:t>
            </w:r>
            <w:r w:rsidR="00DE305B">
              <w:rPr>
                <w:rFonts w:ascii="Verdana" w:eastAsia="Verdana" w:hAnsi="Verdana" w:cs="Verdana"/>
                <w:sz w:val="20"/>
                <w:szCs w:val="20"/>
              </w:rPr>
              <w:t xml:space="preserve">to </w:t>
            </w:r>
            <w:r>
              <w:rPr>
                <w:rFonts w:ascii="Verdana" w:eastAsia="Verdana" w:hAnsi="Verdana" w:cs="Verdana"/>
                <w:sz w:val="20"/>
                <w:szCs w:val="20"/>
              </w:rPr>
              <w:t>monitor and interact with the pet from the web/mobile application.</w:t>
            </w:r>
          </w:p>
          <w:p w14:paraId="2EF1A0DD" w14:textId="77777777" w:rsidR="00C135E9" w:rsidRDefault="00C135E9">
            <w:pPr>
              <w:widowControl w:val="0"/>
              <w:pBdr>
                <w:top w:val="nil"/>
                <w:left w:val="nil"/>
                <w:bottom w:val="nil"/>
                <w:right w:val="nil"/>
                <w:between w:val="nil"/>
              </w:pBdr>
              <w:spacing w:line="240" w:lineRule="auto"/>
              <w:rPr>
                <w:rFonts w:ascii="Verdana" w:eastAsia="Verdana" w:hAnsi="Verdana" w:cs="Verdana"/>
                <w:sz w:val="20"/>
                <w:szCs w:val="20"/>
              </w:rPr>
            </w:pPr>
          </w:p>
          <w:p w14:paraId="06B505B2" w14:textId="0B9182B8" w:rsidR="00C135E9" w:rsidRDefault="00233798">
            <w:pPr>
              <w:widowControl w:val="0"/>
              <w:pBdr>
                <w:top w:val="nil"/>
                <w:left w:val="nil"/>
                <w:bottom w:val="nil"/>
                <w:right w:val="nil"/>
                <w:between w:val="nil"/>
              </w:pBdr>
              <w:spacing w:line="240" w:lineRule="auto"/>
              <w:rPr>
                <w:rFonts w:ascii="Verdana" w:eastAsia="Verdana" w:hAnsi="Verdana" w:cs="Verdana"/>
                <w:sz w:val="20"/>
                <w:szCs w:val="20"/>
              </w:rPr>
            </w:pPr>
            <w:r>
              <w:rPr>
                <w:rFonts w:ascii="Verdana" w:eastAsia="Verdana" w:hAnsi="Verdana" w:cs="Verdana"/>
                <w:sz w:val="20"/>
                <w:szCs w:val="20"/>
              </w:rPr>
              <w:t>This allows owners to communicate with their pets, which can sometimes he</w:t>
            </w:r>
            <w:r w:rsidR="00DE305B">
              <w:rPr>
                <w:rFonts w:ascii="Verdana" w:eastAsia="Verdana" w:hAnsi="Verdana" w:cs="Verdana"/>
                <w:sz w:val="20"/>
                <w:szCs w:val="20"/>
              </w:rPr>
              <w:t>lp to soothe separation anxiety</w:t>
            </w:r>
            <w:r>
              <w:rPr>
                <w:rFonts w:ascii="Verdana" w:eastAsia="Verdana" w:hAnsi="Verdana" w:cs="Verdana"/>
                <w:sz w:val="20"/>
                <w:szCs w:val="20"/>
              </w:rPr>
              <w:t xml:space="preserve"> that may result in persistent barking, thereby disturbing </w:t>
            </w:r>
            <w:r w:rsidR="00937436">
              <w:rPr>
                <w:rFonts w:ascii="Verdana" w:eastAsia="Verdana" w:hAnsi="Verdana" w:cs="Verdana"/>
                <w:sz w:val="20"/>
                <w:szCs w:val="20"/>
              </w:rPr>
              <w:t>neighbours</w:t>
            </w:r>
            <w:r>
              <w:rPr>
                <w:rFonts w:ascii="Verdana" w:eastAsia="Verdana" w:hAnsi="Verdana" w:cs="Verdana"/>
                <w:sz w:val="20"/>
                <w:szCs w:val="20"/>
              </w:rPr>
              <w:t>.</w:t>
            </w:r>
          </w:p>
        </w:tc>
      </w:tr>
    </w:tbl>
    <w:p w14:paraId="750A5CE5" w14:textId="77777777" w:rsidR="00C135E9" w:rsidRDefault="00C135E9">
      <w:pPr>
        <w:rPr>
          <w:rFonts w:ascii="Verdana" w:eastAsia="Verdana" w:hAnsi="Verdana" w:cs="Verdana"/>
          <w:b/>
          <w:sz w:val="20"/>
          <w:szCs w:val="20"/>
        </w:rPr>
      </w:pPr>
    </w:p>
    <w:p w14:paraId="299AA259" w14:textId="77777777" w:rsidR="00C135E9" w:rsidRDefault="00233798">
      <w:pPr>
        <w:rPr>
          <w:rFonts w:ascii="Verdana" w:eastAsia="Verdana" w:hAnsi="Verdana" w:cs="Verdana"/>
          <w:b/>
          <w:sz w:val="20"/>
          <w:szCs w:val="20"/>
        </w:rPr>
      </w:pPr>
      <w:r>
        <w:rPr>
          <w:rFonts w:ascii="Verdana" w:eastAsia="Verdana" w:hAnsi="Verdana" w:cs="Verdana"/>
          <w:b/>
          <w:sz w:val="20"/>
          <w:szCs w:val="20"/>
        </w:rPr>
        <w:t>Product Pricing</w:t>
      </w:r>
    </w:p>
    <w:tbl>
      <w:tblPr>
        <w:tblStyle w:val="a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510"/>
        <w:gridCol w:w="3510"/>
      </w:tblGrid>
      <w:tr w:rsidR="00C135E9" w14:paraId="5EC57D5A" w14:textId="77777777">
        <w:tc>
          <w:tcPr>
            <w:tcW w:w="3510" w:type="dxa"/>
            <w:shd w:val="clear" w:color="auto" w:fill="auto"/>
            <w:tcMar>
              <w:top w:w="1" w:type="dxa"/>
              <w:left w:w="1" w:type="dxa"/>
              <w:bottom w:w="1" w:type="dxa"/>
              <w:right w:w="1" w:type="dxa"/>
            </w:tcMar>
          </w:tcPr>
          <w:p w14:paraId="2C52EC34" w14:textId="77777777" w:rsidR="00C135E9" w:rsidRDefault="00C135E9">
            <w:pPr>
              <w:widowControl w:val="0"/>
              <w:pBdr>
                <w:top w:val="nil"/>
                <w:left w:val="nil"/>
                <w:bottom w:val="nil"/>
                <w:right w:val="nil"/>
                <w:between w:val="nil"/>
              </w:pBdr>
              <w:rPr>
                <w:rFonts w:ascii="Verdana" w:eastAsia="Verdana" w:hAnsi="Verdana" w:cs="Verdana"/>
                <w:b/>
                <w:sz w:val="20"/>
                <w:szCs w:val="20"/>
              </w:rPr>
            </w:pPr>
          </w:p>
        </w:tc>
        <w:tc>
          <w:tcPr>
            <w:tcW w:w="3510" w:type="dxa"/>
            <w:shd w:val="clear" w:color="auto" w:fill="D9D9D9"/>
            <w:tcMar>
              <w:top w:w="1" w:type="dxa"/>
              <w:left w:w="1" w:type="dxa"/>
              <w:bottom w:w="1" w:type="dxa"/>
              <w:right w:w="1" w:type="dxa"/>
            </w:tcMar>
          </w:tcPr>
          <w:p w14:paraId="043C3F64" w14:textId="77777777" w:rsidR="00C135E9" w:rsidRDefault="00233798">
            <w:pPr>
              <w:widowControl w:val="0"/>
              <w:pBdr>
                <w:top w:val="nil"/>
                <w:left w:val="nil"/>
                <w:bottom w:val="nil"/>
                <w:right w:val="nil"/>
                <w:between w:val="nil"/>
              </w:pBdr>
              <w:jc w:val="center"/>
              <w:rPr>
                <w:rFonts w:ascii="Verdana" w:eastAsia="Verdana" w:hAnsi="Verdana" w:cs="Verdana"/>
                <w:b/>
                <w:sz w:val="20"/>
                <w:szCs w:val="20"/>
              </w:rPr>
            </w:pPr>
            <w:r>
              <w:rPr>
                <w:rFonts w:ascii="Verdana" w:eastAsia="Verdana" w:hAnsi="Verdana" w:cs="Verdana"/>
                <w:b/>
                <w:sz w:val="20"/>
                <w:szCs w:val="20"/>
              </w:rPr>
              <w:t>Basic</w:t>
            </w:r>
          </w:p>
        </w:tc>
        <w:tc>
          <w:tcPr>
            <w:tcW w:w="3510" w:type="dxa"/>
            <w:shd w:val="clear" w:color="auto" w:fill="D9D9D9"/>
            <w:tcMar>
              <w:top w:w="1" w:type="dxa"/>
              <w:left w:w="1" w:type="dxa"/>
              <w:bottom w:w="1" w:type="dxa"/>
              <w:right w:w="1" w:type="dxa"/>
            </w:tcMar>
          </w:tcPr>
          <w:p w14:paraId="16589129" w14:textId="77777777" w:rsidR="00C135E9" w:rsidRDefault="00233798">
            <w:pPr>
              <w:widowControl w:val="0"/>
              <w:pBdr>
                <w:top w:val="nil"/>
                <w:left w:val="nil"/>
                <w:bottom w:val="nil"/>
                <w:right w:val="nil"/>
                <w:between w:val="nil"/>
              </w:pBdr>
              <w:jc w:val="center"/>
              <w:rPr>
                <w:rFonts w:ascii="Verdana" w:eastAsia="Verdana" w:hAnsi="Verdana" w:cs="Verdana"/>
                <w:b/>
                <w:sz w:val="20"/>
                <w:szCs w:val="20"/>
              </w:rPr>
            </w:pPr>
            <w:r>
              <w:rPr>
                <w:rFonts w:ascii="Verdana" w:eastAsia="Verdana" w:hAnsi="Verdana" w:cs="Verdana"/>
                <w:b/>
                <w:sz w:val="20"/>
                <w:szCs w:val="20"/>
              </w:rPr>
              <w:t>Premium</w:t>
            </w:r>
          </w:p>
        </w:tc>
      </w:tr>
      <w:tr w:rsidR="00C135E9" w14:paraId="766565C5" w14:textId="77777777">
        <w:tc>
          <w:tcPr>
            <w:tcW w:w="3510" w:type="dxa"/>
            <w:shd w:val="clear" w:color="auto" w:fill="auto"/>
            <w:tcMar>
              <w:top w:w="1" w:type="dxa"/>
              <w:left w:w="1" w:type="dxa"/>
              <w:bottom w:w="1" w:type="dxa"/>
              <w:right w:w="1" w:type="dxa"/>
            </w:tcMar>
          </w:tcPr>
          <w:p w14:paraId="5966CD05" w14:textId="77777777" w:rsidR="00C135E9" w:rsidRDefault="00233798">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sz w:val="20"/>
                <w:szCs w:val="20"/>
              </w:rPr>
              <w:t>PIR motion sensor</w:t>
            </w:r>
          </w:p>
        </w:tc>
        <w:tc>
          <w:tcPr>
            <w:tcW w:w="3510" w:type="dxa"/>
            <w:shd w:val="clear" w:color="auto" w:fill="auto"/>
            <w:tcMar>
              <w:top w:w="1" w:type="dxa"/>
              <w:left w:w="1" w:type="dxa"/>
              <w:bottom w:w="1" w:type="dxa"/>
              <w:right w:w="1" w:type="dxa"/>
            </w:tcMar>
          </w:tcPr>
          <w:p w14:paraId="57D42529" w14:textId="77777777" w:rsidR="00C135E9" w:rsidRDefault="00233798">
            <w:pPr>
              <w:widowControl w:val="0"/>
              <w:pBdr>
                <w:top w:val="nil"/>
                <w:left w:val="nil"/>
                <w:bottom w:val="nil"/>
                <w:right w:val="nil"/>
                <w:between w:val="nil"/>
              </w:pBdr>
              <w:jc w:val="center"/>
              <w:rPr>
                <w:rFonts w:ascii="Verdana" w:eastAsia="Verdana" w:hAnsi="Verdana" w:cs="Verdana"/>
                <w:b/>
                <w:sz w:val="20"/>
                <w:szCs w:val="20"/>
              </w:rPr>
            </w:pPr>
            <w:r>
              <w:rPr>
                <w:rFonts w:ascii="Arial Unicode MS" w:eastAsia="Arial Unicode MS" w:hAnsi="Arial Unicode MS" w:cs="Arial Unicode MS"/>
                <w:b/>
                <w:sz w:val="20"/>
                <w:szCs w:val="20"/>
              </w:rPr>
              <w:t>✔</w:t>
            </w:r>
          </w:p>
        </w:tc>
        <w:tc>
          <w:tcPr>
            <w:tcW w:w="3510" w:type="dxa"/>
            <w:shd w:val="clear" w:color="auto" w:fill="auto"/>
            <w:tcMar>
              <w:top w:w="7" w:type="dxa"/>
              <w:left w:w="7" w:type="dxa"/>
              <w:bottom w:w="7" w:type="dxa"/>
              <w:right w:w="7" w:type="dxa"/>
            </w:tcMar>
          </w:tcPr>
          <w:p w14:paraId="00A288C4" w14:textId="77777777" w:rsidR="00C135E9" w:rsidRDefault="00233798">
            <w:pPr>
              <w:widowControl w:val="0"/>
              <w:jc w:val="center"/>
              <w:rPr>
                <w:rFonts w:ascii="Verdana" w:eastAsia="Verdana" w:hAnsi="Verdana" w:cs="Verdana"/>
                <w:b/>
                <w:sz w:val="20"/>
                <w:szCs w:val="20"/>
              </w:rPr>
            </w:pPr>
            <w:r>
              <w:rPr>
                <w:rFonts w:ascii="Arial Unicode MS" w:eastAsia="Arial Unicode MS" w:hAnsi="Arial Unicode MS" w:cs="Arial Unicode MS"/>
                <w:b/>
                <w:sz w:val="20"/>
                <w:szCs w:val="20"/>
              </w:rPr>
              <w:t>✔</w:t>
            </w:r>
          </w:p>
        </w:tc>
      </w:tr>
      <w:tr w:rsidR="00C135E9" w14:paraId="25A0DDDC" w14:textId="77777777">
        <w:tc>
          <w:tcPr>
            <w:tcW w:w="3510" w:type="dxa"/>
            <w:shd w:val="clear" w:color="auto" w:fill="auto"/>
            <w:tcMar>
              <w:top w:w="1" w:type="dxa"/>
              <w:left w:w="1" w:type="dxa"/>
              <w:bottom w:w="1" w:type="dxa"/>
              <w:right w:w="1" w:type="dxa"/>
            </w:tcMar>
          </w:tcPr>
          <w:p w14:paraId="2AFE3AF8" w14:textId="77777777" w:rsidR="00C135E9" w:rsidRDefault="00233798">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sz w:val="20"/>
                <w:szCs w:val="20"/>
              </w:rPr>
              <w:t>Temperature sensor</w:t>
            </w:r>
          </w:p>
        </w:tc>
        <w:tc>
          <w:tcPr>
            <w:tcW w:w="3510" w:type="dxa"/>
            <w:shd w:val="clear" w:color="auto" w:fill="auto"/>
            <w:tcMar>
              <w:top w:w="1" w:type="dxa"/>
              <w:left w:w="1" w:type="dxa"/>
              <w:bottom w:w="1" w:type="dxa"/>
              <w:right w:w="1" w:type="dxa"/>
            </w:tcMar>
          </w:tcPr>
          <w:p w14:paraId="7628F99B" w14:textId="77777777" w:rsidR="00C135E9" w:rsidRDefault="00233798">
            <w:pPr>
              <w:widowControl w:val="0"/>
              <w:jc w:val="center"/>
              <w:rPr>
                <w:rFonts w:ascii="Verdana" w:eastAsia="Verdana" w:hAnsi="Verdana" w:cs="Verdana"/>
                <w:b/>
                <w:sz w:val="20"/>
                <w:szCs w:val="20"/>
              </w:rPr>
            </w:pPr>
            <w:r>
              <w:rPr>
                <w:rFonts w:ascii="Arial Unicode MS" w:eastAsia="Arial Unicode MS" w:hAnsi="Arial Unicode MS" w:cs="Arial Unicode MS"/>
                <w:b/>
                <w:sz w:val="20"/>
                <w:szCs w:val="20"/>
              </w:rPr>
              <w:t>✔</w:t>
            </w:r>
          </w:p>
        </w:tc>
        <w:tc>
          <w:tcPr>
            <w:tcW w:w="3510" w:type="dxa"/>
            <w:shd w:val="clear" w:color="auto" w:fill="auto"/>
            <w:tcMar>
              <w:top w:w="1" w:type="dxa"/>
              <w:left w:w="1" w:type="dxa"/>
              <w:bottom w:w="1" w:type="dxa"/>
              <w:right w:w="1" w:type="dxa"/>
            </w:tcMar>
          </w:tcPr>
          <w:p w14:paraId="1CFCB462" w14:textId="77777777" w:rsidR="00C135E9" w:rsidRDefault="00233798">
            <w:pPr>
              <w:widowControl w:val="0"/>
              <w:jc w:val="center"/>
              <w:rPr>
                <w:rFonts w:ascii="Verdana" w:eastAsia="Verdana" w:hAnsi="Verdana" w:cs="Verdana"/>
                <w:b/>
                <w:sz w:val="20"/>
                <w:szCs w:val="20"/>
              </w:rPr>
            </w:pPr>
            <w:r>
              <w:rPr>
                <w:rFonts w:ascii="Arial Unicode MS" w:eastAsia="Arial Unicode MS" w:hAnsi="Arial Unicode MS" w:cs="Arial Unicode MS"/>
                <w:b/>
                <w:sz w:val="20"/>
                <w:szCs w:val="20"/>
              </w:rPr>
              <w:t>✔</w:t>
            </w:r>
          </w:p>
        </w:tc>
      </w:tr>
      <w:tr w:rsidR="00C135E9" w14:paraId="342FA234" w14:textId="77777777">
        <w:tc>
          <w:tcPr>
            <w:tcW w:w="3510" w:type="dxa"/>
            <w:shd w:val="clear" w:color="auto" w:fill="auto"/>
            <w:tcMar>
              <w:top w:w="1" w:type="dxa"/>
              <w:left w:w="1" w:type="dxa"/>
              <w:bottom w:w="1" w:type="dxa"/>
              <w:right w:w="1" w:type="dxa"/>
            </w:tcMar>
          </w:tcPr>
          <w:p w14:paraId="276BF4A0" w14:textId="77777777" w:rsidR="00C135E9" w:rsidRDefault="00233798">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sz w:val="20"/>
                <w:szCs w:val="20"/>
              </w:rPr>
              <w:t>Camera Module</w:t>
            </w:r>
          </w:p>
        </w:tc>
        <w:tc>
          <w:tcPr>
            <w:tcW w:w="3510" w:type="dxa"/>
            <w:shd w:val="clear" w:color="auto" w:fill="auto"/>
            <w:tcMar>
              <w:top w:w="1" w:type="dxa"/>
              <w:left w:w="1" w:type="dxa"/>
              <w:bottom w:w="1" w:type="dxa"/>
              <w:right w:w="1" w:type="dxa"/>
            </w:tcMar>
          </w:tcPr>
          <w:p w14:paraId="73945E56" w14:textId="77777777" w:rsidR="00C135E9" w:rsidRDefault="00233798">
            <w:pPr>
              <w:widowControl w:val="0"/>
              <w:jc w:val="center"/>
              <w:rPr>
                <w:rFonts w:ascii="Verdana" w:eastAsia="Verdana" w:hAnsi="Verdana" w:cs="Verdana"/>
                <w:b/>
                <w:sz w:val="20"/>
                <w:szCs w:val="20"/>
              </w:rPr>
            </w:pPr>
            <w:r>
              <w:rPr>
                <w:rFonts w:ascii="Arial Unicode MS" w:eastAsia="Arial Unicode MS" w:hAnsi="Arial Unicode MS" w:cs="Arial Unicode MS"/>
                <w:b/>
                <w:sz w:val="20"/>
                <w:szCs w:val="20"/>
              </w:rPr>
              <w:t>✔</w:t>
            </w:r>
          </w:p>
        </w:tc>
        <w:tc>
          <w:tcPr>
            <w:tcW w:w="3510" w:type="dxa"/>
            <w:shd w:val="clear" w:color="auto" w:fill="auto"/>
            <w:tcMar>
              <w:top w:w="1" w:type="dxa"/>
              <w:left w:w="1" w:type="dxa"/>
              <w:bottom w:w="1" w:type="dxa"/>
              <w:right w:w="1" w:type="dxa"/>
            </w:tcMar>
          </w:tcPr>
          <w:p w14:paraId="1DF3FCA2" w14:textId="77777777" w:rsidR="00C135E9" w:rsidRDefault="00233798">
            <w:pPr>
              <w:widowControl w:val="0"/>
              <w:jc w:val="center"/>
              <w:rPr>
                <w:rFonts w:ascii="Verdana" w:eastAsia="Verdana" w:hAnsi="Verdana" w:cs="Verdana"/>
                <w:b/>
                <w:sz w:val="20"/>
                <w:szCs w:val="20"/>
              </w:rPr>
            </w:pPr>
            <w:r>
              <w:rPr>
                <w:rFonts w:ascii="Arial Unicode MS" w:eastAsia="Arial Unicode MS" w:hAnsi="Arial Unicode MS" w:cs="Arial Unicode MS"/>
                <w:b/>
                <w:sz w:val="20"/>
                <w:szCs w:val="20"/>
              </w:rPr>
              <w:t>✔</w:t>
            </w:r>
          </w:p>
        </w:tc>
      </w:tr>
      <w:tr w:rsidR="00C135E9" w14:paraId="5065BA8B" w14:textId="77777777">
        <w:tc>
          <w:tcPr>
            <w:tcW w:w="3510" w:type="dxa"/>
            <w:shd w:val="clear" w:color="auto" w:fill="auto"/>
            <w:tcMar>
              <w:top w:w="1" w:type="dxa"/>
              <w:left w:w="1" w:type="dxa"/>
              <w:bottom w:w="1" w:type="dxa"/>
              <w:right w:w="1" w:type="dxa"/>
            </w:tcMar>
          </w:tcPr>
          <w:p w14:paraId="226E6615" w14:textId="77777777" w:rsidR="00C135E9" w:rsidRDefault="00233798">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sz w:val="20"/>
                <w:szCs w:val="20"/>
              </w:rPr>
              <w:t>Interactive audio-video camera</w:t>
            </w:r>
          </w:p>
        </w:tc>
        <w:tc>
          <w:tcPr>
            <w:tcW w:w="3510" w:type="dxa"/>
            <w:shd w:val="clear" w:color="auto" w:fill="auto"/>
            <w:tcMar>
              <w:top w:w="1" w:type="dxa"/>
              <w:left w:w="1" w:type="dxa"/>
              <w:bottom w:w="1" w:type="dxa"/>
              <w:right w:w="1" w:type="dxa"/>
            </w:tcMar>
          </w:tcPr>
          <w:p w14:paraId="004EE828" w14:textId="77777777" w:rsidR="00C135E9" w:rsidRDefault="00233798">
            <w:pPr>
              <w:widowControl w:val="0"/>
              <w:jc w:val="center"/>
              <w:rPr>
                <w:rFonts w:ascii="Verdana" w:eastAsia="Verdana" w:hAnsi="Verdana" w:cs="Verdana"/>
                <w:b/>
                <w:sz w:val="20"/>
                <w:szCs w:val="20"/>
              </w:rPr>
            </w:pPr>
            <w:r>
              <w:rPr>
                <w:rFonts w:ascii="Verdana" w:eastAsia="Verdana" w:hAnsi="Verdana" w:cs="Verdana"/>
                <w:b/>
                <w:sz w:val="20"/>
                <w:szCs w:val="20"/>
              </w:rPr>
              <w:t>-</w:t>
            </w:r>
          </w:p>
        </w:tc>
        <w:tc>
          <w:tcPr>
            <w:tcW w:w="3510" w:type="dxa"/>
            <w:shd w:val="clear" w:color="auto" w:fill="auto"/>
            <w:tcMar>
              <w:top w:w="1" w:type="dxa"/>
              <w:left w:w="1" w:type="dxa"/>
              <w:bottom w:w="1" w:type="dxa"/>
              <w:right w:w="1" w:type="dxa"/>
            </w:tcMar>
          </w:tcPr>
          <w:p w14:paraId="6E2D06AB" w14:textId="77777777" w:rsidR="00C135E9" w:rsidRDefault="00233798">
            <w:pPr>
              <w:widowControl w:val="0"/>
              <w:jc w:val="center"/>
              <w:rPr>
                <w:rFonts w:ascii="Verdana" w:eastAsia="Verdana" w:hAnsi="Verdana" w:cs="Verdana"/>
                <w:b/>
                <w:sz w:val="20"/>
                <w:szCs w:val="20"/>
              </w:rPr>
            </w:pPr>
            <w:r>
              <w:rPr>
                <w:rFonts w:ascii="Arial Unicode MS" w:eastAsia="Arial Unicode MS" w:hAnsi="Arial Unicode MS" w:cs="Arial Unicode MS"/>
                <w:b/>
                <w:sz w:val="20"/>
                <w:szCs w:val="20"/>
              </w:rPr>
              <w:t>✔</w:t>
            </w:r>
          </w:p>
        </w:tc>
      </w:tr>
      <w:tr w:rsidR="00C135E9" w14:paraId="1BFF8342" w14:textId="77777777">
        <w:tc>
          <w:tcPr>
            <w:tcW w:w="3510" w:type="dxa"/>
            <w:shd w:val="clear" w:color="auto" w:fill="auto"/>
            <w:tcMar>
              <w:top w:w="1" w:type="dxa"/>
              <w:left w:w="1" w:type="dxa"/>
              <w:bottom w:w="1" w:type="dxa"/>
              <w:right w:w="1" w:type="dxa"/>
            </w:tcMar>
          </w:tcPr>
          <w:p w14:paraId="69B2486D" w14:textId="77777777" w:rsidR="00C135E9" w:rsidRDefault="00233798">
            <w:pPr>
              <w:widowControl w:val="0"/>
              <w:rPr>
                <w:rFonts w:ascii="Verdana" w:eastAsia="Verdana" w:hAnsi="Verdana" w:cs="Verdana"/>
                <w:sz w:val="20"/>
                <w:szCs w:val="20"/>
              </w:rPr>
            </w:pPr>
            <w:r>
              <w:rPr>
                <w:rFonts w:ascii="Verdana" w:eastAsia="Verdana" w:hAnsi="Verdana" w:cs="Verdana"/>
                <w:sz w:val="20"/>
                <w:szCs w:val="20"/>
              </w:rPr>
              <w:t>Setup Cost per unit</w:t>
            </w:r>
          </w:p>
        </w:tc>
        <w:tc>
          <w:tcPr>
            <w:tcW w:w="3510" w:type="dxa"/>
            <w:shd w:val="clear" w:color="auto" w:fill="auto"/>
            <w:tcMar>
              <w:top w:w="1" w:type="dxa"/>
              <w:left w:w="1" w:type="dxa"/>
              <w:bottom w:w="1" w:type="dxa"/>
              <w:right w:w="1" w:type="dxa"/>
            </w:tcMar>
          </w:tcPr>
          <w:p w14:paraId="779166F2" w14:textId="77777777" w:rsidR="00C135E9" w:rsidRDefault="00233798">
            <w:pPr>
              <w:widowControl w:val="0"/>
              <w:pBdr>
                <w:top w:val="nil"/>
                <w:left w:val="nil"/>
                <w:bottom w:val="nil"/>
                <w:right w:val="nil"/>
                <w:between w:val="nil"/>
              </w:pBdr>
              <w:jc w:val="center"/>
              <w:rPr>
                <w:rFonts w:ascii="Verdana" w:eastAsia="Verdana" w:hAnsi="Verdana" w:cs="Verdana"/>
                <w:sz w:val="20"/>
                <w:szCs w:val="20"/>
              </w:rPr>
            </w:pPr>
            <w:r>
              <w:rPr>
                <w:rFonts w:ascii="Verdana" w:eastAsia="Verdana" w:hAnsi="Verdana" w:cs="Verdana"/>
                <w:sz w:val="20"/>
                <w:szCs w:val="20"/>
              </w:rPr>
              <w:t>$ 250</w:t>
            </w:r>
          </w:p>
        </w:tc>
        <w:tc>
          <w:tcPr>
            <w:tcW w:w="3510" w:type="dxa"/>
            <w:shd w:val="clear" w:color="auto" w:fill="auto"/>
            <w:tcMar>
              <w:top w:w="1" w:type="dxa"/>
              <w:left w:w="1" w:type="dxa"/>
              <w:bottom w:w="1" w:type="dxa"/>
              <w:right w:w="1" w:type="dxa"/>
            </w:tcMar>
          </w:tcPr>
          <w:p w14:paraId="20273A97" w14:textId="77777777" w:rsidR="00C135E9" w:rsidRDefault="00233798">
            <w:pPr>
              <w:widowControl w:val="0"/>
              <w:pBdr>
                <w:top w:val="nil"/>
                <w:left w:val="nil"/>
                <w:bottom w:val="nil"/>
                <w:right w:val="nil"/>
                <w:between w:val="nil"/>
              </w:pBdr>
              <w:jc w:val="center"/>
              <w:rPr>
                <w:rFonts w:ascii="Verdana" w:eastAsia="Verdana" w:hAnsi="Verdana" w:cs="Verdana"/>
                <w:sz w:val="20"/>
                <w:szCs w:val="20"/>
              </w:rPr>
            </w:pPr>
            <w:r>
              <w:rPr>
                <w:rFonts w:ascii="Verdana" w:eastAsia="Verdana" w:hAnsi="Verdana" w:cs="Verdana"/>
                <w:sz w:val="20"/>
                <w:szCs w:val="20"/>
              </w:rPr>
              <w:t>$ 450</w:t>
            </w:r>
          </w:p>
        </w:tc>
      </w:tr>
      <w:tr w:rsidR="00C135E9" w14:paraId="29A7C987" w14:textId="77777777">
        <w:tc>
          <w:tcPr>
            <w:tcW w:w="3510" w:type="dxa"/>
            <w:shd w:val="clear" w:color="auto" w:fill="auto"/>
            <w:tcMar>
              <w:top w:w="1" w:type="dxa"/>
              <w:left w:w="1" w:type="dxa"/>
              <w:bottom w:w="1" w:type="dxa"/>
              <w:right w:w="1" w:type="dxa"/>
            </w:tcMar>
          </w:tcPr>
          <w:p w14:paraId="345B2AA2" w14:textId="77777777" w:rsidR="00C135E9" w:rsidRDefault="00233798">
            <w:pPr>
              <w:widowControl w:val="0"/>
              <w:rPr>
                <w:rFonts w:ascii="Verdana" w:eastAsia="Verdana" w:hAnsi="Verdana" w:cs="Verdana"/>
                <w:sz w:val="16"/>
                <w:szCs w:val="16"/>
              </w:rPr>
            </w:pPr>
            <w:r>
              <w:rPr>
                <w:rFonts w:ascii="Verdana" w:eastAsia="Verdana" w:hAnsi="Verdana" w:cs="Verdana"/>
                <w:sz w:val="20"/>
                <w:szCs w:val="20"/>
              </w:rPr>
              <w:t>Monthly subscription per unit</w:t>
            </w:r>
            <w:r>
              <w:rPr>
                <w:rFonts w:ascii="Verdana" w:eastAsia="Verdana" w:hAnsi="Verdana" w:cs="Verdana"/>
                <w:sz w:val="16"/>
                <w:szCs w:val="16"/>
              </w:rPr>
              <w:t>*</w:t>
            </w:r>
          </w:p>
        </w:tc>
        <w:tc>
          <w:tcPr>
            <w:tcW w:w="3510" w:type="dxa"/>
            <w:shd w:val="clear" w:color="auto" w:fill="auto"/>
            <w:tcMar>
              <w:top w:w="1" w:type="dxa"/>
              <w:left w:w="1" w:type="dxa"/>
              <w:bottom w:w="1" w:type="dxa"/>
              <w:right w:w="1" w:type="dxa"/>
            </w:tcMar>
          </w:tcPr>
          <w:p w14:paraId="287F5069" w14:textId="77777777" w:rsidR="00C135E9" w:rsidRDefault="00233798">
            <w:pPr>
              <w:widowControl w:val="0"/>
              <w:pBdr>
                <w:top w:val="nil"/>
                <w:left w:val="nil"/>
                <w:bottom w:val="nil"/>
                <w:right w:val="nil"/>
                <w:between w:val="nil"/>
              </w:pBdr>
              <w:jc w:val="center"/>
              <w:rPr>
                <w:rFonts w:ascii="Verdana" w:eastAsia="Verdana" w:hAnsi="Verdana" w:cs="Verdana"/>
                <w:sz w:val="20"/>
                <w:szCs w:val="20"/>
              </w:rPr>
            </w:pPr>
            <w:r>
              <w:rPr>
                <w:rFonts w:ascii="Verdana" w:eastAsia="Verdana" w:hAnsi="Verdana" w:cs="Verdana"/>
                <w:sz w:val="20"/>
                <w:szCs w:val="20"/>
              </w:rPr>
              <w:t>$ 3.90</w:t>
            </w:r>
          </w:p>
        </w:tc>
        <w:tc>
          <w:tcPr>
            <w:tcW w:w="3510" w:type="dxa"/>
            <w:shd w:val="clear" w:color="auto" w:fill="auto"/>
            <w:tcMar>
              <w:top w:w="1" w:type="dxa"/>
              <w:left w:w="1" w:type="dxa"/>
              <w:bottom w:w="1" w:type="dxa"/>
              <w:right w:w="1" w:type="dxa"/>
            </w:tcMar>
          </w:tcPr>
          <w:p w14:paraId="373C9187" w14:textId="77777777" w:rsidR="00C135E9" w:rsidRDefault="00233798">
            <w:pPr>
              <w:widowControl w:val="0"/>
              <w:pBdr>
                <w:top w:val="nil"/>
                <w:left w:val="nil"/>
                <w:bottom w:val="nil"/>
                <w:right w:val="nil"/>
                <w:between w:val="nil"/>
              </w:pBdr>
              <w:jc w:val="center"/>
              <w:rPr>
                <w:rFonts w:ascii="Verdana" w:eastAsia="Verdana" w:hAnsi="Verdana" w:cs="Verdana"/>
                <w:sz w:val="20"/>
                <w:szCs w:val="20"/>
              </w:rPr>
            </w:pPr>
            <w:r>
              <w:rPr>
                <w:rFonts w:ascii="Verdana" w:eastAsia="Verdana" w:hAnsi="Verdana" w:cs="Verdana"/>
                <w:sz w:val="20"/>
                <w:szCs w:val="20"/>
              </w:rPr>
              <w:t>$ 8.90</w:t>
            </w:r>
          </w:p>
        </w:tc>
      </w:tr>
    </w:tbl>
    <w:p w14:paraId="24EAFF96" w14:textId="77777777" w:rsidR="00C135E9" w:rsidRDefault="00233798">
      <w:pPr>
        <w:rPr>
          <w:rFonts w:ascii="Verdana" w:eastAsia="Verdana" w:hAnsi="Verdana" w:cs="Verdana"/>
          <w:sz w:val="16"/>
          <w:szCs w:val="16"/>
        </w:rPr>
      </w:pPr>
      <w:r>
        <w:rPr>
          <w:rFonts w:ascii="Verdana" w:eastAsia="Verdana" w:hAnsi="Verdana" w:cs="Verdana"/>
          <w:b/>
          <w:sz w:val="16"/>
          <w:szCs w:val="16"/>
        </w:rPr>
        <w:t>*</w:t>
      </w:r>
      <w:r>
        <w:rPr>
          <w:rFonts w:ascii="Verdana" w:eastAsia="Verdana" w:hAnsi="Verdana" w:cs="Verdana"/>
          <w:sz w:val="16"/>
          <w:szCs w:val="16"/>
        </w:rPr>
        <w:t>For data storage, report and analysis capabilities. 15% discount off subscription for 10 units and above</w:t>
      </w:r>
    </w:p>
    <w:p w14:paraId="665BD22A" w14:textId="77777777" w:rsidR="00C135E9" w:rsidRDefault="00C135E9">
      <w:pPr>
        <w:rPr>
          <w:rFonts w:ascii="Verdana" w:eastAsia="Verdana" w:hAnsi="Verdana" w:cs="Verdana"/>
          <w:sz w:val="16"/>
          <w:szCs w:val="16"/>
        </w:rPr>
      </w:pPr>
    </w:p>
    <w:p w14:paraId="6B9A89B2" w14:textId="77777777" w:rsidR="00C135E9" w:rsidRDefault="00233798">
      <w:pPr>
        <w:rPr>
          <w:rFonts w:ascii="Verdana" w:eastAsia="Verdana" w:hAnsi="Verdana" w:cs="Verdana"/>
          <w:b/>
          <w:sz w:val="20"/>
          <w:szCs w:val="20"/>
          <w:highlight w:val="yellow"/>
        </w:rPr>
      </w:pPr>
      <w:r>
        <w:rPr>
          <w:rFonts w:ascii="Verdana" w:eastAsia="Verdana" w:hAnsi="Verdana" w:cs="Verdana"/>
          <w:b/>
          <w:sz w:val="20"/>
          <w:szCs w:val="20"/>
        </w:rPr>
        <w:t>How PPET Works</w:t>
      </w:r>
    </w:p>
    <w:p w14:paraId="22A155D8" w14:textId="77777777" w:rsidR="00C135E9" w:rsidRDefault="00233798">
      <w:pPr>
        <w:numPr>
          <w:ilvl w:val="0"/>
          <w:numId w:val="1"/>
        </w:numPr>
        <w:rPr>
          <w:rFonts w:ascii="Verdana" w:eastAsia="Verdana" w:hAnsi="Verdana" w:cs="Verdana"/>
          <w:sz w:val="20"/>
          <w:szCs w:val="20"/>
        </w:rPr>
      </w:pPr>
      <w:r>
        <w:rPr>
          <w:rFonts w:ascii="Verdana" w:eastAsia="Verdana" w:hAnsi="Verdana" w:cs="Verdana"/>
          <w:sz w:val="20"/>
          <w:szCs w:val="20"/>
        </w:rPr>
        <w:t>When a pet arrives at the pet tray and PPET device sensor detects motion, the temperature sensor would be activated to capture the pet's body temperature.</w:t>
      </w:r>
    </w:p>
    <w:p w14:paraId="226713C4" w14:textId="1FDB7B04" w:rsidR="00C135E9" w:rsidRDefault="00233798">
      <w:pPr>
        <w:numPr>
          <w:ilvl w:val="0"/>
          <w:numId w:val="1"/>
        </w:numPr>
        <w:rPr>
          <w:rFonts w:ascii="Verdana" w:eastAsia="Verdana" w:hAnsi="Verdana" w:cs="Verdana"/>
          <w:sz w:val="20"/>
          <w:szCs w:val="20"/>
        </w:rPr>
      </w:pPr>
      <w:r>
        <w:rPr>
          <w:rFonts w:ascii="Verdana" w:eastAsia="Verdana" w:hAnsi="Verdana" w:cs="Verdana"/>
          <w:sz w:val="20"/>
          <w:szCs w:val="20"/>
        </w:rPr>
        <w:t xml:space="preserve">Upon leaving the pet tray, the camera module will capture an image of defecate left behind. No record will be created if the image is analysed and deemed to not be the </w:t>
      </w:r>
      <w:r w:rsidR="00937436">
        <w:rPr>
          <w:rFonts w:ascii="Verdana" w:eastAsia="Verdana" w:hAnsi="Verdana" w:cs="Verdana"/>
          <w:sz w:val="20"/>
          <w:szCs w:val="20"/>
        </w:rPr>
        <w:t>pets</w:t>
      </w:r>
      <w:r>
        <w:rPr>
          <w:rFonts w:ascii="Verdana" w:eastAsia="Verdana" w:hAnsi="Verdana" w:cs="Verdana"/>
          <w:sz w:val="20"/>
          <w:szCs w:val="20"/>
        </w:rPr>
        <w:t xml:space="preserve"> defecate. (E.g. Toys)</w:t>
      </w:r>
    </w:p>
    <w:p w14:paraId="676E06F0" w14:textId="544D91CF" w:rsidR="00C135E9" w:rsidRDefault="00233798">
      <w:pPr>
        <w:numPr>
          <w:ilvl w:val="0"/>
          <w:numId w:val="1"/>
        </w:numPr>
        <w:rPr>
          <w:rFonts w:ascii="Verdana" w:eastAsia="Verdana" w:hAnsi="Verdana" w:cs="Verdana"/>
          <w:sz w:val="20"/>
          <w:szCs w:val="20"/>
        </w:rPr>
      </w:pPr>
      <w:r>
        <w:rPr>
          <w:rFonts w:ascii="Verdana" w:eastAsia="Verdana" w:hAnsi="Verdana" w:cs="Verdana"/>
          <w:sz w:val="20"/>
          <w:szCs w:val="20"/>
        </w:rPr>
        <w:t xml:space="preserve">Analysis on the stool texture and stool </w:t>
      </w:r>
      <w:r w:rsidR="00937436">
        <w:rPr>
          <w:rFonts w:ascii="Verdana" w:eastAsia="Verdana" w:hAnsi="Verdana" w:cs="Verdana"/>
          <w:sz w:val="20"/>
          <w:szCs w:val="20"/>
        </w:rPr>
        <w:t>colour</w:t>
      </w:r>
      <w:r>
        <w:rPr>
          <w:rFonts w:ascii="Verdana" w:eastAsia="Verdana" w:hAnsi="Verdana" w:cs="Verdana"/>
          <w:sz w:val="20"/>
          <w:szCs w:val="20"/>
        </w:rPr>
        <w:t xml:space="preserve"> would be performed on the image.</w:t>
      </w:r>
    </w:p>
    <w:p w14:paraId="030D22FF" w14:textId="77777777" w:rsidR="00C135E9" w:rsidRDefault="00233798">
      <w:pPr>
        <w:numPr>
          <w:ilvl w:val="0"/>
          <w:numId w:val="1"/>
        </w:numPr>
        <w:rPr>
          <w:rFonts w:ascii="Verdana" w:eastAsia="Verdana" w:hAnsi="Verdana" w:cs="Verdana"/>
          <w:sz w:val="20"/>
          <w:szCs w:val="20"/>
        </w:rPr>
      </w:pPr>
      <w:r>
        <w:rPr>
          <w:rFonts w:ascii="Verdana" w:eastAsia="Verdana" w:hAnsi="Verdana" w:cs="Verdana"/>
          <w:sz w:val="20"/>
          <w:szCs w:val="20"/>
        </w:rPr>
        <w:t>All data and analysis would be recorded for access via the web/mobile application.</w:t>
      </w:r>
    </w:p>
    <w:p w14:paraId="2A044324" w14:textId="019BD9C2" w:rsidR="00C135E9" w:rsidRDefault="00233798">
      <w:pPr>
        <w:rPr>
          <w:rFonts w:ascii="Verdana" w:eastAsia="Verdana" w:hAnsi="Verdana" w:cs="Verdana"/>
          <w:sz w:val="20"/>
          <w:szCs w:val="20"/>
        </w:rPr>
      </w:pPr>
      <w:r>
        <w:rPr>
          <w:rFonts w:ascii="Verdana" w:eastAsia="Verdana" w:hAnsi="Verdana" w:cs="Verdana"/>
          <w:sz w:val="20"/>
          <w:szCs w:val="20"/>
        </w:rPr>
        <w:t xml:space="preserve">*Refer to Annex (PPET Model </w:t>
      </w:r>
      <w:r w:rsidR="00937436">
        <w:rPr>
          <w:rFonts w:ascii="Verdana" w:eastAsia="Verdana" w:hAnsi="Verdana" w:cs="Verdana"/>
          <w:sz w:val="20"/>
          <w:szCs w:val="20"/>
        </w:rPr>
        <w:t>Setup)</w:t>
      </w:r>
    </w:p>
    <w:p w14:paraId="00907FE5" w14:textId="77777777" w:rsidR="00C135E9" w:rsidRDefault="00C135E9">
      <w:pPr>
        <w:rPr>
          <w:rFonts w:ascii="Verdana" w:eastAsia="Verdana" w:hAnsi="Verdana" w:cs="Verdana"/>
          <w:b/>
          <w:sz w:val="20"/>
          <w:szCs w:val="20"/>
        </w:rPr>
      </w:pPr>
    </w:p>
    <w:p w14:paraId="42872711" w14:textId="77777777" w:rsidR="00C135E9" w:rsidRDefault="00233798">
      <w:pPr>
        <w:rPr>
          <w:rFonts w:ascii="Verdana" w:eastAsia="Verdana" w:hAnsi="Verdana" w:cs="Verdana"/>
          <w:b/>
          <w:sz w:val="20"/>
          <w:szCs w:val="20"/>
        </w:rPr>
      </w:pPr>
      <w:r>
        <w:rPr>
          <w:rFonts w:ascii="Verdana" w:eastAsia="Verdana" w:hAnsi="Verdana" w:cs="Verdana"/>
          <w:b/>
          <w:sz w:val="20"/>
          <w:szCs w:val="20"/>
        </w:rPr>
        <w:t>How our product plays a crucial role</w:t>
      </w:r>
    </w:p>
    <w:p w14:paraId="4036D59B" w14:textId="78D3DCDA" w:rsidR="00FE4502" w:rsidRPr="00FE4502" w:rsidRDefault="00FE4502">
      <w:pPr>
        <w:rPr>
          <w:rFonts w:ascii="Verdana" w:hAnsi="Verdana" w:cs="Tahoma"/>
          <w:color w:val="000000"/>
          <w:sz w:val="20"/>
          <w:szCs w:val="20"/>
          <w:shd w:val="clear" w:color="auto" w:fill="FFFFFF"/>
        </w:rPr>
      </w:pPr>
      <w:r>
        <w:rPr>
          <w:rFonts w:ascii="Verdana" w:hAnsi="Verdana" w:cs="Tahoma"/>
          <w:color w:val="000000"/>
          <w:sz w:val="20"/>
          <w:szCs w:val="20"/>
          <w:shd w:val="clear" w:color="auto" w:fill="FFFFFF"/>
        </w:rPr>
        <w:t>In February 2020</w:t>
      </w:r>
      <w:r w:rsidRPr="00FE4502">
        <w:rPr>
          <w:rFonts w:ascii="Verdana" w:hAnsi="Verdana" w:cs="Tahoma"/>
          <w:color w:val="000000"/>
          <w:sz w:val="20"/>
          <w:szCs w:val="20"/>
          <w:shd w:val="clear" w:color="auto" w:fill="FFFFFF"/>
        </w:rPr>
        <w:t>, we participated in a competition called “</w:t>
      </w:r>
      <w:proofErr w:type="spellStart"/>
      <w:r w:rsidRPr="00FE4502">
        <w:rPr>
          <w:rFonts w:ascii="Verdana" w:hAnsi="Verdana" w:cs="Tahoma"/>
          <w:color w:val="000000"/>
          <w:sz w:val="20"/>
          <w:szCs w:val="20"/>
          <w:shd w:val="clear" w:color="auto" w:fill="FFFFFF"/>
        </w:rPr>
        <w:t>Ideator</w:t>
      </w:r>
      <w:proofErr w:type="spellEnd"/>
      <w:r w:rsidRPr="00FE4502">
        <w:rPr>
          <w:rFonts w:ascii="Verdana" w:hAnsi="Verdana" w:cs="Tahoma"/>
          <w:color w:val="000000"/>
          <w:sz w:val="20"/>
          <w:szCs w:val="20"/>
          <w:shd w:val="clear" w:color="auto" w:fill="FFFFFF"/>
        </w:rPr>
        <w:t xml:space="preserve"> Singapore” hosted by Singapore Power Group. This competition focuses on incubating ideas to bring Singapor</w:t>
      </w:r>
      <w:r>
        <w:rPr>
          <w:rFonts w:ascii="Verdana" w:hAnsi="Verdana" w:cs="Tahoma"/>
          <w:color w:val="000000"/>
          <w:sz w:val="20"/>
          <w:szCs w:val="20"/>
          <w:shd w:val="clear" w:color="auto" w:fill="FFFFFF"/>
        </w:rPr>
        <w:t>e towards the Smart Nation goal, where w</w:t>
      </w:r>
      <w:r w:rsidRPr="00FE4502">
        <w:rPr>
          <w:rFonts w:ascii="Verdana" w:hAnsi="Verdana" w:cs="Tahoma"/>
          <w:color w:val="000000"/>
          <w:sz w:val="20"/>
          <w:szCs w:val="20"/>
          <w:shd w:val="clear" w:color="auto" w:fill="FFFFFF"/>
        </w:rPr>
        <w:t xml:space="preserve">e </w:t>
      </w:r>
      <w:r>
        <w:rPr>
          <w:rFonts w:ascii="Verdana" w:hAnsi="Verdana" w:cs="Tahoma"/>
          <w:color w:val="000000"/>
          <w:sz w:val="20"/>
          <w:szCs w:val="20"/>
          <w:shd w:val="clear" w:color="auto" w:fill="FFFFFF"/>
        </w:rPr>
        <w:t>were awarded 3</w:t>
      </w:r>
      <w:r w:rsidRPr="00FE4502">
        <w:rPr>
          <w:rFonts w:ascii="Verdana" w:hAnsi="Verdana" w:cs="Tahoma"/>
          <w:color w:val="000000"/>
          <w:sz w:val="20"/>
          <w:szCs w:val="20"/>
          <w:shd w:val="clear" w:color="auto" w:fill="FFFFFF"/>
          <w:vertAlign w:val="superscript"/>
        </w:rPr>
        <w:t>rd</w:t>
      </w:r>
      <w:r>
        <w:rPr>
          <w:rFonts w:ascii="Verdana" w:hAnsi="Verdana" w:cs="Tahoma"/>
          <w:color w:val="000000"/>
          <w:sz w:val="20"/>
          <w:szCs w:val="20"/>
          <w:shd w:val="clear" w:color="auto" w:fill="FFFFFF"/>
        </w:rPr>
        <w:t xml:space="preserve"> </w:t>
      </w:r>
      <w:r w:rsidRPr="00FE4502">
        <w:rPr>
          <w:rFonts w:ascii="Verdana" w:hAnsi="Verdana" w:cs="Tahoma"/>
          <w:color w:val="000000"/>
          <w:sz w:val="20"/>
          <w:szCs w:val="20"/>
          <w:shd w:val="clear" w:color="auto" w:fill="FFFFFF"/>
        </w:rPr>
        <w:t>place and received their support in bringing our project forward into commercialisation.</w:t>
      </w:r>
      <w:r>
        <w:rPr>
          <w:rFonts w:ascii="Verdana" w:hAnsi="Verdana" w:cs="Tahoma"/>
          <w:color w:val="000000"/>
          <w:sz w:val="20"/>
          <w:szCs w:val="20"/>
          <w:shd w:val="clear" w:color="auto" w:fill="FFFFFF"/>
        </w:rPr>
        <w:t xml:space="preserve"> </w:t>
      </w:r>
      <w:r w:rsidRPr="00FE4502">
        <w:rPr>
          <w:rFonts w:ascii="Verdana" w:hAnsi="Verdana" w:cs="Tahoma"/>
          <w:color w:val="000000"/>
          <w:sz w:val="20"/>
          <w:szCs w:val="20"/>
          <w:shd w:val="clear" w:color="auto" w:fill="FFFFFF"/>
        </w:rPr>
        <w:t xml:space="preserve">We are touching base with Pet Lover </w:t>
      </w:r>
      <w:proofErr w:type="spellStart"/>
      <w:r w:rsidRPr="00FE4502">
        <w:rPr>
          <w:rFonts w:ascii="Verdana" w:hAnsi="Verdana" w:cs="Tahoma"/>
          <w:color w:val="000000"/>
          <w:sz w:val="20"/>
          <w:szCs w:val="20"/>
          <w:shd w:val="clear" w:color="auto" w:fill="FFFFFF"/>
        </w:rPr>
        <w:t>Center</w:t>
      </w:r>
      <w:proofErr w:type="spellEnd"/>
      <w:r w:rsidRPr="00FE4502">
        <w:rPr>
          <w:rFonts w:ascii="Verdana" w:hAnsi="Verdana" w:cs="Tahoma"/>
          <w:color w:val="000000"/>
          <w:sz w:val="20"/>
          <w:szCs w:val="20"/>
          <w:shd w:val="clear" w:color="auto" w:fill="FFFFFF"/>
        </w:rPr>
        <w:t xml:space="preserve"> for a trial on the setup.</w:t>
      </w:r>
    </w:p>
    <w:p w14:paraId="0F57DC2F" w14:textId="77777777" w:rsidR="00FE4502" w:rsidRDefault="00FE4502">
      <w:pPr>
        <w:rPr>
          <w:rFonts w:ascii="Verdana" w:eastAsia="Verdana" w:hAnsi="Verdana" w:cs="Verdana"/>
          <w:sz w:val="20"/>
          <w:szCs w:val="20"/>
        </w:rPr>
      </w:pPr>
    </w:p>
    <w:p w14:paraId="55F29DD4" w14:textId="04F4D909" w:rsidR="00C135E9" w:rsidRDefault="00233798">
      <w:pPr>
        <w:rPr>
          <w:rFonts w:ascii="Verdana" w:eastAsia="Verdana" w:hAnsi="Verdana" w:cs="Verdana"/>
          <w:sz w:val="20"/>
          <w:szCs w:val="20"/>
        </w:rPr>
      </w:pPr>
      <w:r>
        <w:rPr>
          <w:rFonts w:ascii="Verdana" w:eastAsia="Verdana" w:hAnsi="Verdana" w:cs="Verdana"/>
          <w:sz w:val="20"/>
          <w:szCs w:val="20"/>
        </w:rPr>
        <w:t xml:space="preserve">Pet tech is a natural extension of the growing IoT ecosystem, where physical devices and sensors are Internet-enabled to allow access and control by the users remotely. </w:t>
      </w:r>
    </w:p>
    <w:p w14:paraId="579DAD79" w14:textId="77777777" w:rsidR="00C135E9" w:rsidRDefault="00C135E9">
      <w:pPr>
        <w:rPr>
          <w:rFonts w:ascii="Verdana" w:eastAsia="Verdana" w:hAnsi="Verdana" w:cs="Verdana"/>
          <w:sz w:val="20"/>
          <w:szCs w:val="20"/>
        </w:rPr>
      </w:pPr>
    </w:p>
    <w:p w14:paraId="5714E488" w14:textId="77777777" w:rsidR="00C135E9" w:rsidRDefault="00233798">
      <w:pPr>
        <w:rPr>
          <w:rFonts w:ascii="Verdana" w:eastAsia="Verdana" w:hAnsi="Verdana" w:cs="Verdana"/>
          <w:sz w:val="20"/>
          <w:szCs w:val="20"/>
        </w:rPr>
      </w:pPr>
      <w:r>
        <w:rPr>
          <w:rFonts w:ascii="Verdana" w:eastAsia="Verdana" w:hAnsi="Verdana" w:cs="Verdana"/>
          <w:sz w:val="20"/>
          <w:szCs w:val="20"/>
        </w:rPr>
        <w:t>Pet’s health is a crucial factor driving the market and what pet owners seek when it comes to products that can help them. Tracking activity and behavioural data on pets can help identify possible health conditions based on their usual sleeping pattern, eating habits, respiratory rhythm, and other data.</w:t>
      </w:r>
    </w:p>
    <w:p w14:paraId="57900C9F" w14:textId="77777777" w:rsidR="00C135E9" w:rsidRDefault="00C135E9">
      <w:pPr>
        <w:rPr>
          <w:rFonts w:ascii="Verdana" w:eastAsia="Verdana" w:hAnsi="Verdana" w:cs="Verdana"/>
          <w:sz w:val="20"/>
          <w:szCs w:val="20"/>
        </w:rPr>
      </w:pPr>
    </w:p>
    <w:p w14:paraId="4C411A16" w14:textId="77777777" w:rsidR="00C135E9" w:rsidRDefault="00233798">
      <w:pPr>
        <w:rPr>
          <w:rFonts w:ascii="Verdana" w:eastAsia="Verdana" w:hAnsi="Verdana" w:cs="Verdana"/>
          <w:sz w:val="20"/>
          <w:szCs w:val="20"/>
        </w:rPr>
      </w:pPr>
      <w:r>
        <w:rPr>
          <w:rFonts w:ascii="Verdana" w:eastAsia="Verdana" w:hAnsi="Verdana" w:cs="Verdana"/>
          <w:sz w:val="20"/>
          <w:szCs w:val="20"/>
        </w:rPr>
        <w:t>PPET will be the future nurse, doctor to help you monitor and provide advices on your best friend’s health, giving you the peace of mind, that at the end of a long day, your four-legged family member will be there to greet you at the door, with a healthy body and wagging tail.</w:t>
      </w:r>
    </w:p>
    <w:p w14:paraId="78928E2A" w14:textId="77777777" w:rsidR="00C135E9" w:rsidRDefault="00C135E9">
      <w:pPr>
        <w:rPr>
          <w:rFonts w:ascii="Verdana" w:eastAsia="Verdana" w:hAnsi="Verdana" w:cs="Verdana"/>
          <w:b/>
          <w:sz w:val="20"/>
          <w:szCs w:val="20"/>
        </w:rPr>
      </w:pPr>
    </w:p>
    <w:p w14:paraId="2964C8BC" w14:textId="62960FEC" w:rsidR="00C135E9" w:rsidRDefault="00233798">
      <w:pPr>
        <w:rPr>
          <w:rFonts w:ascii="Verdana" w:eastAsia="Verdana" w:hAnsi="Verdana" w:cs="Verdana"/>
          <w:sz w:val="20"/>
          <w:szCs w:val="20"/>
        </w:rPr>
      </w:pPr>
      <w:r>
        <w:rPr>
          <w:rFonts w:ascii="Verdana" w:eastAsia="Verdana" w:hAnsi="Verdana" w:cs="Verdana"/>
          <w:sz w:val="20"/>
          <w:szCs w:val="20"/>
        </w:rPr>
        <w:t xml:space="preserve">Additionally, PPET will also create more opportunities to build a stronger bond within the community by providing a platform for </w:t>
      </w:r>
      <w:r w:rsidR="00937436">
        <w:rPr>
          <w:rFonts w:ascii="Verdana" w:eastAsia="Verdana" w:hAnsi="Verdana" w:cs="Verdana"/>
          <w:sz w:val="20"/>
          <w:szCs w:val="20"/>
        </w:rPr>
        <w:t>pet’s</w:t>
      </w:r>
      <w:r>
        <w:rPr>
          <w:rFonts w:ascii="Verdana" w:eastAsia="Verdana" w:hAnsi="Verdana" w:cs="Verdana"/>
          <w:sz w:val="20"/>
          <w:szCs w:val="20"/>
        </w:rPr>
        <w:t xml:space="preserve"> owners to come together and discuss pet health related topics and more. </w:t>
      </w:r>
    </w:p>
    <w:p w14:paraId="1A75A84B" w14:textId="77777777" w:rsidR="00C135E9" w:rsidRDefault="00C135E9">
      <w:pPr>
        <w:jc w:val="center"/>
        <w:rPr>
          <w:rFonts w:ascii="Verdana" w:eastAsia="Verdana" w:hAnsi="Verdana" w:cs="Verdana"/>
          <w:b/>
          <w:sz w:val="20"/>
          <w:szCs w:val="20"/>
        </w:rPr>
      </w:pPr>
    </w:p>
    <w:p w14:paraId="66EBB9CF" w14:textId="7C442438" w:rsidR="001A444F" w:rsidRDefault="001A444F">
      <w:pPr>
        <w:rPr>
          <w:rFonts w:ascii="Verdana" w:eastAsia="Verdana" w:hAnsi="Verdana" w:cs="Verdana"/>
          <w:b/>
          <w:sz w:val="20"/>
          <w:szCs w:val="20"/>
        </w:rPr>
      </w:pPr>
      <w:r>
        <w:rPr>
          <w:rFonts w:ascii="Verdana" w:eastAsia="Verdana" w:hAnsi="Verdana" w:cs="Verdana"/>
          <w:b/>
          <w:sz w:val="20"/>
          <w:szCs w:val="20"/>
        </w:rPr>
        <w:br w:type="page"/>
      </w:r>
    </w:p>
    <w:p w14:paraId="146C89BB" w14:textId="5D2E795E" w:rsidR="001A444F" w:rsidRDefault="00233798">
      <w:pPr>
        <w:jc w:val="center"/>
        <w:rPr>
          <w:rFonts w:ascii="Verdana" w:eastAsia="Verdana" w:hAnsi="Verdana" w:cs="Verdana"/>
          <w:b/>
          <w:sz w:val="20"/>
          <w:szCs w:val="20"/>
        </w:rPr>
      </w:pPr>
      <w:r>
        <w:rPr>
          <w:rFonts w:ascii="Verdana" w:eastAsia="Verdana" w:hAnsi="Verdana" w:cs="Verdana"/>
          <w:b/>
          <w:sz w:val="20"/>
          <w:szCs w:val="20"/>
        </w:rPr>
        <w:lastRenderedPageBreak/>
        <w:t>ANNEX</w:t>
      </w:r>
    </w:p>
    <w:p w14:paraId="0CD0E968" w14:textId="77777777" w:rsidR="00C135E9" w:rsidRDefault="00233798">
      <w:pPr>
        <w:rPr>
          <w:rFonts w:ascii="Verdana" w:eastAsia="Verdana" w:hAnsi="Verdana" w:cs="Verdana"/>
          <w:b/>
          <w:sz w:val="20"/>
          <w:szCs w:val="20"/>
        </w:rPr>
      </w:pPr>
      <w:r>
        <w:rPr>
          <w:rFonts w:ascii="Verdana" w:eastAsia="Verdana" w:hAnsi="Verdana" w:cs="Verdana"/>
          <w:b/>
          <w:sz w:val="20"/>
          <w:szCs w:val="20"/>
        </w:rPr>
        <w:t>Growing market for Pet Smart Devices</w:t>
      </w:r>
    </w:p>
    <w:p w14:paraId="4596E0FF" w14:textId="77777777" w:rsidR="00C135E9" w:rsidRDefault="00704ED3">
      <w:pPr>
        <w:rPr>
          <w:rFonts w:ascii="Verdana" w:eastAsia="Verdana" w:hAnsi="Verdana" w:cs="Verdana"/>
          <w:b/>
          <w:sz w:val="20"/>
          <w:szCs w:val="20"/>
        </w:rPr>
      </w:pPr>
      <w:hyperlink r:id="rId8">
        <w:r w:rsidR="00233798">
          <w:rPr>
            <w:rFonts w:ascii="Verdana" w:eastAsia="Verdana" w:hAnsi="Verdana" w:cs="Verdana"/>
            <w:color w:val="1155CC"/>
            <w:sz w:val="20"/>
            <w:szCs w:val="20"/>
            <w:u w:val="single"/>
          </w:rPr>
          <w:t>https://www.straitstimes.com/tech/growing-market-for-smart-pet-toys-and-gadgets</w:t>
        </w:r>
      </w:hyperlink>
    </w:p>
    <w:p w14:paraId="4842628A" w14:textId="77777777" w:rsidR="00C135E9" w:rsidRDefault="00233798">
      <w:pPr>
        <w:rPr>
          <w:rFonts w:ascii="Verdana" w:eastAsia="Verdana" w:hAnsi="Verdana" w:cs="Verdana"/>
          <w:sz w:val="20"/>
          <w:szCs w:val="20"/>
        </w:rPr>
      </w:pPr>
      <w:r>
        <w:rPr>
          <w:rFonts w:ascii="Verdana" w:eastAsia="Verdana" w:hAnsi="Verdana" w:cs="Verdana"/>
          <w:sz w:val="20"/>
          <w:szCs w:val="20"/>
        </w:rPr>
        <w:t>With the rise in Singapore’s overall pet ownership, pet dogs and cats figures have grown nearly 19 per cent in five years to reach 196,600 in 2019, Euromonitor data show. (This figure includes pets not registered with AVS as well as adopted pets.)</w:t>
      </w:r>
    </w:p>
    <w:p w14:paraId="35CB220C" w14:textId="77777777" w:rsidR="00C135E9" w:rsidRDefault="00C135E9">
      <w:pPr>
        <w:rPr>
          <w:rFonts w:ascii="Verdana" w:eastAsia="Verdana" w:hAnsi="Verdana" w:cs="Verdana"/>
          <w:sz w:val="20"/>
          <w:szCs w:val="20"/>
          <w:u w:val="single"/>
        </w:rPr>
      </w:pPr>
    </w:p>
    <w:p w14:paraId="4CE5FF00" w14:textId="77777777" w:rsidR="00C135E9" w:rsidRDefault="00233798">
      <w:pPr>
        <w:rPr>
          <w:rFonts w:ascii="Verdana" w:eastAsia="Verdana" w:hAnsi="Verdana" w:cs="Verdana"/>
          <w:sz w:val="20"/>
          <w:szCs w:val="20"/>
        </w:rPr>
      </w:pPr>
      <w:r>
        <w:rPr>
          <w:rFonts w:ascii="Verdana" w:eastAsia="Verdana" w:hAnsi="Verdana" w:cs="Verdana"/>
          <w:sz w:val="20"/>
          <w:szCs w:val="20"/>
        </w:rPr>
        <w:t>While sales data for smart pet devices in Singapore is unavailable, the global market for such products was estimated to be worth US$1 billion (S$1.4 billion) at the end of last year, according to US-based market intelligence firm Transparency Market Research.</w:t>
      </w:r>
    </w:p>
    <w:p w14:paraId="70556383" w14:textId="77777777" w:rsidR="00C135E9" w:rsidRDefault="00C135E9">
      <w:pPr>
        <w:rPr>
          <w:rFonts w:ascii="Verdana" w:eastAsia="Verdana" w:hAnsi="Verdana" w:cs="Verdana"/>
          <w:b/>
          <w:sz w:val="20"/>
          <w:szCs w:val="20"/>
        </w:rPr>
      </w:pPr>
    </w:p>
    <w:p w14:paraId="16D78E61" w14:textId="77777777" w:rsidR="00C135E9" w:rsidRDefault="00233798">
      <w:pPr>
        <w:rPr>
          <w:rFonts w:ascii="Verdana" w:eastAsia="Verdana" w:hAnsi="Verdana" w:cs="Verdana"/>
          <w:b/>
          <w:sz w:val="20"/>
          <w:szCs w:val="20"/>
        </w:rPr>
      </w:pPr>
      <w:r>
        <w:rPr>
          <w:rFonts w:ascii="Verdana" w:eastAsia="Verdana" w:hAnsi="Verdana" w:cs="Verdana"/>
          <w:b/>
          <w:sz w:val="20"/>
          <w:szCs w:val="20"/>
        </w:rPr>
        <w:t>Survey on average spending on pets</w:t>
      </w:r>
    </w:p>
    <w:p w14:paraId="667DE764" w14:textId="77777777" w:rsidR="00C135E9" w:rsidRDefault="00704ED3">
      <w:pPr>
        <w:rPr>
          <w:rFonts w:ascii="Verdana" w:eastAsia="Verdana" w:hAnsi="Verdana" w:cs="Verdana"/>
          <w:sz w:val="20"/>
          <w:szCs w:val="20"/>
          <w:u w:val="single"/>
        </w:rPr>
      </w:pPr>
      <w:hyperlink r:id="rId9">
        <w:r w:rsidR="00233798">
          <w:rPr>
            <w:rFonts w:ascii="Verdana" w:eastAsia="Verdana" w:hAnsi="Verdana" w:cs="Verdana"/>
            <w:color w:val="1155CC"/>
            <w:sz w:val="20"/>
            <w:szCs w:val="20"/>
            <w:u w:val="single"/>
          </w:rPr>
          <w:t>https://www.opploans.com/blog/how-much-does-your-state-spend-on-pets-we-have-the-answer-and-more-for-national-pet-day/</w:t>
        </w:r>
      </w:hyperlink>
    </w:p>
    <w:p w14:paraId="0722E476" w14:textId="77777777" w:rsidR="00C135E9" w:rsidRDefault="00233798">
      <w:pPr>
        <w:rPr>
          <w:rFonts w:ascii="Verdana" w:eastAsia="Verdana" w:hAnsi="Verdana" w:cs="Verdana"/>
          <w:sz w:val="20"/>
          <w:szCs w:val="20"/>
          <w:u w:val="single"/>
        </w:rPr>
      </w:pPr>
      <w:r>
        <w:rPr>
          <w:rFonts w:ascii="Verdana" w:eastAsia="Verdana" w:hAnsi="Verdana" w:cs="Verdana"/>
          <w:sz w:val="20"/>
          <w:szCs w:val="20"/>
        </w:rPr>
        <w:t xml:space="preserve">According to a recent survey, </w:t>
      </w:r>
    </w:p>
    <w:tbl>
      <w:tblPr>
        <w:tblStyle w:val="a2"/>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7680"/>
      </w:tblGrid>
      <w:tr w:rsidR="00C135E9" w14:paraId="6C9D28F1" w14:textId="77777777">
        <w:tc>
          <w:tcPr>
            <w:tcW w:w="2850" w:type="dxa"/>
            <w:shd w:val="clear" w:color="auto" w:fill="auto"/>
            <w:tcMar>
              <w:top w:w="100" w:type="dxa"/>
              <w:left w:w="100" w:type="dxa"/>
              <w:bottom w:w="100" w:type="dxa"/>
              <w:right w:w="100" w:type="dxa"/>
            </w:tcMar>
          </w:tcPr>
          <w:p w14:paraId="60A34361" w14:textId="77777777" w:rsidR="00C135E9" w:rsidRDefault="00233798">
            <w:pPr>
              <w:rPr>
                <w:rFonts w:ascii="Verdana" w:eastAsia="Verdana" w:hAnsi="Verdana" w:cs="Verdana"/>
                <w:sz w:val="20"/>
                <w:szCs w:val="20"/>
                <w:u w:val="single"/>
              </w:rPr>
            </w:pPr>
            <w:r>
              <w:rPr>
                <w:rFonts w:ascii="Verdana" w:eastAsia="Verdana" w:hAnsi="Verdana" w:cs="Verdana"/>
                <w:sz w:val="20"/>
                <w:szCs w:val="20"/>
              </w:rPr>
              <w:t>pet owners</w:t>
            </w:r>
          </w:p>
        </w:tc>
        <w:tc>
          <w:tcPr>
            <w:tcW w:w="7680" w:type="dxa"/>
            <w:shd w:val="clear" w:color="auto" w:fill="auto"/>
            <w:tcMar>
              <w:top w:w="100" w:type="dxa"/>
              <w:left w:w="100" w:type="dxa"/>
              <w:bottom w:w="100" w:type="dxa"/>
              <w:right w:w="100" w:type="dxa"/>
            </w:tcMar>
          </w:tcPr>
          <w:p w14:paraId="725CC923" w14:textId="77777777" w:rsidR="00C135E9" w:rsidRDefault="00233798">
            <w:pPr>
              <w:rPr>
                <w:rFonts w:ascii="Verdana" w:eastAsia="Verdana" w:hAnsi="Verdana" w:cs="Verdana"/>
                <w:sz w:val="20"/>
                <w:szCs w:val="20"/>
                <w:u w:val="single"/>
              </w:rPr>
            </w:pPr>
            <w:r>
              <w:rPr>
                <w:rFonts w:ascii="Verdana" w:eastAsia="Verdana" w:hAnsi="Verdana" w:cs="Verdana"/>
                <w:sz w:val="20"/>
                <w:szCs w:val="20"/>
              </w:rPr>
              <w:t>spend a monthly average of $126.19 on their furry friends, and this does not allow them to have a capability of monitoring the health of their pets</w:t>
            </w:r>
          </w:p>
        </w:tc>
      </w:tr>
      <w:tr w:rsidR="00C135E9" w14:paraId="1BF8A7F5" w14:textId="77777777">
        <w:tc>
          <w:tcPr>
            <w:tcW w:w="2850" w:type="dxa"/>
            <w:shd w:val="clear" w:color="auto" w:fill="auto"/>
            <w:tcMar>
              <w:top w:w="100" w:type="dxa"/>
              <w:left w:w="100" w:type="dxa"/>
              <w:bottom w:w="100" w:type="dxa"/>
              <w:right w:w="100" w:type="dxa"/>
            </w:tcMar>
          </w:tcPr>
          <w:p w14:paraId="64388EAC" w14:textId="77777777" w:rsidR="00C135E9" w:rsidRDefault="00233798">
            <w:pPr>
              <w:rPr>
                <w:rFonts w:ascii="Verdana" w:eastAsia="Verdana" w:hAnsi="Verdana" w:cs="Verdana"/>
                <w:sz w:val="20"/>
                <w:szCs w:val="20"/>
                <w:u w:val="single"/>
              </w:rPr>
            </w:pPr>
            <w:r>
              <w:rPr>
                <w:rFonts w:ascii="Verdana" w:eastAsia="Verdana" w:hAnsi="Verdana" w:cs="Verdana"/>
                <w:sz w:val="20"/>
                <w:szCs w:val="20"/>
              </w:rPr>
              <w:t>shop owners and breeders</w:t>
            </w:r>
          </w:p>
        </w:tc>
        <w:tc>
          <w:tcPr>
            <w:tcW w:w="7680" w:type="dxa"/>
            <w:shd w:val="clear" w:color="auto" w:fill="auto"/>
            <w:tcMar>
              <w:top w:w="100" w:type="dxa"/>
              <w:left w:w="100" w:type="dxa"/>
              <w:bottom w:w="100" w:type="dxa"/>
              <w:right w:w="100" w:type="dxa"/>
            </w:tcMar>
          </w:tcPr>
          <w:p w14:paraId="68C656B1" w14:textId="77777777" w:rsidR="00C135E9" w:rsidRDefault="00233798">
            <w:pPr>
              <w:rPr>
                <w:rFonts w:ascii="Verdana" w:eastAsia="Verdana" w:hAnsi="Verdana" w:cs="Verdana"/>
                <w:sz w:val="20"/>
                <w:szCs w:val="20"/>
                <w:u w:val="single"/>
              </w:rPr>
            </w:pPr>
            <w:r>
              <w:rPr>
                <w:rFonts w:ascii="Verdana" w:eastAsia="Verdana" w:hAnsi="Verdana" w:cs="Verdana"/>
                <w:sz w:val="20"/>
                <w:szCs w:val="20"/>
              </w:rPr>
              <w:t xml:space="preserve">cost is even more as they have many pets that need to be monitored, which are done manually by their staff. </w:t>
            </w:r>
          </w:p>
        </w:tc>
      </w:tr>
    </w:tbl>
    <w:p w14:paraId="18BC1B81" w14:textId="5BBE024A" w:rsidR="00C135E9" w:rsidRDefault="00C135E9">
      <w:pPr>
        <w:rPr>
          <w:rFonts w:ascii="Verdana" w:eastAsia="Verdana" w:hAnsi="Verdana" w:cs="Verdana"/>
          <w:b/>
          <w:sz w:val="20"/>
          <w:szCs w:val="20"/>
        </w:rPr>
      </w:pPr>
    </w:p>
    <w:p w14:paraId="236AB237" w14:textId="497D9B5B" w:rsidR="006663D6" w:rsidRDefault="006663D6">
      <w:pPr>
        <w:rPr>
          <w:rFonts w:ascii="Verdana" w:eastAsia="Verdana" w:hAnsi="Verdana" w:cs="Verdana"/>
          <w:b/>
          <w:sz w:val="20"/>
          <w:szCs w:val="20"/>
        </w:rPr>
      </w:pPr>
      <w:r>
        <w:rPr>
          <w:rFonts w:ascii="Verdana" w:eastAsia="Verdana" w:hAnsi="Verdana" w:cs="Verdana"/>
          <w:b/>
          <w:sz w:val="20"/>
          <w:szCs w:val="20"/>
        </w:rPr>
        <w:t>How PPET Works</w:t>
      </w:r>
    </w:p>
    <w:p w14:paraId="72BDBC16" w14:textId="53E32EBB" w:rsidR="006663D6" w:rsidRPr="006663D6" w:rsidRDefault="006663D6" w:rsidP="006663D6">
      <w:pPr>
        <w:jc w:val="center"/>
        <w:rPr>
          <w:rFonts w:ascii="Verdana" w:eastAsia="Verdana" w:hAnsi="Verdana" w:cs="Verdana"/>
          <w:bCs/>
          <w:sz w:val="20"/>
          <w:szCs w:val="20"/>
        </w:rPr>
      </w:pPr>
      <w:r>
        <w:rPr>
          <w:rFonts w:ascii="Verdana" w:hAnsi="Verdana"/>
          <w:noProof/>
          <w:color w:val="000000"/>
          <w:sz w:val="20"/>
          <w:szCs w:val="20"/>
          <w:bdr w:val="none" w:sz="0" w:space="0" w:color="auto" w:frame="1"/>
        </w:rPr>
        <w:drawing>
          <wp:inline distT="0" distB="0" distL="0" distR="0" wp14:anchorId="107A077D" wp14:editId="29F26A42">
            <wp:extent cx="3743325" cy="3257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3257550"/>
                    </a:xfrm>
                    <a:prstGeom prst="rect">
                      <a:avLst/>
                    </a:prstGeom>
                    <a:noFill/>
                    <a:ln>
                      <a:noFill/>
                    </a:ln>
                  </pic:spPr>
                </pic:pic>
              </a:graphicData>
            </a:graphic>
          </wp:inline>
        </w:drawing>
      </w:r>
    </w:p>
    <w:p w14:paraId="75278A31" w14:textId="77777777" w:rsidR="006663D6" w:rsidRDefault="006663D6">
      <w:pPr>
        <w:rPr>
          <w:rFonts w:ascii="Verdana" w:eastAsia="Verdana" w:hAnsi="Verdana" w:cs="Verdana"/>
          <w:b/>
          <w:sz w:val="20"/>
          <w:szCs w:val="20"/>
        </w:rPr>
      </w:pPr>
    </w:p>
    <w:p w14:paraId="5C3A0990" w14:textId="67CC5545" w:rsidR="00202C68" w:rsidRDefault="00233798">
      <w:pPr>
        <w:rPr>
          <w:rFonts w:ascii="Verdana" w:eastAsia="Verdana" w:hAnsi="Verdana" w:cs="Verdana"/>
          <w:b/>
          <w:sz w:val="20"/>
          <w:szCs w:val="20"/>
        </w:rPr>
      </w:pPr>
      <w:r>
        <w:rPr>
          <w:rFonts w:ascii="Verdana" w:eastAsia="Verdana" w:hAnsi="Verdana" w:cs="Verdana"/>
          <w:b/>
          <w:sz w:val="20"/>
          <w:szCs w:val="20"/>
        </w:rPr>
        <w:t>PPET Model Setup</w:t>
      </w:r>
    </w:p>
    <w:p w14:paraId="20740F7E" w14:textId="1B863EBB" w:rsidR="00C135E9" w:rsidRDefault="00202C68">
      <w:pPr>
        <w:jc w:val="center"/>
        <w:rPr>
          <w:rFonts w:ascii="Verdana" w:eastAsia="Verdana" w:hAnsi="Verdana" w:cs="Verdana"/>
          <w:sz w:val="20"/>
          <w:szCs w:val="20"/>
          <w:u w:val="single"/>
        </w:rPr>
      </w:pPr>
      <w:r w:rsidRPr="00202C68">
        <w:rPr>
          <w:rFonts w:ascii="Verdana" w:eastAsia="Verdana" w:hAnsi="Verdana" w:cs="Verdana"/>
          <w:noProof/>
          <w:sz w:val="20"/>
          <w:szCs w:val="20"/>
          <w:lang w:eastAsia="zh-CN"/>
        </w:rPr>
        <w:lastRenderedPageBreak/>
        <w:drawing>
          <wp:inline distT="0" distB="0" distL="0" distR="0" wp14:anchorId="08215F42" wp14:editId="035019DB">
            <wp:extent cx="3791479" cy="307700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1479" cy="3077004"/>
                    </a:xfrm>
                    <a:prstGeom prst="rect">
                      <a:avLst/>
                    </a:prstGeom>
                  </pic:spPr>
                </pic:pic>
              </a:graphicData>
            </a:graphic>
          </wp:inline>
        </w:drawing>
      </w:r>
    </w:p>
    <w:p w14:paraId="1F8307F4" w14:textId="77777777" w:rsidR="00C135E9" w:rsidRDefault="00C135E9">
      <w:pPr>
        <w:rPr>
          <w:rFonts w:ascii="Verdana" w:eastAsia="Verdana" w:hAnsi="Verdana" w:cs="Verdana"/>
          <w:b/>
          <w:sz w:val="20"/>
          <w:szCs w:val="20"/>
        </w:rPr>
      </w:pPr>
    </w:p>
    <w:p w14:paraId="00D4D171" w14:textId="77777777" w:rsidR="00C135E9" w:rsidRDefault="00233798">
      <w:pPr>
        <w:rPr>
          <w:rFonts w:ascii="Verdana" w:eastAsia="Verdana" w:hAnsi="Verdana" w:cs="Verdana"/>
          <w:b/>
          <w:sz w:val="20"/>
          <w:szCs w:val="20"/>
        </w:rPr>
      </w:pPr>
      <w:r>
        <w:rPr>
          <w:rFonts w:ascii="Verdana" w:eastAsia="Verdana" w:hAnsi="Verdana" w:cs="Verdana"/>
          <w:b/>
          <w:sz w:val="20"/>
          <w:szCs w:val="20"/>
        </w:rPr>
        <w:t>Body Temperature of Dogs</w:t>
      </w:r>
    </w:p>
    <w:p w14:paraId="7F739F8F" w14:textId="77777777" w:rsidR="00C135E9" w:rsidRDefault="00704ED3">
      <w:pPr>
        <w:rPr>
          <w:rFonts w:ascii="Verdana" w:eastAsia="Verdana" w:hAnsi="Verdana" w:cs="Verdana"/>
          <w:sz w:val="20"/>
          <w:szCs w:val="20"/>
          <w:u w:val="single"/>
        </w:rPr>
      </w:pPr>
      <w:hyperlink r:id="rId12">
        <w:r w:rsidR="00233798">
          <w:rPr>
            <w:rFonts w:ascii="Verdana" w:eastAsia="Verdana" w:hAnsi="Verdana" w:cs="Verdana"/>
            <w:color w:val="1155CC"/>
            <w:sz w:val="20"/>
            <w:szCs w:val="20"/>
            <w:u w:val="single"/>
          </w:rPr>
          <w:t>https://vcahospitals.com/know-your-pet/taking-your-pets-temperature</w:t>
        </w:r>
      </w:hyperlink>
    </w:p>
    <w:tbl>
      <w:tblPr>
        <w:tblStyle w:val="a3"/>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70"/>
      </w:tblGrid>
      <w:tr w:rsidR="00C135E9" w14:paraId="7F5B38B6" w14:textId="77777777">
        <w:tc>
          <w:tcPr>
            <w:tcW w:w="2460" w:type="dxa"/>
            <w:shd w:val="clear" w:color="auto" w:fill="auto"/>
            <w:tcMar>
              <w:top w:w="100" w:type="dxa"/>
              <w:left w:w="100" w:type="dxa"/>
              <w:bottom w:w="100" w:type="dxa"/>
              <w:right w:w="100" w:type="dxa"/>
            </w:tcMar>
          </w:tcPr>
          <w:p w14:paraId="11BD240B" w14:textId="77777777" w:rsidR="00C135E9" w:rsidRDefault="00233798">
            <w:pPr>
              <w:jc w:val="center"/>
              <w:rPr>
                <w:rFonts w:ascii="Verdana" w:eastAsia="Verdana" w:hAnsi="Verdana" w:cs="Verdana"/>
                <w:sz w:val="20"/>
                <w:szCs w:val="20"/>
                <w:u w:val="single"/>
              </w:rPr>
            </w:pPr>
            <w:r>
              <w:rPr>
                <w:rFonts w:ascii="Verdana" w:eastAsia="Verdana" w:hAnsi="Verdana" w:cs="Verdana"/>
                <w:sz w:val="20"/>
                <w:szCs w:val="20"/>
              </w:rPr>
              <w:t xml:space="preserve">Normal </w:t>
            </w:r>
          </w:p>
        </w:tc>
        <w:tc>
          <w:tcPr>
            <w:tcW w:w="8070" w:type="dxa"/>
            <w:shd w:val="clear" w:color="auto" w:fill="auto"/>
            <w:tcMar>
              <w:top w:w="100" w:type="dxa"/>
              <w:left w:w="100" w:type="dxa"/>
              <w:bottom w:w="100" w:type="dxa"/>
              <w:right w:w="100" w:type="dxa"/>
            </w:tcMar>
          </w:tcPr>
          <w:p w14:paraId="201C7903" w14:textId="2C42EB28" w:rsidR="00C135E9" w:rsidRDefault="00233798">
            <w:pPr>
              <w:rPr>
                <w:rFonts w:ascii="Verdana" w:eastAsia="Verdana" w:hAnsi="Verdana" w:cs="Verdana"/>
                <w:sz w:val="20"/>
                <w:szCs w:val="20"/>
                <w:u w:val="single"/>
              </w:rPr>
            </w:pPr>
            <w:r>
              <w:rPr>
                <w:rFonts w:ascii="Verdana" w:eastAsia="Verdana" w:hAnsi="Verdana" w:cs="Verdana"/>
                <w:sz w:val="20"/>
                <w:szCs w:val="20"/>
              </w:rPr>
              <w:t xml:space="preserve">38.33 to 39.17 degree </w:t>
            </w:r>
            <w:r w:rsidR="00937436">
              <w:rPr>
                <w:rFonts w:ascii="Verdana" w:eastAsia="Verdana" w:hAnsi="Verdana" w:cs="Verdana"/>
                <w:sz w:val="20"/>
                <w:szCs w:val="20"/>
              </w:rPr>
              <w:t>Celsius</w:t>
            </w:r>
          </w:p>
        </w:tc>
      </w:tr>
      <w:tr w:rsidR="00C135E9" w14:paraId="07F9CC2F" w14:textId="77777777">
        <w:tc>
          <w:tcPr>
            <w:tcW w:w="2460" w:type="dxa"/>
            <w:shd w:val="clear" w:color="auto" w:fill="auto"/>
            <w:tcMar>
              <w:top w:w="100" w:type="dxa"/>
              <w:left w:w="100" w:type="dxa"/>
              <w:bottom w:w="100" w:type="dxa"/>
              <w:right w:w="100" w:type="dxa"/>
            </w:tcMar>
          </w:tcPr>
          <w:p w14:paraId="699B890A" w14:textId="77777777" w:rsidR="00C135E9" w:rsidRDefault="00233798">
            <w:pPr>
              <w:jc w:val="center"/>
              <w:rPr>
                <w:rFonts w:ascii="Verdana" w:eastAsia="Verdana" w:hAnsi="Verdana" w:cs="Verdana"/>
                <w:sz w:val="20"/>
                <w:szCs w:val="20"/>
                <w:u w:val="single"/>
              </w:rPr>
            </w:pPr>
            <w:r>
              <w:rPr>
                <w:rFonts w:ascii="Verdana" w:eastAsia="Verdana" w:hAnsi="Verdana" w:cs="Verdana"/>
                <w:sz w:val="20"/>
                <w:szCs w:val="20"/>
              </w:rPr>
              <w:t xml:space="preserve">Fever </w:t>
            </w:r>
          </w:p>
        </w:tc>
        <w:tc>
          <w:tcPr>
            <w:tcW w:w="8070" w:type="dxa"/>
            <w:shd w:val="clear" w:color="auto" w:fill="auto"/>
            <w:tcMar>
              <w:top w:w="100" w:type="dxa"/>
              <w:left w:w="100" w:type="dxa"/>
              <w:bottom w:w="100" w:type="dxa"/>
              <w:right w:w="100" w:type="dxa"/>
            </w:tcMar>
          </w:tcPr>
          <w:p w14:paraId="0EE52645" w14:textId="567EDE05" w:rsidR="00C135E9" w:rsidRDefault="00233798">
            <w:pPr>
              <w:rPr>
                <w:rFonts w:ascii="Verdana" w:eastAsia="Verdana" w:hAnsi="Verdana" w:cs="Verdana"/>
                <w:sz w:val="20"/>
                <w:szCs w:val="20"/>
                <w:u w:val="single"/>
              </w:rPr>
            </w:pPr>
            <w:r>
              <w:rPr>
                <w:rFonts w:ascii="Verdana" w:eastAsia="Verdana" w:hAnsi="Verdana" w:cs="Verdana"/>
                <w:sz w:val="20"/>
                <w:szCs w:val="20"/>
              </w:rPr>
              <w:t xml:space="preserve">39.44 degree </w:t>
            </w:r>
            <w:r w:rsidR="00937436">
              <w:rPr>
                <w:rFonts w:ascii="Verdana" w:eastAsia="Verdana" w:hAnsi="Verdana" w:cs="Verdana"/>
                <w:sz w:val="20"/>
                <w:szCs w:val="20"/>
              </w:rPr>
              <w:t>Celsius</w:t>
            </w:r>
          </w:p>
        </w:tc>
      </w:tr>
      <w:tr w:rsidR="00C135E9" w14:paraId="0D9C5CDD" w14:textId="77777777">
        <w:tc>
          <w:tcPr>
            <w:tcW w:w="2460" w:type="dxa"/>
            <w:shd w:val="clear" w:color="auto" w:fill="auto"/>
            <w:tcMar>
              <w:top w:w="100" w:type="dxa"/>
              <w:left w:w="100" w:type="dxa"/>
              <w:bottom w:w="100" w:type="dxa"/>
              <w:right w:w="100" w:type="dxa"/>
            </w:tcMar>
          </w:tcPr>
          <w:p w14:paraId="151AD382" w14:textId="77777777" w:rsidR="00C135E9" w:rsidRDefault="00233798">
            <w:pPr>
              <w:jc w:val="center"/>
              <w:rPr>
                <w:rFonts w:ascii="Verdana" w:eastAsia="Verdana" w:hAnsi="Verdana" w:cs="Verdana"/>
                <w:sz w:val="20"/>
                <w:szCs w:val="20"/>
                <w:u w:val="single"/>
              </w:rPr>
            </w:pPr>
            <w:r>
              <w:rPr>
                <w:rFonts w:ascii="Verdana" w:eastAsia="Verdana" w:hAnsi="Verdana" w:cs="Verdana"/>
                <w:sz w:val="20"/>
                <w:szCs w:val="20"/>
              </w:rPr>
              <w:t xml:space="preserve">Serious </w:t>
            </w:r>
          </w:p>
        </w:tc>
        <w:tc>
          <w:tcPr>
            <w:tcW w:w="8070" w:type="dxa"/>
            <w:shd w:val="clear" w:color="auto" w:fill="auto"/>
            <w:tcMar>
              <w:top w:w="100" w:type="dxa"/>
              <w:left w:w="100" w:type="dxa"/>
              <w:bottom w:w="100" w:type="dxa"/>
              <w:right w:w="100" w:type="dxa"/>
            </w:tcMar>
          </w:tcPr>
          <w:p w14:paraId="4130F10D" w14:textId="269D718C" w:rsidR="00C135E9" w:rsidRDefault="00233798">
            <w:pPr>
              <w:rPr>
                <w:rFonts w:ascii="Verdana" w:eastAsia="Verdana" w:hAnsi="Verdana" w:cs="Verdana"/>
                <w:sz w:val="20"/>
                <w:szCs w:val="20"/>
                <w:u w:val="single"/>
              </w:rPr>
            </w:pPr>
            <w:r>
              <w:rPr>
                <w:rFonts w:ascii="Verdana" w:eastAsia="Verdana" w:hAnsi="Verdana" w:cs="Verdana"/>
                <w:sz w:val="20"/>
                <w:szCs w:val="20"/>
              </w:rPr>
              <w:t xml:space="preserve">41.11 degree </w:t>
            </w:r>
            <w:r w:rsidR="00937436">
              <w:rPr>
                <w:rFonts w:ascii="Verdana" w:eastAsia="Verdana" w:hAnsi="Verdana" w:cs="Verdana"/>
                <w:sz w:val="20"/>
                <w:szCs w:val="20"/>
              </w:rPr>
              <w:t>Celsius</w:t>
            </w:r>
          </w:p>
        </w:tc>
      </w:tr>
    </w:tbl>
    <w:p w14:paraId="7254AF25" w14:textId="77777777" w:rsidR="00FE4502" w:rsidRDefault="00FE4502">
      <w:pPr>
        <w:rPr>
          <w:rFonts w:ascii="Verdana" w:eastAsia="Verdana" w:hAnsi="Verdana" w:cs="Verdana"/>
          <w:b/>
          <w:sz w:val="20"/>
          <w:szCs w:val="20"/>
        </w:rPr>
      </w:pPr>
    </w:p>
    <w:p w14:paraId="0A406221" w14:textId="29A677F5" w:rsidR="00C135E9" w:rsidRDefault="00233798">
      <w:pPr>
        <w:rPr>
          <w:rFonts w:ascii="Verdana" w:eastAsia="Verdana" w:hAnsi="Verdana" w:cs="Verdana"/>
          <w:b/>
          <w:sz w:val="20"/>
          <w:szCs w:val="20"/>
        </w:rPr>
      </w:pPr>
      <w:r>
        <w:rPr>
          <w:rFonts w:ascii="Verdana" w:eastAsia="Verdana" w:hAnsi="Verdana" w:cs="Verdana"/>
          <w:b/>
          <w:sz w:val="20"/>
          <w:szCs w:val="20"/>
        </w:rPr>
        <w:t xml:space="preserve">Defecate Indications by </w:t>
      </w:r>
      <w:r w:rsidR="00937436">
        <w:rPr>
          <w:rFonts w:ascii="Verdana" w:eastAsia="Verdana" w:hAnsi="Verdana" w:cs="Verdana"/>
          <w:b/>
          <w:sz w:val="20"/>
          <w:szCs w:val="20"/>
        </w:rPr>
        <w:t>Colour</w:t>
      </w:r>
    </w:p>
    <w:p w14:paraId="2BF81718" w14:textId="2CABD7C2" w:rsidR="00C135E9" w:rsidRPr="00202C68" w:rsidRDefault="00704ED3">
      <w:pPr>
        <w:rPr>
          <w:rFonts w:ascii="Verdana" w:eastAsia="Verdana" w:hAnsi="Verdana" w:cs="Verdana"/>
          <w:sz w:val="20"/>
          <w:szCs w:val="20"/>
          <w:u w:val="single"/>
        </w:rPr>
      </w:pPr>
      <w:hyperlink r:id="rId13">
        <w:r w:rsidR="00233798">
          <w:rPr>
            <w:rFonts w:ascii="Verdana" w:eastAsia="Verdana" w:hAnsi="Verdana" w:cs="Verdana"/>
            <w:color w:val="1155CC"/>
            <w:sz w:val="20"/>
            <w:szCs w:val="20"/>
            <w:u w:val="single"/>
          </w:rPr>
          <w:t>https://petadvice.petdrugsonline.co.uk/dog-poo-colour-chart/</w:t>
        </w:r>
      </w:hyperlink>
    </w:p>
    <w:p w14:paraId="679AB4FB" w14:textId="77777777" w:rsidR="00C135E9" w:rsidRDefault="00233798">
      <w:pPr>
        <w:rPr>
          <w:rFonts w:ascii="Verdana" w:eastAsia="Verdana" w:hAnsi="Verdana" w:cs="Verdana"/>
          <w:b/>
          <w:sz w:val="20"/>
          <w:szCs w:val="20"/>
        </w:rPr>
      </w:pPr>
      <w:r>
        <w:rPr>
          <w:rFonts w:ascii="Verdana" w:eastAsia="Verdana" w:hAnsi="Verdana" w:cs="Verdana"/>
          <w:b/>
          <w:sz w:val="20"/>
          <w:szCs w:val="20"/>
        </w:rPr>
        <w:t>Defecate Indications by hardness</w:t>
      </w:r>
    </w:p>
    <w:p w14:paraId="0F28E4BF" w14:textId="76604258" w:rsidR="00C135E9" w:rsidRDefault="00704ED3">
      <w:pPr>
        <w:rPr>
          <w:rFonts w:ascii="Verdana" w:eastAsia="Verdana" w:hAnsi="Verdana" w:cs="Verdana"/>
          <w:b/>
          <w:sz w:val="20"/>
          <w:szCs w:val="20"/>
        </w:rPr>
      </w:pPr>
      <w:hyperlink r:id="rId14">
        <w:r w:rsidR="00233798">
          <w:rPr>
            <w:rFonts w:ascii="Verdana" w:eastAsia="Verdana" w:hAnsi="Verdana" w:cs="Verdana"/>
            <w:color w:val="1155CC"/>
            <w:sz w:val="20"/>
            <w:szCs w:val="20"/>
            <w:u w:val="single"/>
          </w:rPr>
          <w:t>https://petadvice.petdrugsonline.co.uk/dog-poo-colour-chart/</w:t>
        </w:r>
      </w:hyperlink>
    </w:p>
    <w:sectPr w:rsidR="00C135E9" w:rsidSect="00055D32">
      <w:headerReference w:type="default" r:id="rId15"/>
      <w:headerReference w:type="first" r:id="rId16"/>
      <w:footerReference w:type="first" r:id="rId17"/>
      <w:pgSz w:w="11906" w:h="16838" w:code="9"/>
      <w:pgMar w:top="1260" w:right="810" w:bottom="450" w:left="900" w:header="36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2B4A7" w14:textId="77777777" w:rsidR="00704ED3" w:rsidRDefault="00704ED3">
      <w:pPr>
        <w:spacing w:line="240" w:lineRule="auto"/>
      </w:pPr>
      <w:r>
        <w:separator/>
      </w:r>
    </w:p>
  </w:endnote>
  <w:endnote w:type="continuationSeparator" w:id="0">
    <w:p w14:paraId="7CB4B11E" w14:textId="77777777" w:rsidR="00704ED3" w:rsidRDefault="0070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DE27B" w14:textId="77777777" w:rsidR="00C135E9" w:rsidRDefault="00C135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B34E3" w14:textId="77777777" w:rsidR="00704ED3" w:rsidRDefault="00704ED3">
      <w:pPr>
        <w:spacing w:line="240" w:lineRule="auto"/>
      </w:pPr>
      <w:r>
        <w:separator/>
      </w:r>
    </w:p>
  </w:footnote>
  <w:footnote w:type="continuationSeparator" w:id="0">
    <w:p w14:paraId="3B9A51FE" w14:textId="77777777" w:rsidR="00704ED3" w:rsidRDefault="00704E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3389B" w14:textId="77777777" w:rsidR="00C135E9" w:rsidRDefault="00233798">
    <w:r>
      <w:rPr>
        <w:rFonts w:ascii="Verdana" w:eastAsia="Verdana" w:hAnsi="Verdana" w:cs="Verdana"/>
        <w:b/>
        <w:sz w:val="20"/>
        <w:szCs w:val="20"/>
      </w:rPr>
      <w:t>Team PPET</w:t>
    </w:r>
    <w:r>
      <w:rPr>
        <w:noProof/>
        <w:lang w:eastAsia="zh-CN"/>
      </w:rPr>
      <w:drawing>
        <wp:anchor distT="114300" distB="114300" distL="114300" distR="114300" simplePos="0" relativeHeight="251658240" behindDoc="0" locked="0" layoutInCell="1" hidden="0" allowOverlap="1" wp14:anchorId="7B276664" wp14:editId="319008CF">
          <wp:simplePos x="0" y="0"/>
          <wp:positionH relativeFrom="column">
            <wp:posOffset>-152399</wp:posOffset>
          </wp:positionH>
          <wp:positionV relativeFrom="paragraph">
            <wp:posOffset>-171449</wp:posOffset>
          </wp:positionV>
          <wp:extent cx="585788" cy="585788"/>
          <wp:effectExtent l="0" t="0" r="0" b="0"/>
          <wp:wrapSquare wrapText="bothSides" distT="114300" distB="114300" distL="114300" distR="1143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585788" cy="58578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B01BF" w14:textId="77777777" w:rsidR="00C135E9" w:rsidRDefault="00C135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B671F"/>
    <w:multiLevelType w:val="multilevel"/>
    <w:tmpl w:val="D18C8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3E0CEF"/>
    <w:multiLevelType w:val="hybridMultilevel"/>
    <w:tmpl w:val="D1949D26"/>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5E9"/>
    <w:rsid w:val="00055D32"/>
    <w:rsid w:val="001A444F"/>
    <w:rsid w:val="00202C68"/>
    <w:rsid w:val="00233798"/>
    <w:rsid w:val="00356DC6"/>
    <w:rsid w:val="00433FBA"/>
    <w:rsid w:val="006663D6"/>
    <w:rsid w:val="006C2C8B"/>
    <w:rsid w:val="00704ED3"/>
    <w:rsid w:val="00784E21"/>
    <w:rsid w:val="007A4934"/>
    <w:rsid w:val="007E5A4F"/>
    <w:rsid w:val="00836DB1"/>
    <w:rsid w:val="008A38A9"/>
    <w:rsid w:val="00937436"/>
    <w:rsid w:val="009721F1"/>
    <w:rsid w:val="00981E77"/>
    <w:rsid w:val="009C6C39"/>
    <w:rsid w:val="00A75DE0"/>
    <w:rsid w:val="00B612BB"/>
    <w:rsid w:val="00B8599E"/>
    <w:rsid w:val="00C135E9"/>
    <w:rsid w:val="00CB737E"/>
    <w:rsid w:val="00D73CF9"/>
    <w:rsid w:val="00D9656A"/>
    <w:rsid w:val="00DE305B"/>
    <w:rsid w:val="00E811D2"/>
    <w:rsid w:val="00E84FDD"/>
    <w:rsid w:val="00FE45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B62C"/>
  <w15:docId w15:val="{1E544BB9-D3B5-4E3B-B637-AFE5206A3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SG"/>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721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straitstimes.com/tech/growing-market-for-smart-pet-toys-and-gadgets" TargetMode="External"/><Relationship Id="rId13" Type="http://schemas.openxmlformats.org/officeDocument/2006/relationships/hyperlink" Target="https://petadvice.petdrugsonline.co.uk/dog-poo-colour-char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vcahospitals.com/know-your-pet/taking-your-pets-temperature"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opploans.com/blog/how-much-does-your-state-spend-on-pets-we-have-the-answer-and-more-for-national-pet-day/" TargetMode="External"/><Relationship Id="rId14" Type="http://schemas.openxmlformats.org/officeDocument/2006/relationships/hyperlink" Target="https://petadvice.petdrugsonline.co.uk/dog-poo-colour-cha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1057</Words>
  <Characters>6028</Characters>
  <Application>Microsoft Office Word</Application>
  <DocSecurity>0</DocSecurity>
  <Lines>50</Lines>
  <Paragraphs>14</Paragraphs>
  <ScaleCrop>false</ScaleCrop>
  <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CHEONG JING WEN</dc:creator>
  <cp:lastModifiedBy>POW JIE FONG RP</cp:lastModifiedBy>
  <cp:revision>11</cp:revision>
  <dcterms:created xsi:type="dcterms:W3CDTF">2020-03-27T04:33:00Z</dcterms:created>
  <dcterms:modified xsi:type="dcterms:W3CDTF">2020-03-27T07:05:00Z</dcterms:modified>
</cp:coreProperties>
</file>