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 minute</w:t>
      </w:r>
    </w:p>
    <w:p>
      <w:pPr>
        <w:pStyle w:val="FirstParagraph"/>
      </w:pPr>
      <w:r>
        <w:rPr>
          <w:bCs/>
          <w:b/>
        </w:rPr>
        <w:t xml:space="preserve">Ansible</w:t>
      </w:r>
      <w:r>
        <w:t xml:space="preserve"> </w:t>
      </w:r>
      <w:r>
        <w:t xml:space="preserve">is an open-source platform by Red Hat that automates cloud provisioning, configuration management, and application deployments.</w:t>
      </w:r>
    </w:p>
    <w:p>
      <w:pPr>
        <w:pStyle w:val="BodyText"/>
      </w:pPr>
      <w:r>
        <w:t xml:space="preserve">Using Ansible, you can provision VMs, containers, and your entire cloud infrastructure.</w:t>
      </w:r>
    </w:p>
    <w:p>
      <w:pPr>
        <w:pStyle w:val="BodyText"/>
      </w:pPr>
      <w:r>
        <w:t xml:space="preserve">Also, Ansible enables you to automate the deployment and configuration of resources in your environment such as:</w:t>
      </w:r>
    </w:p>
    <w:p>
      <w:pPr>
        <w:numPr>
          <w:ilvl w:val="0"/>
          <w:numId w:val="1002"/>
        </w:numPr>
        <w:pStyle w:val="Compact"/>
      </w:pPr>
      <w:r>
        <w:t xml:space="preserve">Virtual networks.</w:t>
      </w:r>
    </w:p>
    <w:p>
      <w:pPr>
        <w:numPr>
          <w:ilvl w:val="0"/>
          <w:numId w:val="1002"/>
        </w:numPr>
        <w:pStyle w:val="Compact"/>
      </w:pPr>
      <w:r>
        <w:t xml:space="preserve">Storage.</w:t>
      </w:r>
    </w:p>
    <w:p>
      <w:pPr>
        <w:numPr>
          <w:ilvl w:val="0"/>
          <w:numId w:val="1002"/>
        </w:numPr>
        <w:pStyle w:val="Compact"/>
      </w:pPr>
      <w:r>
        <w:t xml:space="preserve">Subnets.</w:t>
      </w:r>
    </w:p>
    <w:p>
      <w:pPr>
        <w:numPr>
          <w:ilvl w:val="0"/>
          <w:numId w:val="1002"/>
        </w:numPr>
        <w:pStyle w:val="Compact"/>
      </w:pPr>
      <w:r>
        <w:t xml:space="preserve">Resources groups.</w:t>
      </w:r>
    </w:p>
    <w:p>
      <w:pPr>
        <w:pStyle w:val="FirstParagraph"/>
      </w:pPr>
      <w:r>
        <w:t xml:space="preserve">Ansible is designed for multiple-tier deployments.</w:t>
      </w:r>
    </w:p>
    <w:p>
      <w:pPr>
        <w:pStyle w:val="BodyText"/>
      </w:pPr>
      <w:r>
        <w:t xml:space="preserve">Unlike Puppet or Chef, Ansible is</w:t>
      </w:r>
      <w:r>
        <w:t xml:space="preserve"> </w:t>
      </w:r>
      <w:r>
        <w:rPr>
          <w:bCs/>
          <w:b/>
        </w:rPr>
        <w:t xml:space="preserve">agentless</w:t>
      </w:r>
      <w:r>
        <w:t xml:space="preserve">, meaning you don’t have to install software on the managed machines.</w:t>
      </w:r>
    </w:p>
    <w:p>
      <w:pPr>
        <w:pStyle w:val="BodyText"/>
      </w:pPr>
      <w:r>
        <w:t xml:space="preserve">Ansible also models your IT infrastructure by describing how all your systems interrelate, rather than managing just one system at a time.</w:t>
      </w:r>
    </w:p>
    <w:p>
      <w:r>
        <w:pict>
          <v:rect style="width:0;height:1.5pt" o:hralign="center" o:hrstd="t" o:hr="t"/>
        </w:pict>
      </w:r>
    </w:p>
    <w:bookmarkStart w:id="23" w:name="next-unit-explore-ansible-workflow"/>
    <w:p>
      <w:pPr>
        <w:pStyle w:val="Heading2"/>
      </w:pPr>
      <w:r>
        <w:t xml:space="preserve">Next unit: Explore Ansible workflow</w:t>
      </w:r>
    </w:p>
    <w:p>
      <w:pPr>
        <w:pStyle w:val="FirstParagraph"/>
      </w:pPr>
      <w:hyperlink r:id="rId20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1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2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microsoft.com/en-us/learn/modules/implement-ansible/3-explore-ansible-workflow/" TargetMode="External" /><Relationship Type="http://schemas.openxmlformats.org/officeDocument/2006/relationships/hyperlink" Id="rId21" Target="https://docs.microsoft.com/en-us/learn/support/troubleshooting?uid=learn.wwl.implement-ansible.what-is-ansible&amp;documentId=babc0a54-c28f-49e8-3015-7843f6221ec8&amp;versionIndependentDocumentId=72b9270e-9a59-6162-0b12-e1cb1c11a9b5&amp;contentPath=%2FMicrosoftDocs%2Flearn-pr%2Fblob%2Flive%2Flearn-pr%2Fwwl-azure%2Fimplement-ansible%2F2-what-ansible.yml&amp;url=https%3A%2F%2Fdocs.microsoft.com%2Fen-us%2Flearn%2Fmodules%2Fimplement-ansible%2F2-what-ansible&amp;author=lumac" TargetMode="External" /><Relationship Type="http://schemas.openxmlformats.org/officeDocument/2006/relationships/hyperlink" Id="rId22" Target="https://docs.microsoft.com/en-us/learn/support/troubleshooting?uid=learn.wwl.implement-ansible.what-is-ansible&amp;documentId=babc0a54-c28f-49e8-3015-7843f6221ec8&amp;versionIndependentDocumentId=72b9270e-9a59-6162-0b12-e1cb1c11a9b5&amp;contentPath=%2FMicrosoftDocs%2Flearn-pr%2Fblob%2Flive%2Flearn-pr%2Fwwl-azure%2Fimplement-ansible%2F2-what-ansible.yml&amp;url=https%3A%2F%2Fdocs.microsoft.com%2Fen-us%2Flearn%2Fmodules%2Fimplement-ansible%2F2-what-ansible&amp;author=lumac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microsoft.com/en-us/learn/modules/implement-ansible/3-explore-ansible-workflow/" TargetMode="External" /><Relationship Type="http://schemas.openxmlformats.org/officeDocument/2006/relationships/hyperlink" Id="rId21" Target="https://docs.microsoft.com/en-us/learn/support/troubleshooting?uid=learn.wwl.implement-ansible.what-is-ansible&amp;documentId=babc0a54-c28f-49e8-3015-7843f6221ec8&amp;versionIndependentDocumentId=72b9270e-9a59-6162-0b12-e1cb1c11a9b5&amp;contentPath=%2FMicrosoftDocs%2Flearn-pr%2Fblob%2Flive%2Flearn-pr%2Fwwl-azure%2Fimplement-ansible%2F2-what-ansible.yml&amp;url=https%3A%2F%2Fdocs.microsoft.com%2Fen-us%2Flearn%2Fmodules%2Fimplement-ansible%2F2-what-ansible&amp;author=lumac" TargetMode="External" /><Relationship Type="http://schemas.openxmlformats.org/officeDocument/2006/relationships/hyperlink" Id="rId22" Target="https://docs.microsoft.com/en-us/learn/support/troubleshooting?uid=learn.wwl.implement-ansible.what-is-ansible&amp;documentId=babc0a54-c28f-49e8-3015-7843f6221ec8&amp;versionIndependentDocumentId=72b9270e-9a59-6162-0b12-e1cb1c11a9b5&amp;contentPath=%2FMicrosoftDocs%2Flearn-pr%2Fblob%2Flive%2Flearn-pr%2Fwwl-azure%2Fimplement-ansible%2F2-what-ansible.yml&amp;url=https%3A%2F%2Fdocs.microsoft.com%2Fen-us%2Flearn%2Fmodules%2Fimplement-ansible%2F2-what-ansible&amp;author=lumac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2022-04-18T12:25:24Z</dcterms:created>
  <dcterms:modified xsi:type="dcterms:W3CDTF">2022-04-18T12:25:24Z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