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True or false: You need to purchase an Azure account before you can use any Azure resources.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True</w:t>
      </w:r>
    </w:p>
    <w:p>
      <w:pPr>
        <w:pStyle w:val="FirstParagraph"/>
      </w:pPr>
      <w:r>
        <w:t xml:space="preserve">What is meant by cloud computing?</w:t>
      </w:r>
    </w:p>
    <w:p>
      <w:pPr>
        <w:pStyle w:val="BodyText"/>
      </w:pPr>
      <w:r>
        <w:t xml:space="preserve">Delivery of computing services over the internet.</w:t>
      </w:r>
    </w:p>
    <w:p>
      <w:pPr>
        <w:pStyle w:val="BodyText"/>
      </w:pPr>
      <w:r>
        <w:t xml:space="preserve">Setting up your own datacenter.</w:t>
      </w:r>
    </w:p>
    <w:p>
      <w:pPr>
        <w:pStyle w:val="BodyText"/>
      </w:pPr>
      <w:r>
        <w:t xml:space="preserve">Using the internet</w:t>
      </w:r>
    </w:p>
    <w:p>
      <w:pPr>
        <w:pStyle w:val="FirstParagraph"/>
      </w:pPr>
      <w:r>
        <w:t xml:space="preserve">Which of the following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 feature of Cloud computing?</w:t>
      </w:r>
    </w:p>
    <w:p>
      <w:pPr>
        <w:pStyle w:val="BodyText"/>
      </w:pPr>
      <w:r>
        <w:t xml:space="preserve">Faster innovation</w:t>
      </w:r>
    </w:p>
    <w:p>
      <w:pPr>
        <w:pStyle w:val="BodyText"/>
      </w:pPr>
      <w:r>
        <w:t xml:space="preserve">A limited pool of services</w:t>
      </w:r>
    </w:p>
    <w:p>
      <w:pPr>
        <w:pStyle w:val="BodyText"/>
      </w:pPr>
      <w:r>
        <w:t xml:space="preserve">Speech recognition and other cognitive services</w:t>
      </w:r>
    </w:p>
    <w:p>
      <w:pPr>
        <w:pStyle w:val="BodyText"/>
      </w:pPr>
      <w:r>
        <w:t xml:space="preserve">You must answer all questions before checking your work.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2022-04-22T11:24:57Z</dcterms:created>
  <dcterms:modified xsi:type="dcterms:W3CDTF">2022-04-22T11:24:57Z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