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faces a number of security challenges. In today’s digital world, its needs aren’t unique.</w:t>
      </w:r>
    </w:p>
    <w:p>
      <w:pPr>
        <w:pStyle w:val="BodyText"/>
      </w:pPr>
      <w:r>
        <w:t xml:space="preserve">Azure provides tools and services that can help you detect and act on important security events. It also provides ways to help keep your data safe, which can prevent security incidents from happening to begin with.</w:t>
      </w:r>
    </w:p>
    <w:p>
      <w:pPr>
        <w:pStyle w:val="BodyText"/>
      </w:pPr>
      <w:r>
        <w:t xml:space="preserve">In this module, you learned about Azure services that relate to security. Here’s a brief summary:</w:t>
      </w:r>
    </w:p>
    <w:p>
      <w:pPr>
        <w:numPr>
          <w:ilvl w:val="0"/>
          <w:numId w:val="1002"/>
        </w:numPr>
        <w:pStyle w:val="Compact"/>
      </w:pPr>
      <w:r>
        <w:t xml:space="preserve">Azure Security Center provides visibility of your security posture across all of your services, both on Azure and on-premises.</w:t>
      </w:r>
    </w:p>
    <w:p>
      <w:pPr>
        <w:numPr>
          <w:ilvl w:val="0"/>
          <w:numId w:val="1002"/>
        </w:numPr>
        <w:pStyle w:val="Compact"/>
      </w:pPr>
      <w:r>
        <w:t xml:space="preserve">Azure Sentinel aggregates security data from many different sources, and provides additional capabilities for threat detection and response.</w:t>
      </w:r>
    </w:p>
    <w:p>
      <w:pPr>
        <w:numPr>
          <w:ilvl w:val="0"/>
          <w:numId w:val="1002"/>
        </w:numPr>
        <w:pStyle w:val="Compact"/>
      </w:pPr>
      <w:r>
        <w:t xml:space="preserve">Azure Key Vault stores your applications’ secrets, such as passwords, encryption keys, and certificates, in a single, central location.</w:t>
      </w:r>
    </w:p>
    <w:p>
      <w:pPr>
        <w:numPr>
          <w:ilvl w:val="0"/>
          <w:numId w:val="1002"/>
        </w:numPr>
        <w:pStyle w:val="Compact"/>
      </w:pPr>
      <w:r>
        <w:t xml:space="preserve">Azure Dedicated Host provides dedicated physical servers to host your Azure VMs for Windows and Linux.</w:t>
      </w:r>
    </w:p>
    <w:bookmarkStart w:id="31" w:name="learn-more"/>
    <w:p>
      <w:pPr>
        <w:pStyle w:val="Heading2"/>
      </w:pPr>
      <w:r>
        <w:t xml:space="preserve">Learn more</w:t>
      </w:r>
    </w:p>
    <w:p>
      <w:pPr>
        <w:pStyle w:val="FirstParagraph"/>
      </w:pPr>
      <w:r>
        <w:t xml:space="preserve">Here are more resources to help you go further.</w:t>
      </w:r>
    </w:p>
    <w:bookmarkStart w:id="22" w:name="azure-security-center"/>
    <w:p>
      <w:pPr>
        <w:pStyle w:val="Heading3"/>
      </w:pPr>
      <w:r>
        <w:t xml:space="preserve">Azure Security Center</w:t>
      </w:r>
    </w:p>
    <w:p>
      <w:pPr>
        <w:pStyle w:val="FirstParagraph"/>
      </w:pPr>
      <w:r>
        <w:t xml:space="preserve">Take the</w:t>
      </w:r>
      <w:r>
        <w:t xml:space="preserve"> </w:t>
      </w:r>
      <w:hyperlink r:id="rId20">
        <w:r>
          <w:rPr>
            <w:rStyle w:val="Hyperlink"/>
          </w:rPr>
          <w:t xml:space="preserve">Resolve security threats with Azure Security Center</w:t>
        </w:r>
      </w:hyperlink>
      <w:r>
        <w:t xml:space="preserve"> </w:t>
      </w:r>
      <w:r>
        <w:t xml:space="preserve">module to use the alert capabilities of Azure Security Center to watch for and respond to threats.</w:t>
      </w:r>
    </w:p>
    <w:p>
      <w:pPr>
        <w:pStyle w:val="BodyText"/>
      </w:pPr>
      <w:r>
        <w:t xml:space="preserve">Then review the</w:t>
      </w:r>
      <w:r>
        <w:t xml:space="preserve"> </w:t>
      </w:r>
      <w:hyperlink r:id="rId21">
        <w:r>
          <w:rPr>
            <w:rStyle w:val="Hyperlink"/>
          </w:rPr>
          <w:t xml:space="preserve">planning and operations guide</w:t>
        </w:r>
      </w:hyperlink>
      <w:r>
        <w:t xml:space="preserve"> </w:t>
      </w:r>
      <w:r>
        <w:t xml:space="preserve">to optimize your use of Security Center based on your organization’s security requirements and cloud management model.</w:t>
      </w:r>
    </w:p>
    <w:bookmarkEnd w:id="22"/>
    <w:bookmarkStart w:id="25" w:name="azure-sentinel"/>
    <w:p>
      <w:pPr>
        <w:pStyle w:val="Heading3"/>
      </w:pPr>
      <w:r>
        <w:t xml:space="preserve">Azure Sentinel</w:t>
      </w:r>
    </w:p>
    <w:p>
      <w:pPr>
        <w:pStyle w:val="FirstParagraph"/>
      </w:pPr>
      <w:hyperlink r:id="rId23">
        <w:r>
          <w:rPr>
            <w:rStyle w:val="Hyperlink"/>
          </w:rPr>
          <w:t xml:space="preserve">Design a holistic monitoring strategy on Azure</w:t>
        </w:r>
      </w:hyperlink>
      <w:r>
        <w:t xml:space="preserve"> </w:t>
      </w:r>
      <w:r>
        <w:t xml:space="preserve">goes into greater depth on how Azure Sentinel can help monitor and respond to security threats across your organization.</w:t>
      </w:r>
    </w:p>
    <w:p>
      <w:pPr>
        <w:pStyle w:val="BodyText"/>
      </w:pPr>
      <w:r>
        <w:t xml:space="preserve">Also learn how to</w:t>
      </w:r>
      <w:r>
        <w:t xml:space="preserve"> </w:t>
      </w:r>
      <w:hyperlink r:id="rId24">
        <w:r>
          <w:rPr>
            <w:rStyle w:val="Hyperlink"/>
          </w:rPr>
          <w:t xml:space="preserve">connect data sources</w:t>
        </w:r>
      </w:hyperlink>
      <w:r>
        <w:t xml:space="preserve"> </w:t>
      </w:r>
      <w:r>
        <w:t xml:space="preserve">to Azure Sentinel.</w:t>
      </w:r>
    </w:p>
    <w:bookmarkEnd w:id="25"/>
    <w:bookmarkStart w:id="30" w:name="azure-key-vault"/>
    <w:p>
      <w:pPr>
        <w:pStyle w:val="Heading3"/>
      </w:pPr>
      <w:r>
        <w:t xml:space="preserve">Azure Key Vault</w:t>
      </w:r>
    </w:p>
    <w:p>
      <w:pPr>
        <w:pStyle w:val="FirstParagraph"/>
      </w:pPr>
      <w:r>
        <w:t xml:space="preserve">Gain additional hands-on experience with Azure Key Vault in</w:t>
      </w:r>
      <w:r>
        <w:t xml:space="preserve"> </w:t>
      </w:r>
      <w:hyperlink r:id="rId26">
        <w:r>
          <w:rPr>
            <w:rStyle w:val="Hyperlink"/>
          </w:rPr>
          <w:t xml:space="preserve">Manage secrets in your server apps with Azure Key Vault</w:t>
        </w:r>
      </w:hyperlink>
      <w:r>
        <w:t xml:space="preserve"> </w:t>
      </w:r>
      <w:r>
        <w:t xml:space="preserve">and</w:t>
      </w:r>
      <w:r>
        <w:t xml:space="preserve"> </w:t>
      </w:r>
      <w:hyperlink r:id="rId27">
        <w:r>
          <w:rPr>
            <w:rStyle w:val="Hyperlink"/>
          </w:rPr>
          <w:t xml:space="preserve">Configure and manage secrets in Azure Key Vault</w:t>
        </w:r>
      </w:hyperlink>
      <w:r>
        <w:t xml:space="preserve">.</w:t>
      </w:r>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azure/security-center/security-center-planning-and-operations-guide" TargetMode="External"/><Relationship Id="rId24" Type="http://schemas.openxmlformats.org/officeDocument/2006/relationships/hyperlink" Target="https://docs.microsoft.com/en-us/azure/sentinel/connect-data-sources" TargetMode="External"/><Relationship Id="rId27" Type="http://schemas.openxmlformats.org/officeDocument/2006/relationships/hyperlink" Target="https://docs.microsoft.com/en-us/learn/modules/configure-and-manage-azure-key-vault" TargetMode="External"/><Relationship Id="rId23" Type="http://schemas.openxmlformats.org/officeDocument/2006/relationships/hyperlink" Target="https://docs.microsoft.com/en-us/learn/modules/design-monitoring-strategy-on-azure/" TargetMode="External"/><Relationship Id="rId26" Type="http://schemas.openxmlformats.org/officeDocument/2006/relationships/hyperlink" Target="https://docs.microsoft.com/en-us/learn/modules/manage-secrets-with-azure-key-vault/" TargetMode="External"/><Relationship Id="rId20" Type="http://schemas.openxmlformats.org/officeDocument/2006/relationships/hyperlink" Target="https://docs.microsoft.com/en-us/learn/modules/resolve-threats-with-azure-security-center/" TargetMode="External"/><Relationship Id="rId28"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Relationship Id="rId29"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azure/security-center/security-center-planning-and-operations-guide" TargetMode="External"/><Relationship Id="rId24" Type="http://schemas.openxmlformats.org/officeDocument/2006/relationships/hyperlink" Target="https://docs.microsoft.com/en-us/azure/sentinel/connect-data-sources" TargetMode="External"/><Relationship Id="rId27" Type="http://schemas.openxmlformats.org/officeDocument/2006/relationships/hyperlink" Target="https://docs.microsoft.com/en-us/learn/modules/configure-and-manage-azure-key-vault" TargetMode="External"/><Relationship Id="rId23" Type="http://schemas.openxmlformats.org/officeDocument/2006/relationships/hyperlink" Target="https://docs.microsoft.com/en-us/learn/modules/design-monitoring-strategy-on-azure/" TargetMode="External"/><Relationship Id="rId26" Type="http://schemas.openxmlformats.org/officeDocument/2006/relationships/hyperlink" Target="https://docs.microsoft.com/en-us/learn/modules/manage-secrets-with-azure-key-vault/" TargetMode="External"/><Relationship Id="rId20" Type="http://schemas.openxmlformats.org/officeDocument/2006/relationships/hyperlink" Target="https://docs.microsoft.com/en-us/learn/modules/resolve-threats-with-azure-security-center/" TargetMode="External"/><Relationship Id="rId28"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 TargetMode="External"/><Relationship Id="rId29" Type="http://schemas.openxmlformats.org/officeDocument/2006/relationships/hyperlink" Target="https://docs.microsoft.com/en-us/learn/support/troubleshooting?uid=learn.azure.protect-against-security-threats-azure.8-summary&amp;documentId=ca202ac2-44dc-158f-aac3-0db12118bf8d&amp;versionIndependentDocumentId=62b148d0-3192-a517-a702-fecc17d5a0c4&amp;contentPath=%2FMicrosoftDocs%2Flearn-pr%2Fblob%2Flive%2Flearn-pr%2Fazure-fundamentals%2Fprotect-against-security-threats-azure%2F8-summary.yml&amp;url=https%3A%2F%2Fdocs.microsoft.com%2Fen-us%2Flearn%2Fmodules%2Fprotect-against-security-threats-azure%2F8-summary&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2022-04-22T11:25:05Z</dcterms:created>
  <dcterms:modified xsi:type="dcterms:W3CDTF">2022-04-22T11:25:05Z</dcterms:modified>
</cp:coreProperties>
</file>

<file path=docProps/custom.xml><?xml version="1.0" encoding="utf-8"?>
<Properties xmlns="http://schemas.openxmlformats.org/officeDocument/2006/custom-properties" xmlns:vt="http://schemas.openxmlformats.org/officeDocument/2006/docPropsVTypes"/>
</file>