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Azure Active Directory is the hub for user management in the cloud. It provides a single-sign on capability that makes it easier to onboard new employees and ensure you remove access from previous employees. It integrates tightly with your on-premises Windows Server Active Directory so you have a seamless login experience across all your local and cloud-based resources, and it integrates with other cloud environments like Salesforce, Microsoft 365, Dropbox, or Google. Finally, it can reduce your IT burden through its centralized management portal, support for self-service password resets, multi-factor authentication for increased security, high-reliability, and support for managing users and groups with roles.</w:t>
      </w:r>
    </w:p>
    <w:bookmarkStart w:id="28" w:name="further-reading"/>
    <w:p>
      <w:pPr>
        <w:pStyle w:val="Heading2"/>
      </w:pPr>
      <w:r>
        <w:t xml:space="preserve">Further reading</w:t>
      </w:r>
    </w:p>
    <w:p>
      <w:pPr>
        <w:pStyle w:val="FirstParagraph"/>
      </w:pPr>
      <w:r>
        <w:t xml:space="preserve">To learn more about some of the topics explored in this module, check out the following references.</w:t>
      </w:r>
    </w:p>
    <w:p>
      <w:pPr>
        <w:numPr>
          <w:ilvl w:val="0"/>
          <w:numId w:val="1002"/>
        </w:numPr>
        <w:pStyle w:val="Compact"/>
      </w:pPr>
      <w:hyperlink r:id="rId20">
        <w:r>
          <w:rPr>
            <w:rStyle w:val="Hyperlink"/>
          </w:rPr>
          <w:t xml:space="preserve">Azure AD built-in roles</w:t>
        </w:r>
      </w:hyperlink>
    </w:p>
    <w:p>
      <w:pPr>
        <w:numPr>
          <w:ilvl w:val="0"/>
          <w:numId w:val="1002"/>
        </w:numPr>
        <w:pStyle w:val="Compact"/>
      </w:pPr>
      <w:hyperlink r:id="rId21">
        <w:r>
          <w:rPr>
            <w:rStyle w:val="Hyperlink"/>
          </w:rPr>
          <w:t xml:space="preserve">Secure your Azure resources with Conditional Access</w:t>
        </w:r>
      </w:hyperlink>
    </w:p>
    <w:p>
      <w:pPr>
        <w:numPr>
          <w:ilvl w:val="0"/>
          <w:numId w:val="1002"/>
        </w:numPr>
        <w:pStyle w:val="Compact"/>
      </w:pPr>
      <w:hyperlink r:id="rId22">
        <w:r>
          <w:rPr>
            <w:rStyle w:val="Hyperlink"/>
          </w:rPr>
          <w:t xml:space="preserve">Create custom roles for Azure resources</w:t>
        </w:r>
      </w:hyperlink>
    </w:p>
    <w:p>
      <w:pPr>
        <w:numPr>
          <w:ilvl w:val="0"/>
          <w:numId w:val="1002"/>
        </w:numPr>
        <w:pStyle w:val="Compact"/>
      </w:pPr>
      <w:hyperlink r:id="rId23">
        <w:r>
          <w:rPr>
            <w:rStyle w:val="Hyperlink"/>
          </w:rPr>
          <w:t xml:space="preserve">Hybrid identity with Azure AD</w:t>
        </w:r>
      </w:hyperlink>
    </w:p>
    <w:p>
      <w:pPr>
        <w:numPr>
          <w:ilvl w:val="0"/>
          <w:numId w:val="1002"/>
        </w:numPr>
        <w:pStyle w:val="Compact"/>
      </w:pPr>
      <w:hyperlink r:id="rId24">
        <w:r>
          <w:rPr>
            <w:rStyle w:val="Hyperlink"/>
          </w:rPr>
          <w:t xml:space="preserve">Microsoft Azure Active Directory Connect</w:t>
        </w:r>
      </w:hyperlink>
    </w:p>
    <w:p>
      <w:pPr>
        <w:numPr>
          <w:ilvl w:val="0"/>
          <w:numId w:val="1002"/>
        </w:numPr>
        <w:pStyle w:val="Compact"/>
      </w:pPr>
      <w:hyperlink r:id="rId25">
        <w:r>
          <w:rPr>
            <w:rStyle w:val="Hyperlink"/>
          </w:rPr>
          <w:t xml:space="preserve">Transfer billing ownership of an Azure subscription to another account</w:t>
        </w:r>
      </w:hyperlink>
    </w:p>
    <w:p>
      <w:pPr>
        <w:pStyle w:val="FirstParagraph"/>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microsoft.com/en-us/azure/active-directory/conditional-access/overview" TargetMode="External"/><Relationship Id="rId23" Type="http://schemas.openxmlformats.org/officeDocument/2006/relationships/hyperlink" Target="https://docs.microsoft.com/en-us/azure/active-directory/hybrid/" TargetMode="External"/><Relationship Id="rId20" Type="http://schemas.openxmlformats.org/officeDocument/2006/relationships/hyperlink" Target="https://docs.microsoft.com/en-us/azure/active-directory/role-based-access-built-in-roles" TargetMode="External"/><Relationship Id="rId22" Type="http://schemas.openxmlformats.org/officeDocument/2006/relationships/hyperlink" Target="https://docs.microsoft.com/en-us/azure/active-directory/role-based-access-control-custom-roles" TargetMode="External"/><Relationship Id="rId25" Type="http://schemas.openxmlformats.org/officeDocument/2006/relationships/hyperlink" Target="https://docs.microsoft.com/en-us/azure/billing/billing-subscription-transfer" TargetMode="External"/><Relationship Id="rId26"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Relationship Id="rId27"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Relationship Id="rId24" Type="http://schemas.openxmlformats.org/officeDocument/2006/relationships/hyperlink" Target="https://www.microsoft.com/download/details.aspx?id=47594"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microsoft.com/en-us/azure/active-directory/conditional-access/overview" TargetMode="External"/><Relationship Id="rId23" Type="http://schemas.openxmlformats.org/officeDocument/2006/relationships/hyperlink" Target="https://docs.microsoft.com/en-us/azure/active-directory/hybrid/" TargetMode="External"/><Relationship Id="rId20" Type="http://schemas.openxmlformats.org/officeDocument/2006/relationships/hyperlink" Target="https://docs.microsoft.com/en-us/azure/active-directory/role-based-access-built-in-roles" TargetMode="External"/><Relationship Id="rId22" Type="http://schemas.openxmlformats.org/officeDocument/2006/relationships/hyperlink" Target="https://docs.microsoft.com/en-us/azure/active-directory/role-based-access-control-custom-roles" TargetMode="External"/><Relationship Id="rId25" Type="http://schemas.openxmlformats.org/officeDocument/2006/relationships/hyperlink" Target="https://docs.microsoft.com/en-us/azure/billing/billing-subscription-transfer" TargetMode="External"/><Relationship Id="rId26"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 TargetMode="External"/><Relationship Id="rId27" Type="http://schemas.openxmlformats.org/officeDocument/2006/relationships/hyperlink" Target="https://docs.microsoft.com/en-us/learn/support/troubleshooting?uid=learn.azure-security.manage-users-and-groups-in-aad.summary&amp;documentId=5beaa67c-a362-9151-7268-601638bbeae1&amp;versionIndependentDocumentId=3d97b09d-338b-598e-5d69-82e9f3fa38fa&amp;contentPath=%2FMicrosoftDocs%2Flearn-pr%2Fblob%2Flive%2Flearn-pr%2Fazure%2Fmanage-users-and-groups-in-aad%2F7-summary.yml&amp;url=https%3A%2F%2Fdocs.microsoft.com%2Fen-us%2Flearn%2Fmodules%2Fmanage-users-and-groups-in-aad%2F7-summary&amp;author=curtand#report-feedback" TargetMode="External"/><Relationship Id="rId24" Type="http://schemas.openxmlformats.org/officeDocument/2006/relationships/hyperlink" Target="https://www.microsoft.com/download/details.aspx?id=4759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2022-04-22T11:09:34Z</dcterms:created>
  <dcterms:modified xsi:type="dcterms:W3CDTF">2022-04-22T11:09:34Z</dcterms:modified>
</cp:coreProperties>
</file>

<file path=docProps/custom.xml><?xml version="1.0" encoding="utf-8"?>
<Properties xmlns="http://schemas.openxmlformats.org/officeDocument/2006/custom-properties" xmlns:vt="http://schemas.openxmlformats.org/officeDocument/2006/docPropsVTypes"/>
</file>