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
    <w:p>
      <w:pPr>
        <w:pStyle w:val="Heading1"/>
      </w:pPr>
      <w:r>
        <w:t xml:space="preserve">Guessing Game Challenge</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p>
      <w:pPr>
        <w:pStyle w:val="FirstParagraph"/>
      </w:pPr>
      <w:r>
        <w:t xml:space="preserve">You can try this from scratch, or follow the steps outlined below. A separate Solution notebook has been provided. Good luck!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p>
    <w:bookmarkEnd w:id="20"/>
    <w:bookmarkStart w:id="21" w:name="X1a86a345a38f2c82c55c4d08cd9070a620be862"/>
    <w:p>
      <w:pPr>
        <w:pStyle w:val="Heading4"/>
      </w:pPr>
      <w:r>
        <w:t xml:space="preserve">Next, print an introduction to the game and explain the rules</w:t>
      </w:r>
    </w:p>
    <w:p>
      <w:pPr>
        <w:pStyle w:val="SourceCode"/>
      </w:pP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2022-04-19T07:30:53Z</dcterms:created>
  <dcterms:modified xsi:type="dcterms:W3CDTF">2022-04-19T07:30:53Z</dcterms:modified>
</cp:coreProperties>
</file>

<file path=docProps/custom.xml><?xml version="1.0" encoding="utf-8"?>
<Properties xmlns="http://schemas.openxmlformats.org/officeDocument/2006/custom-properties" xmlns:vt="http://schemas.openxmlformats.org/officeDocument/2006/docPropsVTypes"/>
</file>