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3" w:name="lambda-expressions-map-and-filter"/>
    <w:p>
      <w:pPr>
        <w:pStyle w:val="Heading1"/>
      </w:pPr>
      <w:r>
        <w:t xml:space="preserve">Lambda Expressions, Map, and Filter</w:t>
      </w:r>
    </w:p>
    <w:p>
      <w:pPr>
        <w:pStyle w:val="FirstParagraph"/>
      </w:pPr>
      <w:r>
        <w:t xml:space="preserve">Now its time to quickly learn about two built in functions, filter and map. Once we learn about how these operate, we can learn about the lambda expression, which will come in handy when you begin to develop your skills further!</w:t>
      </w:r>
    </w:p>
    <w:bookmarkStart w:id="20" w:name="map-function"/>
    <w:p>
      <w:pPr>
        <w:pStyle w:val="Heading2"/>
      </w:pPr>
      <w:r>
        <w:t xml:space="preserve">map function</w:t>
      </w:r>
    </w:p>
    <w:p>
      <w:pPr>
        <w:pStyle w:val="FirstParagraph"/>
      </w:pPr>
      <w:r>
        <w:t xml:space="preserve">The</w:t>
      </w:r>
      <w:r>
        <w:t xml:space="preserve"> </w:t>
      </w:r>
      <w:r>
        <w:rPr>
          <w:bCs/>
          <w:b/>
        </w:rPr>
        <w:t xml:space="preserve">map</w:t>
      </w:r>
      <w:r>
        <w:t xml:space="preserve"> </w:t>
      </w:r>
      <w:r>
        <w:t xml:space="preserve">function allows you to</w:t>
      </w:r>
      <w:r>
        <w:t xml:space="preserve"> </w:t>
      </w:r>
      <w:r>
        <w:t xml:space="preserve">“</w:t>
      </w:r>
      <w:r>
        <w:t xml:space="preserve">map</w:t>
      </w:r>
      <w:r>
        <w:t xml:space="preserve">”</w:t>
      </w:r>
      <w:r>
        <w:t xml:space="preserve"> </w:t>
      </w:r>
      <w:r>
        <w:t xml:space="preserve">a function to an iterable object. That is to say you can quickly call the same function to every item in an iterable, such as a list. For example:</w:t>
      </w:r>
    </w:p>
    <w:p>
      <w:pPr>
        <w:pStyle w:val="SourceCode"/>
      </w:pPr>
      <w:r>
        <w:rPr>
          <w:rStyle w:val="KeywordTok"/>
        </w:rPr>
        <w:t xml:space="preserve">def</w:t>
      </w:r>
      <w:r>
        <w:rPr>
          <w:rStyle w:val="NormalTok"/>
        </w:rPr>
        <w:t xml:space="preserve"> square(num):</w:t>
      </w:r>
      <w:r>
        <w:br/>
      </w:r>
      <w:r>
        <w:rPr>
          <w:rStyle w:val="NormalTok"/>
        </w:rPr>
        <w:t xml:space="preserve">    </w:t>
      </w:r>
      <w:r>
        <w:rPr>
          <w:rStyle w:val="ControlFlowTok"/>
        </w:rPr>
        <w:t xml:space="preserve">return</w:t>
      </w:r>
      <w:r>
        <w:rPr>
          <w:rStyle w:val="NormalTok"/>
        </w:rPr>
        <w:t xml:space="preserve"> num</w:t>
      </w:r>
      <w:r>
        <w:rPr>
          <w:rStyle w:val="OperatorTok"/>
        </w:rPr>
        <w:t xml:space="preserve">**</w:t>
      </w:r>
      <w:r>
        <w:rPr>
          <w:rStyle w:val="DecValTok"/>
        </w:rPr>
        <w:t xml:space="preserve">2</w:t>
      </w:r>
    </w:p>
    <w:p>
      <w:pPr>
        <w:pStyle w:val="SourceCode"/>
      </w:pPr>
      <w:r>
        <w:rPr>
          <w:rStyle w:val="NormalTok"/>
        </w:rPr>
        <w:t xml:space="preserve">my_nums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BuiltInTok"/>
        </w:rPr>
        <w:t xml:space="preserve">map</w:t>
      </w:r>
      <w:r>
        <w:rPr>
          <w:rStyle w:val="NormalTok"/>
        </w:rPr>
        <w:t xml:space="preserve">(square,my_nums)</w:t>
      </w:r>
    </w:p>
    <w:p>
      <w:pPr>
        <w:pStyle w:val="SourceCode"/>
      </w:pPr>
      <w:r>
        <w:rPr>
          <w:rStyle w:val="VerbatimChar"/>
        </w:rPr>
        <w:t xml:space="preserve">&lt;map at 0x205baec21d0&gt;</w:t>
      </w:r>
    </w:p>
    <w:p>
      <w:pPr>
        <w:pStyle w:val="SourceCode"/>
      </w:pPr>
      <w:r>
        <w:rPr>
          <w:rStyle w:val="CommentTok"/>
        </w:rPr>
        <w:t xml:space="preserve"># To get the results, either iterate through map() </w:t>
      </w:r>
      <w:r>
        <w:br/>
      </w:r>
      <w:r>
        <w:rPr>
          <w:rStyle w:val="CommentTok"/>
        </w:rPr>
        <w:t xml:space="preserve"># or just cast to a list</w:t>
      </w:r>
      <w:r>
        <w:br/>
      </w:r>
      <w:r>
        <w:rPr>
          <w:rStyle w:val="BuiltInTok"/>
        </w:rPr>
        <w:t xml:space="preserve">list</w:t>
      </w:r>
      <w:r>
        <w:rPr>
          <w:rStyle w:val="NormalTok"/>
        </w:rPr>
        <w:t xml:space="preserve">(</w:t>
      </w:r>
      <w:r>
        <w:rPr>
          <w:rStyle w:val="BuiltInTok"/>
        </w:rPr>
        <w:t xml:space="preserve">map</w:t>
      </w:r>
      <w:r>
        <w:rPr>
          <w:rStyle w:val="NormalTok"/>
        </w:rPr>
        <w:t xml:space="preserve">(square,my_nums))</w:t>
      </w:r>
    </w:p>
    <w:p>
      <w:pPr>
        <w:pStyle w:val="SourceCode"/>
      </w:pPr>
      <w:r>
        <w:rPr>
          <w:rStyle w:val="VerbatimChar"/>
        </w:rPr>
        <w:t xml:space="preserve">[1, 4, 9, 16, 25]</w:t>
      </w:r>
    </w:p>
    <w:p>
      <w:pPr>
        <w:pStyle w:val="FirstParagraph"/>
      </w:pPr>
      <w:r>
        <w:t xml:space="preserve">The functions can also be more complex</w:t>
      </w:r>
    </w:p>
    <w:p>
      <w:pPr>
        <w:pStyle w:val="SourceCode"/>
      </w:pPr>
      <w:r>
        <w:rPr>
          <w:rStyle w:val="KeywordTok"/>
        </w:rPr>
        <w:t xml:space="preserve">def</w:t>
      </w:r>
      <w:r>
        <w:rPr>
          <w:rStyle w:val="NormalTok"/>
        </w:rPr>
        <w:t xml:space="preserve"> splicer(mystring):</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(mystring)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'even'</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mystring[</w:t>
      </w:r>
      <w:r>
        <w:rPr>
          <w:rStyle w:val="DecValTok"/>
        </w:rPr>
        <w:t xml:space="preserve">0</w:t>
      </w:r>
      <w:r>
        <w:rPr>
          <w:rStyle w:val="NormalTok"/>
        </w:rPr>
        <w:t xml:space="preserve">]</w:t>
      </w:r>
    </w:p>
    <w:p>
      <w:pPr>
        <w:pStyle w:val="SourceCode"/>
      </w:pPr>
      <w:r>
        <w:rPr>
          <w:rStyle w:val="NormalTok"/>
        </w:rPr>
        <w:t xml:space="preserve">mynames </w:t>
      </w:r>
      <w:r>
        <w:rPr>
          <w:rStyle w:val="OperatorTok"/>
        </w:rPr>
        <w:t xml:space="preserve">=</w:t>
      </w:r>
      <w:r>
        <w:rPr>
          <w:rStyle w:val="NormalTok"/>
        </w:rPr>
        <w:t xml:space="preserve"> [</w:t>
      </w:r>
      <w:r>
        <w:rPr>
          <w:rStyle w:val="StringTok"/>
        </w:rPr>
        <w:t xml:space="preserve">'John'</w:t>
      </w:r>
      <w:r>
        <w:rPr>
          <w:rStyle w:val="NormalTok"/>
        </w:rPr>
        <w:t xml:space="preserve">,</w:t>
      </w:r>
      <w:r>
        <w:rPr>
          <w:rStyle w:val="StringTok"/>
        </w:rPr>
        <w:t xml:space="preserve">'Cindy'</w:t>
      </w:r>
      <w:r>
        <w:rPr>
          <w:rStyle w:val="NormalTok"/>
        </w:rPr>
        <w:t xml:space="preserve">,</w:t>
      </w:r>
      <w:r>
        <w:rPr>
          <w:rStyle w:val="StringTok"/>
        </w:rPr>
        <w:t xml:space="preserve">'Sarah'</w:t>
      </w:r>
      <w:r>
        <w:rPr>
          <w:rStyle w:val="NormalTok"/>
        </w:rPr>
        <w:t xml:space="preserve">,</w:t>
      </w:r>
      <w:r>
        <w:rPr>
          <w:rStyle w:val="StringTok"/>
        </w:rPr>
        <w:t xml:space="preserve">'Kelly'</w:t>
      </w:r>
      <w:r>
        <w:rPr>
          <w:rStyle w:val="NormalTok"/>
        </w:rPr>
        <w:t xml:space="preserve">,</w:t>
      </w:r>
      <w:r>
        <w:rPr>
          <w:rStyle w:val="StringTok"/>
        </w:rPr>
        <w:t xml:space="preserve">'Mike'</w:t>
      </w:r>
      <w:r>
        <w:rPr>
          <w:rStyle w:val="NormalTok"/>
        </w:rPr>
        <w:t xml:space="preserve">]</w:t>
      </w:r>
    </w:p>
    <w:p>
      <w:pPr>
        <w:pStyle w:val="SourceCode"/>
      </w:pPr>
      <w:r>
        <w:rPr>
          <w:rStyle w:val="BuiltInTok"/>
        </w:rPr>
        <w:t xml:space="preserve">list</w:t>
      </w:r>
      <w:r>
        <w:rPr>
          <w:rStyle w:val="NormalTok"/>
        </w:rPr>
        <w:t xml:space="preserve">(</w:t>
      </w:r>
      <w:r>
        <w:rPr>
          <w:rStyle w:val="BuiltInTok"/>
        </w:rPr>
        <w:t xml:space="preserve">map</w:t>
      </w:r>
      <w:r>
        <w:rPr>
          <w:rStyle w:val="NormalTok"/>
        </w:rPr>
        <w:t xml:space="preserve">(splicer,mynames))</w:t>
      </w:r>
    </w:p>
    <w:p>
      <w:pPr>
        <w:pStyle w:val="SourceCode"/>
      </w:pPr>
      <w:r>
        <w:rPr>
          <w:rStyle w:val="VerbatimChar"/>
        </w:rPr>
        <w:t xml:space="preserve">['even', 'C', 'S', 'K', 'even']</w:t>
      </w:r>
    </w:p>
    <w:bookmarkEnd w:id="20"/>
    <w:bookmarkStart w:id="21" w:name="filter-function"/>
    <w:p>
      <w:pPr>
        <w:pStyle w:val="Heading2"/>
      </w:pPr>
      <w:r>
        <w:t xml:space="preserve">filter function</w:t>
      </w:r>
    </w:p>
    <w:p>
      <w:pPr>
        <w:pStyle w:val="FirstParagraph"/>
      </w:pPr>
      <w:r>
        <w:t xml:space="preserve">The filter function returns an iterator yielding those items of iterable for which function(item)</w:t>
      </w:r>
      <w:r>
        <w:t xml:space="preserve"> </w:t>
      </w:r>
      <w:r>
        <w:t xml:space="preserve">is true. Meaning you need to filter by a function that returns either True or False. Then passing that into filter (along with your iterable) and you will get back only the results that would return True when passed to the function.</w:t>
      </w:r>
    </w:p>
    <w:p>
      <w:pPr>
        <w:pStyle w:val="SourceCode"/>
      </w:pPr>
      <w:r>
        <w:rPr>
          <w:rStyle w:val="KeywordTok"/>
        </w:rPr>
        <w:t xml:space="preserve">def</w:t>
      </w:r>
      <w:r>
        <w:rPr>
          <w:rStyle w:val="NormalTok"/>
        </w:rPr>
        <w:t xml:space="preserve"> check_even(num):</w:t>
      </w:r>
      <w:r>
        <w:br/>
      </w:r>
      <w:r>
        <w:rPr>
          <w:rStyle w:val="NormalTok"/>
        </w:rPr>
        <w:t xml:space="preserve">    </w:t>
      </w:r>
      <w:r>
        <w:rPr>
          <w:rStyle w:val="ControlFlowTok"/>
        </w:rPr>
        <w:t xml:space="preserve">return</w:t>
      </w:r>
      <w:r>
        <w:rPr>
          <w:rStyle w:val="NormalTok"/>
        </w:rPr>
        <w:t xml:space="preserve"> num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p>
    <w:p>
      <w:pPr>
        <w:pStyle w:val="SourceCode"/>
      </w:pPr>
      <w:r>
        <w:rPr>
          <w:rStyle w:val="NormalTok"/>
        </w:rPr>
        <w:t xml:space="preserve">nums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p>
    <w:p>
      <w:pPr>
        <w:pStyle w:val="SourceCode"/>
      </w:pPr>
      <w:r>
        <w:rPr>
          <w:rStyle w:val="BuiltInTok"/>
        </w:rPr>
        <w:t xml:space="preserve">filter</w:t>
      </w:r>
      <w:r>
        <w:rPr>
          <w:rStyle w:val="NormalTok"/>
        </w:rPr>
        <w:t xml:space="preserve">(check_even,nums)</w:t>
      </w:r>
    </w:p>
    <w:p>
      <w:pPr>
        <w:pStyle w:val="SourceCode"/>
      </w:pPr>
      <w:r>
        <w:rPr>
          <w:rStyle w:val="VerbatimChar"/>
        </w:rPr>
        <w:t xml:space="preserve">&lt;filter at 0x205baed4710&gt;</w:t>
      </w:r>
    </w:p>
    <w:p>
      <w:pPr>
        <w:pStyle w:val="SourceCode"/>
      </w:pPr>
      <w:r>
        <w:rPr>
          <w:rStyle w:val="BuiltInTok"/>
        </w:rPr>
        <w:t xml:space="preserve">list</w:t>
      </w:r>
      <w:r>
        <w:rPr>
          <w:rStyle w:val="NormalTok"/>
        </w:rPr>
        <w:t xml:space="preserve">(</w:t>
      </w:r>
      <w:r>
        <w:rPr>
          <w:rStyle w:val="BuiltInTok"/>
        </w:rPr>
        <w:t xml:space="preserve">filter</w:t>
      </w:r>
      <w:r>
        <w:rPr>
          <w:rStyle w:val="NormalTok"/>
        </w:rPr>
        <w:t xml:space="preserve">(check_even,nums))</w:t>
      </w:r>
    </w:p>
    <w:p>
      <w:pPr>
        <w:pStyle w:val="SourceCode"/>
      </w:pPr>
      <w:r>
        <w:rPr>
          <w:rStyle w:val="VerbatimChar"/>
        </w:rPr>
        <w:t xml:space="preserve">[0, 2, 4, 6, 8, 10]</w:t>
      </w:r>
    </w:p>
    <w:bookmarkEnd w:id="21"/>
    <w:bookmarkStart w:id="22" w:name="lambda-expression"/>
    <w:p>
      <w:pPr>
        <w:pStyle w:val="Heading2"/>
      </w:pPr>
      <w:r>
        <w:t xml:space="preserve">lambda expression</w:t>
      </w:r>
    </w:p>
    <w:p>
      <w:pPr>
        <w:pStyle w:val="FirstParagraph"/>
      </w:pPr>
      <w:r>
        <w:t xml:space="preserve">One of Pythons most useful (and for beginners, confusing) tools is the lambda expression. lambda expressions allow us to create</w:t>
      </w:r>
      <w:r>
        <w:t xml:space="preserve"> </w:t>
      </w:r>
      <w:r>
        <w:t xml:space="preserve">“</w:t>
      </w:r>
      <w:r>
        <w:t xml:space="preserve">anonymous</w:t>
      </w:r>
      <w:r>
        <w:t xml:space="preserve">”</w:t>
      </w:r>
      <w:r>
        <w:t xml:space="preserve"> </w:t>
      </w:r>
      <w:r>
        <w:t xml:space="preserve">functions. This basically means we can quickly make ad-hoc functions without needing to properly define a function using def.</w:t>
      </w:r>
    </w:p>
    <w:p>
      <w:pPr>
        <w:pStyle w:val="BodyText"/>
      </w:pPr>
      <w:r>
        <w:t xml:space="preserve">Function objects returned by running lambda expressions work exactly the same as those created and assigned by defs. There is key difference that makes lambda useful in specialized roles:</w:t>
      </w:r>
    </w:p>
    <w:p>
      <w:pPr>
        <w:pStyle w:val="BodyText"/>
      </w:pPr>
      <w:r>
        <w:rPr>
          <w:bCs/>
          <w:b/>
        </w:rPr>
        <w:t xml:space="preserve">lambda’s body is a single expression, not a block of statements.</w:t>
      </w:r>
    </w:p>
    <w:p>
      <w:pPr>
        <w:numPr>
          <w:ilvl w:val="0"/>
          <w:numId w:val="1001"/>
        </w:numPr>
        <w:pStyle w:val="Compact"/>
      </w:pPr>
      <w:r>
        <w:t xml:space="preserve">The lambda’s body is similar to what we would put in a def body’s return statement. We simply type the result as an expression instead of explicitly returning it. Because it is limited to an expression, a lambda is less general that a def. We can only squeeze design, to limit program nesting. lambda is designed for coding simple functions, and def handles the larger tasks.</w:t>
      </w:r>
    </w:p>
    <w:p>
      <w:pPr>
        <w:pStyle w:val="FirstParagraph"/>
      </w:pPr>
      <w:r>
        <w:t xml:space="preserve">Lets slowly break down a lambda expression by deconstructing a function:</w:t>
      </w:r>
    </w:p>
    <w:p>
      <w:pPr>
        <w:pStyle w:val="SourceCode"/>
      </w:pPr>
      <w:r>
        <w:rPr>
          <w:rStyle w:val="KeywordTok"/>
        </w:rPr>
        <w:t xml:space="preserve">def</w:t>
      </w:r>
      <w:r>
        <w:rPr>
          <w:rStyle w:val="NormalTok"/>
        </w:rPr>
        <w:t xml:space="preserve"> square(num):</w:t>
      </w:r>
      <w:r>
        <w:br/>
      </w:r>
      <w:r>
        <w:rPr>
          <w:rStyle w:val="NormalTok"/>
        </w:rPr>
        <w:t xml:space="preserve">    result </w:t>
      </w:r>
      <w:r>
        <w:rPr>
          <w:rStyle w:val="OperatorTok"/>
        </w:rPr>
        <w:t xml:space="preserve">=</w:t>
      </w:r>
      <w:r>
        <w:rPr>
          <w:rStyle w:val="NormalTok"/>
        </w:rPr>
        <w:t xml:space="preserve"> num</w:t>
      </w:r>
      <w:r>
        <w:rPr>
          <w:rStyle w:val="OperatorTok"/>
        </w:rPr>
        <w:t xml:space="preserve">**</w:t>
      </w:r>
      <w:r>
        <w:rPr>
          <w:rStyle w:val="DecValTok"/>
        </w:rPr>
        <w:t xml:space="preserve">2</w:t>
      </w:r>
      <w:r>
        <w:br/>
      </w:r>
      <w:r>
        <w:rPr>
          <w:rStyle w:val="NormalTok"/>
        </w:rPr>
        <w:t xml:space="preserve">    </w:t>
      </w:r>
      <w:r>
        <w:rPr>
          <w:rStyle w:val="ControlFlowTok"/>
        </w:rPr>
        <w:t xml:space="preserve">return</w:t>
      </w:r>
      <w:r>
        <w:rPr>
          <w:rStyle w:val="NormalTok"/>
        </w:rPr>
        <w:t xml:space="preserve"> result</w:t>
      </w:r>
    </w:p>
    <w:p>
      <w:pPr>
        <w:pStyle w:val="SourceCode"/>
      </w:pPr>
      <w:r>
        <w:rPr>
          <w:rStyle w:val="NormalTok"/>
        </w:rPr>
        <w:t xml:space="preserve">square(</w:t>
      </w:r>
      <w:r>
        <w:rPr>
          <w:rStyle w:val="DecValTok"/>
        </w:rPr>
        <w:t xml:space="preserve">2</w:t>
      </w:r>
      <w:r>
        <w:rPr>
          <w:rStyle w:val="NormalTok"/>
        </w:rPr>
        <w:t xml:space="preserve">)</w:t>
      </w:r>
    </w:p>
    <w:p>
      <w:pPr>
        <w:pStyle w:val="SourceCode"/>
      </w:pPr>
      <w:r>
        <w:rPr>
          <w:rStyle w:val="VerbatimChar"/>
        </w:rPr>
        <w:t xml:space="preserve">4</w:t>
      </w:r>
    </w:p>
    <w:p>
      <w:pPr>
        <w:pStyle w:val="FirstParagraph"/>
      </w:pPr>
      <w:r>
        <w:t xml:space="preserve">We could simplify it:</w:t>
      </w:r>
    </w:p>
    <w:p>
      <w:pPr>
        <w:pStyle w:val="SourceCode"/>
      </w:pPr>
      <w:r>
        <w:rPr>
          <w:rStyle w:val="KeywordTok"/>
        </w:rPr>
        <w:t xml:space="preserve">def</w:t>
      </w:r>
      <w:r>
        <w:rPr>
          <w:rStyle w:val="NormalTok"/>
        </w:rPr>
        <w:t xml:space="preserve"> square(num):</w:t>
      </w:r>
      <w:r>
        <w:br/>
      </w:r>
      <w:r>
        <w:rPr>
          <w:rStyle w:val="NormalTok"/>
        </w:rPr>
        <w:t xml:space="preserve">    </w:t>
      </w:r>
      <w:r>
        <w:rPr>
          <w:rStyle w:val="ControlFlowTok"/>
        </w:rPr>
        <w:t xml:space="preserve">return</w:t>
      </w:r>
      <w:r>
        <w:rPr>
          <w:rStyle w:val="NormalTok"/>
        </w:rPr>
        <w:t xml:space="preserve"> num</w:t>
      </w:r>
      <w:r>
        <w:rPr>
          <w:rStyle w:val="OperatorTok"/>
        </w:rPr>
        <w:t xml:space="preserve">**</w:t>
      </w:r>
      <w:r>
        <w:rPr>
          <w:rStyle w:val="DecValTok"/>
        </w:rPr>
        <w:t xml:space="preserve">2</w:t>
      </w:r>
    </w:p>
    <w:p>
      <w:pPr>
        <w:pStyle w:val="SourceCode"/>
      </w:pPr>
      <w:r>
        <w:rPr>
          <w:rStyle w:val="NormalTok"/>
        </w:rPr>
        <w:t xml:space="preserve">square(</w:t>
      </w:r>
      <w:r>
        <w:rPr>
          <w:rStyle w:val="DecValTok"/>
        </w:rPr>
        <w:t xml:space="preserve">2</w:t>
      </w:r>
      <w:r>
        <w:rPr>
          <w:rStyle w:val="NormalTok"/>
        </w:rPr>
        <w:t xml:space="preserve">)</w:t>
      </w:r>
    </w:p>
    <w:p>
      <w:pPr>
        <w:pStyle w:val="SourceCode"/>
      </w:pPr>
      <w:r>
        <w:rPr>
          <w:rStyle w:val="VerbatimChar"/>
        </w:rPr>
        <w:t xml:space="preserve">4</w:t>
      </w:r>
    </w:p>
    <w:p>
      <w:pPr>
        <w:pStyle w:val="FirstParagraph"/>
      </w:pPr>
      <w:r>
        <w:t xml:space="preserve">We could actually even write this all on one line.</w:t>
      </w:r>
    </w:p>
    <w:p>
      <w:pPr>
        <w:pStyle w:val="SourceCode"/>
      </w:pPr>
      <w:r>
        <w:rPr>
          <w:rStyle w:val="KeywordTok"/>
        </w:rPr>
        <w:t xml:space="preserve">def</w:t>
      </w:r>
      <w:r>
        <w:rPr>
          <w:rStyle w:val="NormalTok"/>
        </w:rPr>
        <w:t xml:space="preserve"> square(num): </w:t>
      </w:r>
      <w:r>
        <w:rPr>
          <w:rStyle w:val="ControlFlowTok"/>
        </w:rPr>
        <w:t xml:space="preserve">return</w:t>
      </w:r>
      <w:r>
        <w:rPr>
          <w:rStyle w:val="NormalTok"/>
        </w:rPr>
        <w:t xml:space="preserve"> num</w:t>
      </w:r>
      <w:r>
        <w:rPr>
          <w:rStyle w:val="OperatorTok"/>
        </w:rPr>
        <w:t xml:space="preserve">**</w:t>
      </w:r>
      <w:r>
        <w:rPr>
          <w:rStyle w:val="DecValTok"/>
        </w:rPr>
        <w:t xml:space="preserve">2</w:t>
      </w:r>
    </w:p>
    <w:p>
      <w:pPr>
        <w:pStyle w:val="SourceCode"/>
      </w:pPr>
      <w:r>
        <w:rPr>
          <w:rStyle w:val="NormalTok"/>
        </w:rPr>
        <w:t xml:space="preserve">square(</w:t>
      </w:r>
      <w:r>
        <w:rPr>
          <w:rStyle w:val="DecValTok"/>
        </w:rPr>
        <w:t xml:space="preserve">2</w:t>
      </w:r>
      <w:r>
        <w:rPr>
          <w:rStyle w:val="NormalTok"/>
        </w:rPr>
        <w:t xml:space="preserve">)</w:t>
      </w:r>
    </w:p>
    <w:p>
      <w:pPr>
        <w:pStyle w:val="SourceCode"/>
      </w:pPr>
      <w:r>
        <w:rPr>
          <w:rStyle w:val="VerbatimChar"/>
        </w:rPr>
        <w:t xml:space="preserve">4</w:t>
      </w:r>
    </w:p>
    <w:p>
      <w:pPr>
        <w:pStyle w:val="FirstParagraph"/>
      </w:pPr>
      <w:r>
        <w:t xml:space="preserve">This is the form a function that a lambda expression intends to replicate. A lambda expression can then be written as:</w:t>
      </w:r>
    </w:p>
    <w:p>
      <w:pPr>
        <w:pStyle w:val="SourceCode"/>
      </w:pPr>
      <w:r>
        <w:rPr>
          <w:rStyle w:val="KeywordTok"/>
        </w:rPr>
        <w:t xml:space="preserve">lambda</w:t>
      </w:r>
      <w:r>
        <w:rPr>
          <w:rStyle w:val="NormalTok"/>
        </w:rPr>
        <w:t xml:space="preserve"> num: num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&lt;function __main__.&lt;lambda&gt;&gt;</w:t>
      </w:r>
    </w:p>
    <w:p>
      <w:pPr>
        <w:pStyle w:val="SourceCode"/>
      </w:pPr>
      <w:r>
        <w:rPr>
          <w:rStyle w:val="CommentTok"/>
        </w:rPr>
        <w:t xml:space="preserve"># You wouldn't usually assign a name to a lambda expression, this is just for demonstration!</w:t>
      </w:r>
      <w:r>
        <w:br/>
      </w:r>
      <w:r>
        <w:rPr>
          <w:rStyle w:val="NormalTok"/>
        </w:rPr>
        <w:t xml:space="preserve">square </w:t>
      </w:r>
      <w:r>
        <w:rPr>
          <w:rStyle w:val="OperatorTok"/>
        </w:rPr>
        <w:t xml:space="preserve">=</w:t>
      </w:r>
      <w:r>
        <w:rPr>
          <w:rStyle w:val="NormalTok"/>
        </w:rPr>
        <w:t xml:space="preserve"> </w:t>
      </w:r>
      <w:r>
        <w:rPr>
          <w:rStyle w:val="KeywordTok"/>
        </w:rPr>
        <w:t xml:space="preserve">lambda</w:t>
      </w:r>
      <w:r>
        <w:rPr>
          <w:rStyle w:val="NormalTok"/>
        </w:rPr>
        <w:t xml:space="preserve"> num: num </w:t>
      </w:r>
      <w:r>
        <w:rPr>
          <w:rStyle w:val="OperatorTok"/>
        </w:rPr>
        <w:t xml:space="preserve">**</w:t>
      </w:r>
      <w:r>
        <w:rPr>
          <w:rStyle w:val="DecValTok"/>
        </w:rPr>
        <w:t xml:space="preserve">2</w:t>
      </w:r>
    </w:p>
    <w:p>
      <w:pPr>
        <w:pStyle w:val="SourceCode"/>
      </w:pPr>
      <w:r>
        <w:rPr>
          <w:rStyle w:val="NormalTok"/>
        </w:rPr>
        <w:t xml:space="preserve">square(</w:t>
      </w:r>
      <w:r>
        <w:rPr>
          <w:rStyle w:val="DecValTok"/>
        </w:rPr>
        <w:t xml:space="preserve">2</w:t>
      </w:r>
      <w:r>
        <w:rPr>
          <w:rStyle w:val="NormalTok"/>
        </w:rPr>
        <w:t xml:space="preserve">)</w:t>
      </w:r>
    </w:p>
    <w:p>
      <w:pPr>
        <w:pStyle w:val="SourceCode"/>
      </w:pPr>
      <w:r>
        <w:rPr>
          <w:rStyle w:val="VerbatimChar"/>
        </w:rPr>
        <w:t xml:space="preserve">4</w:t>
      </w:r>
    </w:p>
    <w:p>
      <w:pPr>
        <w:pStyle w:val="FirstParagraph"/>
      </w:pPr>
      <w:r>
        <w:t xml:space="preserve">So why would use this? Many function calls need a function passed in, such as map and filter. Often you only need to use the function you are passing in once, so instead of formally defining it, you just use the lambda expression. Let’s repeat some of the examples from above with a lambda expression</w:t>
      </w:r>
    </w:p>
    <w:p>
      <w:pPr>
        <w:pStyle w:val="SourceCode"/>
      </w:pPr>
      <w:r>
        <w:rPr>
          <w:rStyle w:val="BuiltInTok"/>
        </w:rPr>
        <w:t xml:space="preserve">list</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num: num </w:t>
      </w:r>
      <w:r>
        <w:rPr>
          <w:rStyle w:val="OperatorTok"/>
        </w:rPr>
        <w:t xml:space="preserve">**</w:t>
      </w:r>
      <w:r>
        <w:rPr>
          <w:rStyle w:val="NormalTok"/>
        </w:rPr>
        <w:t xml:space="preserve"> </w:t>
      </w:r>
      <w:r>
        <w:rPr>
          <w:rStyle w:val="DecValTok"/>
        </w:rPr>
        <w:t xml:space="preserve">2</w:t>
      </w:r>
      <w:r>
        <w:rPr>
          <w:rStyle w:val="NormalTok"/>
        </w:rPr>
        <w:t xml:space="preserve">, my_nums))</w:t>
      </w:r>
    </w:p>
    <w:p>
      <w:pPr>
        <w:pStyle w:val="SourceCode"/>
      </w:pPr>
      <w:r>
        <w:rPr>
          <w:rStyle w:val="VerbatimChar"/>
        </w:rPr>
        <w:t xml:space="preserve">[1, 4, 9, 16, 25]</w:t>
      </w:r>
    </w:p>
    <w:p>
      <w:pPr>
        <w:pStyle w:val="SourceCode"/>
      </w:pPr>
      <w:r>
        <w:rPr>
          <w:rStyle w:val="BuiltInTok"/>
        </w:rPr>
        <w:t xml:space="preserve">list</w:t>
      </w:r>
      <w:r>
        <w:rPr>
          <w:rStyle w:val="NormalTok"/>
        </w:rPr>
        <w:t xml:space="preserve">(</w:t>
      </w:r>
      <w:r>
        <w:rPr>
          <w:rStyle w:val="BuiltInTok"/>
        </w:rPr>
        <w:t xml:space="preserve">filter</w:t>
      </w:r>
      <w:r>
        <w:rPr>
          <w:rStyle w:val="NormalTok"/>
        </w:rPr>
        <w:t xml:space="preserve">(</w:t>
      </w:r>
      <w:r>
        <w:rPr>
          <w:rStyle w:val="KeywordTok"/>
        </w:rPr>
        <w:t xml:space="preserve">lambda</w:t>
      </w:r>
      <w:r>
        <w:rPr>
          <w:rStyle w:val="NormalTok"/>
        </w:rPr>
        <w:t xml:space="preserve"> n: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,nums))</w:t>
      </w:r>
    </w:p>
    <w:p>
      <w:pPr>
        <w:pStyle w:val="SourceCode"/>
      </w:pPr>
      <w:r>
        <w:rPr>
          <w:rStyle w:val="VerbatimChar"/>
        </w:rPr>
        <w:t xml:space="preserve">[0, 2, 4, 6, 8, 10]</w:t>
      </w:r>
    </w:p>
    <w:p>
      <w:pPr>
        <w:pStyle w:val="FirstParagraph"/>
      </w:pPr>
      <w:r>
        <w:t xml:space="preserve">Here are a few more examples, keep in mind the more comples a function is, the harder it is to translate into a lambda expression, meaning sometimes its just easier (and often the only way) to create the def keyword function.</w:t>
      </w:r>
    </w:p>
    <w:p>
      <w:pPr>
        <w:pStyle w:val="BodyText"/>
      </w:pPr>
      <w:r>
        <w:t xml:space="preserve">** Lambda expression for grabbing the first character of a string: **</w:t>
      </w:r>
    </w:p>
    <w:p>
      <w:pPr>
        <w:pStyle w:val="SourceCode"/>
      </w:pPr>
      <w:r>
        <w:rPr>
          <w:rStyle w:val="KeywordTok"/>
        </w:rPr>
        <w:t xml:space="preserve">lambda</w:t>
      </w:r>
      <w:r>
        <w:rPr>
          <w:rStyle w:val="NormalTok"/>
        </w:rPr>
        <w:t xml:space="preserve"> s: s[</w:t>
      </w:r>
      <w:r>
        <w:rPr>
          <w:rStyle w:val="DecValTok"/>
        </w:rPr>
        <w:t xml:space="preserve">0</w:t>
      </w:r>
      <w:r>
        <w:rPr>
          <w:rStyle w:val="NormalTok"/>
        </w:rPr>
        <w:t xml:space="preserve">]</w:t>
      </w:r>
    </w:p>
    <w:p>
      <w:pPr>
        <w:pStyle w:val="SourceCode"/>
      </w:pPr>
      <w:r>
        <w:rPr>
          <w:rStyle w:val="VerbatimChar"/>
        </w:rPr>
        <w:t xml:space="preserve">&lt;function __main__.&lt;lambda&gt;&gt;</w:t>
      </w:r>
    </w:p>
    <w:p>
      <w:pPr>
        <w:pStyle w:val="FirstParagraph"/>
      </w:pPr>
      <w:r>
        <w:t xml:space="preserve">** Lambda expression for reversing a string: **</w:t>
      </w:r>
    </w:p>
    <w:p>
      <w:pPr>
        <w:pStyle w:val="SourceCode"/>
      </w:pPr>
      <w:r>
        <w:rPr>
          <w:rStyle w:val="KeywordTok"/>
        </w:rPr>
        <w:t xml:space="preserve">lambda</w:t>
      </w:r>
      <w:r>
        <w:rPr>
          <w:rStyle w:val="NormalTok"/>
        </w:rPr>
        <w:t xml:space="preserve"> s: 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&lt;function __main__.&lt;lambda&gt;&gt;</w:t>
      </w:r>
    </w:p>
    <w:p>
      <w:pPr>
        <w:pStyle w:val="FirstParagraph"/>
      </w:pPr>
      <w:r>
        <w:t xml:space="preserve">You can even pass in multiple arguments into a lambda expression. Again, keep in mind that not every function can be translated into a lambda expression.</w:t>
      </w:r>
    </w:p>
    <w:p>
      <w:pPr>
        <w:pStyle w:val="SourceCode"/>
      </w:pPr>
      <w:r>
        <w:rPr>
          <w:rStyle w:val="KeywordTok"/>
        </w:rPr>
        <w:t xml:space="preserve">lambda</w:t>
      </w:r>
      <w:r>
        <w:rPr>
          <w:rStyle w:val="NormalTok"/>
        </w:rPr>
        <w:t xml:space="preserve"> x,y : x </w:t>
      </w:r>
      <w:r>
        <w:rPr>
          <w:rStyle w:val="OperatorTok"/>
        </w:rPr>
        <w:t xml:space="preserve">+</w:t>
      </w:r>
      <w:r>
        <w:rPr>
          <w:rStyle w:val="NormalTok"/>
        </w:rPr>
        <w:t xml:space="preserve"> y</w:t>
      </w:r>
    </w:p>
    <w:p>
      <w:pPr>
        <w:pStyle w:val="SourceCode"/>
      </w:pPr>
      <w:r>
        <w:rPr>
          <w:rStyle w:val="VerbatimChar"/>
        </w:rPr>
        <w:t xml:space="preserve">&lt;function __main__.&lt;lambda&gt;&gt;</w:t>
      </w:r>
    </w:p>
    <w:p>
      <w:pPr>
        <w:pStyle w:val="FirstParagraph"/>
      </w:pPr>
      <w:r>
        <w:t xml:space="preserve">You will find yourself using lambda expressions often with certain non-built-in libraries, for example the pandas library for data analysis works very well with lambda expressions.</w:t>
      </w:r>
    </w:p>
    <w:bookmarkEnd w:id="22"/>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2022-04-22T22:37:10Z</dcterms:created>
  <dcterms:modified xsi:type="dcterms:W3CDTF">2022-04-22T22:37:10Z</dcterms:modified>
</cp:coreProperties>
</file>

<file path=docProps/custom.xml><?xml version="1.0" encoding="utf-8"?>
<Properties xmlns="http://schemas.openxmlformats.org/officeDocument/2006/custom-properties" xmlns:vt="http://schemas.openxmlformats.org/officeDocument/2006/docPropsVTypes"/>
</file>