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modules-and-packages"/>
    <w:p>
      <w:pPr>
        <w:pStyle w:val="Heading1"/>
      </w:pPr>
      <w:r>
        <w:t xml:space="preserve">Modules and Packages</w:t>
      </w:r>
    </w:p>
    <w:p>
      <w:pPr>
        <w:pStyle w:val="FirstParagraph"/>
      </w:pPr>
      <w:r>
        <w:t xml:space="preserve">There’s no code here because it didn’t really make sense for the section. Check out the video lectures for more info and the resources for this.</w:t>
      </w:r>
    </w:p>
    <w:p>
      <w:pPr>
        <w:pStyle w:val="BodyText"/>
      </w:pPr>
      <w:r>
        <w:t xml:space="preserve">Here is the best source the official docs!</w:t>
      </w:r>
      <w:r>
        <w:t xml:space="preserve"> </w:t>
      </w:r>
      <w:r>
        <w:t xml:space="preserve">https://docs.python.org/3/tutorial/modules.html#packages</w:t>
      </w:r>
    </w:p>
    <w:p>
      <w:pPr>
        <w:pStyle w:val="BodyText"/>
      </w:pPr>
      <w:r>
        <w:t xml:space="preserve">But I really like the info here: https://python4astronomers.github.io/installation/packages.html</w:t>
      </w:r>
    </w:p>
    <w:p>
      <w:pPr>
        <w:pStyle w:val="BodyText"/>
      </w:pPr>
      <w:r>
        <w:t xml:space="preserve">Here’s some extra info to help:</w:t>
      </w:r>
    </w:p>
    <w:p>
      <w:pPr>
        <w:pStyle w:val="BodyText"/>
      </w:pPr>
      <w:r>
        <w:t xml:space="preserve">Modules in Python are simply Python files with the .py extension, which implement a set of functions. Modules are imported from other modules using the</w:t>
      </w:r>
      <w:r>
        <w:t xml:space="preserve"> </w:t>
      </w:r>
      <w:r>
        <w:t xml:space="preserve">import</w:t>
      </w:r>
      <w:r>
        <w:t xml:space="preserve"> </w:t>
      </w:r>
      <w:r>
        <w:t xml:space="preserve">command.</w:t>
      </w:r>
    </w:p>
    <w:p>
      <w:pPr>
        <w:pStyle w:val="BodyText"/>
      </w:pPr>
      <w:r>
        <w:t xml:space="preserve">To import a module, we use the</w:t>
      </w:r>
      <w:r>
        <w:t xml:space="preserve"> </w:t>
      </w:r>
      <w:r>
        <w:t xml:space="preserve">import</w:t>
      </w:r>
      <w:r>
        <w:t xml:space="preserve"> </w:t>
      </w:r>
      <w:r>
        <w:t xml:space="preserve">command. Check out the full list of built-in modules in the Python standard library</w:t>
      </w:r>
      <w:r>
        <w:t xml:space="preserve"> </w:t>
      </w:r>
      <w:hyperlink r:id="rId20">
        <w:r>
          <w:rPr>
            <w:rStyle w:val="Hyperlink"/>
          </w:rPr>
          <w:t xml:space="preserve">here</w:t>
        </w:r>
      </w:hyperlink>
      <w:r>
        <w:t xml:space="preserve">.</w:t>
      </w:r>
    </w:p>
    <w:p>
      <w:pPr>
        <w:pStyle w:val="BodyText"/>
      </w:pPr>
      <w: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w:t>
      </w:r>
      <w:r>
        <w:t xml:space="preserve"> </w:t>
      </w:r>
      <w:r>
        <w:t xml:space="preserve">“</w:t>
      </w:r>
      <w:r>
        <w:t xml:space="preserve">singleton</w:t>
      </w:r>
      <w:r>
        <w:t xml:space="preserve">”</w:t>
      </w:r>
      <w:r>
        <w:t xml:space="preserve"> </w:t>
      </w:r>
      <w:r>
        <w:t xml:space="preserve">- they are initialized only once.</w:t>
      </w:r>
    </w:p>
    <w:p>
      <w:pPr>
        <w:pStyle w:val="BodyText"/>
      </w:pPr>
      <w:r>
        <w:t xml:space="preserve">If we want to import the math module, we simply import the name of the module:</w:t>
      </w:r>
    </w:p>
    <w:p>
      <w:pPr>
        <w:pStyle w:val="SourceCode"/>
      </w:pPr>
      <w:r>
        <w:rPr>
          <w:rStyle w:val="CommentTok"/>
        </w:rPr>
        <w:t xml:space="preserve"># import the library</w:t>
      </w:r>
      <w:r>
        <w:br/>
      </w:r>
      <w:r>
        <w:rPr>
          <w:rStyle w:val="ImportTok"/>
        </w:rPr>
        <w:t xml:space="preserve">import</w:t>
      </w:r>
      <w:r>
        <w:rPr>
          <w:rStyle w:val="NormalTok"/>
        </w:rPr>
        <w:t xml:space="preserve"> math</w:t>
      </w:r>
    </w:p>
    <w:p>
      <w:pPr>
        <w:pStyle w:val="SourceCode"/>
      </w:pPr>
      <w:r>
        <w:rPr>
          <w:rStyle w:val="CommentTok"/>
        </w:rPr>
        <w:t xml:space="preserve"># use it (ceiling rounding)</w:t>
      </w:r>
      <w:r>
        <w:br/>
      </w:r>
      <w:r>
        <w:rPr>
          <w:rStyle w:val="NormalTok"/>
        </w:rPr>
        <w:t xml:space="preserve">math.ceil(</w:t>
      </w:r>
      <w:r>
        <w:rPr>
          <w:rStyle w:val="FloatTok"/>
        </w:rPr>
        <w:t xml:space="preserve">2.4</w:t>
      </w:r>
      <w:r>
        <w:rPr>
          <w:rStyle w:val="NormalTok"/>
        </w:rPr>
        <w:t xml:space="preserve">)</w:t>
      </w:r>
    </w:p>
    <w:p>
      <w:pPr>
        <w:pStyle w:val="SourceCode"/>
      </w:pPr>
      <w:r>
        <w:rPr>
          <w:rStyle w:val="VerbatimChar"/>
        </w:rPr>
        <w:t xml:space="preserve">3</w:t>
      </w:r>
    </w:p>
    <w:bookmarkStart w:id="21" w:name="exploring-built-in-modules"/>
    <w:p>
      <w:pPr>
        <w:pStyle w:val="Heading2"/>
      </w:pPr>
      <w:r>
        <w:t xml:space="preserve">Exploring built-in modules</w:t>
      </w:r>
    </w:p>
    <w:p>
      <w:pPr>
        <w:pStyle w:val="FirstParagraph"/>
      </w:pPr>
      <w:r>
        <w:t xml:space="preserve">Two very important functions come in handy when exploring modules in Python - the</w:t>
      </w:r>
      <w:r>
        <w:t xml:space="preserve"> </w:t>
      </w:r>
      <w:r>
        <w:t xml:space="preserve">dir</w:t>
      </w:r>
      <w:r>
        <w:t xml:space="preserve"> </w:t>
      </w:r>
      <w:r>
        <w:t xml:space="preserve">and</w:t>
      </w:r>
      <w:r>
        <w:t xml:space="preserve"> </w:t>
      </w:r>
      <w:r>
        <w:t xml:space="preserve">help</w:t>
      </w:r>
      <w:r>
        <w:t xml:space="preserve"> </w:t>
      </w:r>
      <w:r>
        <w:t xml:space="preserve">functions.</w:t>
      </w:r>
    </w:p>
    <w:p>
      <w:pPr>
        <w:pStyle w:val="BodyText"/>
      </w:pPr>
      <w:r>
        <w:t xml:space="preserve">We can look for which functions are implemented in each module by using the</w:t>
      </w:r>
      <w:r>
        <w:t xml:space="preserve"> </w:t>
      </w:r>
      <w:r>
        <w:t xml:space="preserve">dir</w:t>
      </w:r>
      <w:r>
        <w:t xml:space="preserve"> </w:t>
      </w:r>
      <w:r>
        <w:t xml:space="preserve">function:</w:t>
      </w:r>
    </w:p>
    <w:p>
      <w:pPr>
        <w:pStyle w:val="SourceCode"/>
      </w:pPr>
      <w:r>
        <w:rPr>
          <w:rStyle w:val="BuiltInTok"/>
        </w:rPr>
        <w:t xml:space="preserve">print</w:t>
      </w:r>
      <w:r>
        <w:rPr>
          <w:rStyle w:val="NormalTok"/>
        </w:rPr>
        <w:t xml:space="preserve">(</w:t>
      </w:r>
      <w:r>
        <w:rPr>
          <w:rStyle w:val="BuiltInTok"/>
        </w:rPr>
        <w:t xml:space="preserve">dir</w:t>
      </w:r>
      <w:r>
        <w:rPr>
          <w:rStyle w:val="NormalTok"/>
        </w:rPr>
        <w:t xml:space="preserve">(math))</w:t>
      </w:r>
    </w:p>
    <w:p>
      <w:pPr>
        <w:pStyle w:val="SourceCode"/>
      </w:pPr>
      <w:r>
        <w:rPr>
          <w:rStyle w:val="VerbatimChar"/>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FirstParagraph"/>
      </w:pPr>
      <w:r>
        <w:t xml:space="preserve">When we find the function in the module we want to use, we can read about it more using the</w:t>
      </w:r>
      <w:r>
        <w:t xml:space="preserve"> </w:t>
      </w:r>
      <w:r>
        <w:t xml:space="preserve">help</w:t>
      </w:r>
      <w:r>
        <w:t xml:space="preserve"> </w:t>
      </w:r>
      <w:r>
        <w:t xml:space="preserve">function, inside the Python interpreter:</w:t>
      </w:r>
    </w:p>
    <w:p>
      <w:pPr>
        <w:pStyle w:val="SourceCode"/>
      </w:pPr>
      <w:r>
        <w:rPr>
          <w:rStyle w:val="BuiltInTok"/>
        </w:rPr>
        <w:t xml:space="preserve">help</w:t>
      </w:r>
      <w:r>
        <w:rPr>
          <w:rStyle w:val="NormalTok"/>
        </w:rPr>
        <w:t xml:space="preserve">(math.ceil)</w:t>
      </w:r>
    </w:p>
    <w:p>
      <w:pPr>
        <w:pStyle w:val="SourceCode"/>
      </w:pPr>
      <w:r>
        <w:rPr>
          <w:rStyle w:val="VerbatimChar"/>
        </w:rPr>
        <w:t xml:space="preserve">Help on built-in function ceil in module math:</w:t>
      </w:r>
      <w:r>
        <w:br/>
      </w:r>
      <w:r>
        <w:br/>
      </w:r>
      <w:r>
        <w:rPr>
          <w:rStyle w:val="VerbatimChar"/>
        </w:rPr>
        <w:t xml:space="preserve">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p>
    <w:bookmarkEnd w:id="21"/>
    <w:bookmarkStart w:id="22" w:name="writing-modules"/>
    <w:p>
      <w:pPr>
        <w:pStyle w:val="Heading2"/>
      </w:pPr>
      <w:r>
        <w:t xml:space="preserve">Writing modules</w:t>
      </w:r>
    </w:p>
    <w:p>
      <w:pPr>
        <w:pStyle w:val="FirstParagraph"/>
      </w:pPr>
      <w:r>
        <w:t xml:space="preserve">Writing Python modules is very simple. To create a module of your own, simply create a new .py file with the module name, and then import it using the Python file name (without the .py extension) using the import command.</w:t>
      </w:r>
    </w:p>
    <w:bookmarkEnd w:id="22"/>
    <w:bookmarkStart w:id="23" w:name="writing-packages"/>
    <w:p>
      <w:pPr>
        <w:pStyle w:val="Heading2"/>
      </w:pPr>
      <w:r>
        <w:t xml:space="preserve">Writing packages</w:t>
      </w:r>
    </w:p>
    <w:p>
      <w:pPr>
        <w:pStyle w:val="FirstParagraph"/>
      </w:pPr>
      <w:r>
        <w:t xml:space="preserve">Packages are name-spaces which contain multiple packages and modules themselves. They are simply directories, but with a twist.</w:t>
      </w:r>
    </w:p>
    <w:p>
      <w:pPr>
        <w:pStyle w:val="BodyText"/>
      </w:pPr>
      <w:r>
        <w:t xml:space="preserve">Each package in Python is a directory which MUST contain a special file called</w:t>
      </w:r>
      <w:r>
        <w:t xml:space="preserve"> </w:t>
      </w:r>
      <w:r>
        <w:rPr>
          <w:bCs/>
          <w:b/>
        </w:rPr>
        <w:t xml:space="preserve">_</w:t>
      </w:r>
      <w:r>
        <w:rPr>
          <w:iCs/>
          <w:i/>
          <w:bCs/>
          <w:b/>
        </w:rPr>
        <w:t xml:space="preserve">init_</w:t>
      </w:r>
      <w:r>
        <w:rPr>
          <w:bCs/>
          <w:b/>
        </w:rPr>
        <w:t xml:space="preserve">.py</w:t>
      </w:r>
      <w:r>
        <w:t xml:space="preserve">. This file can be empty, and it indicates that the directory it contains is a Python package, so it can be imported the same way a module can be imported.</w:t>
      </w:r>
    </w:p>
    <w:p>
      <w:pPr>
        <w:pStyle w:val="BodyText"/>
      </w:pPr>
      <w:r>
        <w:t xml:space="preserve">If we create a directory called foo, which marks the package name, we can then create a module inside that package called bar. We also must not forget to add the</w:t>
      </w:r>
      <w:r>
        <w:t xml:space="preserve"> </w:t>
      </w:r>
      <w:r>
        <w:rPr>
          <w:bCs/>
          <w:b/>
        </w:rPr>
        <w:t xml:space="preserve">_</w:t>
      </w:r>
      <w:r>
        <w:rPr>
          <w:iCs/>
          <w:i/>
          <w:bCs/>
          <w:b/>
        </w:rPr>
        <w:t xml:space="preserve">init_</w:t>
      </w:r>
      <w:r>
        <w:rPr>
          <w:bCs/>
          <w:b/>
        </w:rPr>
        <w:t xml:space="preserve">.py</w:t>
      </w:r>
      <w:r>
        <w:t xml:space="preserve"> </w:t>
      </w:r>
      <w:r>
        <w:t xml:space="preserve">file inside the foo directory.</w:t>
      </w:r>
    </w:p>
    <w:p>
      <w:pPr>
        <w:pStyle w:val="BodyText"/>
      </w:pPr>
      <w:r>
        <w:t xml:space="preserve">To use the module bar, we can import it in two ways:</w:t>
      </w:r>
    </w:p>
    <w:p>
      <w:pPr>
        <w:pStyle w:val="SourceCode"/>
      </w:pPr>
      <w:r>
        <w:rPr>
          <w:rStyle w:val="CommentTok"/>
        </w:rPr>
        <w:t xml:space="preserve"># Just an example, this won't work</w:t>
      </w:r>
      <w:r>
        <w:br/>
      </w:r>
      <w:r>
        <w:rPr>
          <w:rStyle w:val="ImportTok"/>
        </w:rPr>
        <w:t xml:space="preserve">import</w:t>
      </w:r>
      <w:r>
        <w:rPr>
          <w:rStyle w:val="NormalTok"/>
        </w:rPr>
        <w:t xml:space="preserve"> foo.bar</w:t>
      </w:r>
    </w:p>
    <w:p>
      <w:pPr>
        <w:pStyle w:val="SourceCode"/>
      </w:pPr>
      <w:r>
        <w:rPr>
          <w:rStyle w:val="CommentTok"/>
        </w:rPr>
        <w:t xml:space="preserve"># OR could do it this way</w:t>
      </w:r>
      <w:r>
        <w:br/>
      </w:r>
      <w:r>
        <w:rPr>
          <w:rStyle w:val="ImportTok"/>
        </w:rPr>
        <w:t xml:space="preserve">from</w:t>
      </w:r>
      <w:r>
        <w:rPr>
          <w:rStyle w:val="NormalTok"/>
        </w:rPr>
        <w:t xml:space="preserve"> foo </w:t>
      </w:r>
      <w:r>
        <w:rPr>
          <w:rStyle w:val="ImportTok"/>
        </w:rPr>
        <w:t xml:space="preserve">import</w:t>
      </w:r>
      <w:r>
        <w:rPr>
          <w:rStyle w:val="NormalTok"/>
        </w:rPr>
        <w:t xml:space="preserve"> bar</w:t>
      </w:r>
    </w:p>
    <w:p>
      <w:pPr>
        <w:pStyle w:val="FirstParagraph"/>
      </w:pPr>
      <w:r>
        <w:t xml:space="preserve">In the first method, we must use the foo prefix whenever we access the module bar. In the second method, we don’t, because we import the module to our module’s name-space.</w:t>
      </w:r>
    </w:p>
    <w:p>
      <w:pPr>
        <w:pStyle w:val="BodyText"/>
      </w:pPr>
      <w:r>
        <w:t xml:space="preserve">The</w:t>
      </w:r>
      <w:r>
        <w:t xml:space="preserve"> </w:t>
      </w:r>
      <w:r>
        <w:rPr>
          <w:bCs/>
          <w:b/>
        </w:rPr>
        <w:t xml:space="preserve">_</w:t>
      </w:r>
      <w:r>
        <w:rPr>
          <w:iCs/>
          <w:i/>
          <w:bCs/>
          <w:b/>
        </w:rPr>
        <w:t xml:space="preserve">init_</w:t>
      </w:r>
      <w:r>
        <w:rPr>
          <w:bCs/>
          <w:b/>
        </w:rPr>
        <w:t xml:space="preserve">.py</w:t>
      </w:r>
      <w:r>
        <w:t xml:space="preserve"> </w:t>
      </w:r>
      <w:r>
        <w:t xml:space="preserve">file can also decide which modules the package exports as the API, while keeping other modules internal, by overriding the</w:t>
      </w:r>
      <w:r>
        <w:t xml:space="preserve"> </w:t>
      </w:r>
      <w:r>
        <w:rPr>
          <w:bCs/>
          <w:b/>
        </w:rPr>
        <w:t xml:space="preserve">_</w:t>
      </w:r>
      <w:r>
        <w:rPr>
          <w:iCs/>
          <w:i/>
          <w:bCs/>
          <w:b/>
        </w:rPr>
        <w:t xml:space="preserve">all_</w:t>
      </w:r>
      <w:r>
        <w:t xml:space="preserve"> </w:t>
      </w:r>
      <w:r>
        <w:t xml:space="preserve">variable, like so:</w:t>
      </w:r>
    </w:p>
    <w:p>
      <w:pPr>
        <w:pStyle w:val="SourceCode"/>
      </w:pPr>
      <w:r>
        <w:rPr>
          <w:rStyle w:val="FunctionTok"/>
        </w:rPr>
        <w:t xml:space="preserve">__init__</w:t>
      </w:r>
      <w:r>
        <w:rPr>
          <w:rStyle w:val="NormalTok"/>
        </w:rPr>
        <w:t xml:space="preserve">.py:</w:t>
      </w:r>
      <w:r>
        <w:br/>
      </w:r>
      <w:r>
        <w:br/>
      </w:r>
      <w:r>
        <w:rPr>
          <w:rStyle w:val="NormalTok"/>
        </w:rPr>
        <w:t xml:space="preserve">__all__ </w:t>
      </w:r>
      <w:r>
        <w:rPr>
          <w:rStyle w:val="OperatorTok"/>
        </w:rPr>
        <w:t xml:space="preserve">=</w:t>
      </w:r>
      <w:r>
        <w:rPr>
          <w:rStyle w:val="NormalTok"/>
        </w:rPr>
        <w:t xml:space="preserve"> [</w:t>
      </w:r>
      <w:r>
        <w:rPr>
          <w:rStyle w:val="StringTok"/>
        </w:rPr>
        <w:t xml:space="preserve">"bar"</w:t>
      </w:r>
      <w:r>
        <w:rPr>
          <w:rStyle w:val="NormalTok"/>
        </w:rPr>
        <w:t xml:space="preserve">]</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py-modindex.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py-mod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2022-04-19T08:27:07Z</dcterms:created>
  <dcterms:modified xsi:type="dcterms:W3CDTF">2022-04-19T08:27:07Z</dcterms:modified>
</cp:coreProperties>
</file>

<file path=docProps/custom.xml><?xml version="1.0" encoding="utf-8"?>
<Properties xmlns="http://schemas.openxmlformats.org/officeDocument/2006/custom-properties" xmlns:vt="http://schemas.openxmlformats.org/officeDocument/2006/docPropsVTypes"/>
</file>