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with-statement-context-managers"/>
    <w:p>
      <w:pPr>
        <w:pStyle w:val="Heading1"/>
      </w:pPr>
      <w:r>
        <w:t xml:space="preserve">With Statement Context Managers</w:t>
      </w:r>
    </w:p>
    <w:p>
      <w:pPr>
        <w:pStyle w:val="FirstParagraph"/>
      </w:pPr>
      <w:r>
        <w:t xml:space="preserve">When you open a file using</w:t>
      </w:r>
      <w:r>
        <w:t xml:space="preserve"> </w:t>
      </w:r>
      <w:r>
        <w:rPr>
          <w:rStyle w:val="VerbatimChar"/>
        </w:rPr>
        <w:t xml:space="preserve">f = open('test.txt')</w:t>
      </w:r>
      <w:r>
        <w:t xml:space="preserve">, the file stays open until you specifically call</w:t>
      </w:r>
      <w:r>
        <w:t xml:space="preserve"> </w:t>
      </w:r>
      <w:r>
        <w:rPr>
          <w:rStyle w:val="VerbatimChar"/>
        </w:rPr>
        <w:t xml:space="preserve">f.close()</w:t>
      </w:r>
      <w:r>
        <w:t xml:space="preserve">. Should an exception be raised while working with the file, it remains open. This can lead to vulnerabilities in your code, and inefficient use of resources.</w:t>
      </w:r>
    </w:p>
    <w:p>
      <w:pPr>
        <w:pStyle w:val="BodyText"/>
      </w:pPr>
      <w:r>
        <w:t xml:space="preserve">A context manager handles the opening and closing of resources, and provides a built-in</w:t>
      </w:r>
      <w:r>
        <w:t xml:space="preserve"> </w:t>
      </w:r>
      <w:r>
        <w:rPr>
          <w:rStyle w:val="VerbatimChar"/>
        </w:rPr>
        <w:t xml:space="preserve">try/finally</w:t>
      </w:r>
      <w:r>
        <w:t xml:space="preserve"> </w:t>
      </w:r>
      <w:r>
        <w:t xml:space="preserve">block should any exceptions occur.</w:t>
      </w:r>
    </w:p>
    <w:p>
      <w:pPr>
        <w:pStyle w:val="BodyText"/>
      </w:pPr>
      <w:r>
        <w:t xml:space="preserve">The best way to demonstrate this is with an example.</w:t>
      </w:r>
    </w:p>
    <w:bookmarkStart w:id="20" w:name="X05cd361e7d103554caf7bb2bcd00374dd39252e"/>
    <w:p>
      <w:pPr>
        <w:pStyle w:val="Heading3"/>
      </w:pPr>
      <w:r>
        <w:t xml:space="preserve">Standard</w:t>
      </w:r>
      <w:r>
        <w:t xml:space="preserve"> </w:t>
      </w:r>
      <w:r>
        <w:rPr>
          <w:rStyle w:val="VerbatimChar"/>
        </w:rPr>
        <w:t xml:space="preserve">open()</w:t>
      </w:r>
      <w:r>
        <w:t xml:space="preserve"> </w:t>
      </w:r>
      <w:r>
        <w:t xml:space="preserve">procedure, with a raised exception: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'oops.txt'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p.readlines()</w:t>
      </w:r>
      <w:r>
        <w:br/>
      </w:r>
      <w:r>
        <w:rPr>
          <w:rStyle w:val="NormalTok"/>
        </w:rPr>
        <w:t xml:space="preserve">p.close()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UnsupportedOperation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&lt;ipython-input-1-ad7a2000735b&gt; in &lt;module&gt;()</w:t>
      </w:r>
      <w:r>
        <w:br/>
      </w:r>
      <w:r>
        <w:rPr>
          <w:rStyle w:val="VerbatimChar"/>
        </w:rPr>
        <w:t xml:space="preserve">      1 p = open('oops.txt','a')</w:t>
      </w:r>
      <w:r>
        <w:br/>
      </w:r>
      <w:r>
        <w:rPr>
          <w:rStyle w:val="VerbatimChar"/>
        </w:rPr>
        <w:t xml:space="preserve">----&gt; 2 p.readlines()</w:t>
      </w:r>
      <w:r>
        <w:br/>
      </w:r>
      <w:r>
        <w:rPr>
          <w:rStyle w:val="VerbatimChar"/>
        </w:rPr>
        <w:t xml:space="preserve">      3 p.close()</w:t>
      </w:r>
      <w:r>
        <w:br/>
      </w:r>
      <w:r>
        <w:br/>
      </w:r>
      <w:r>
        <w:br/>
      </w:r>
      <w:r>
        <w:rPr>
          <w:rStyle w:val="VerbatimChar"/>
        </w:rPr>
        <w:t xml:space="preserve">UnsupportedOperation: not readable</w:t>
      </w:r>
    </w:p>
    <w:p>
      <w:pPr>
        <w:pStyle w:val="FirstParagraph"/>
      </w:pPr>
      <w:r>
        <w:t xml:space="preserve">Let’s see if we can modify our file:</w:t>
      </w:r>
    </w:p>
    <w:p>
      <w:pPr>
        <w:pStyle w:val="SourceCode"/>
      </w:pPr>
      <w:r>
        <w:rPr>
          <w:rStyle w:val="NormalTok"/>
        </w:rPr>
        <w:t xml:space="preserve">p.write(</w:t>
      </w:r>
      <w:r>
        <w:rPr>
          <w:rStyle w:val="StringTok"/>
        </w:rPr>
        <w:t xml:space="preserve">'add more text'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13</w:t>
      </w:r>
    </w:p>
    <w:p>
      <w:pPr>
        <w:pStyle w:val="FirstParagraph"/>
      </w:pPr>
      <w:r>
        <w:t xml:space="preserve">Ouch! I may not have wanted to do that until I traced the exception! Unfortunately, the exception prevented the last line,</w:t>
      </w:r>
      <w:r>
        <w:t xml:space="preserve"> </w:t>
      </w:r>
      <w:r>
        <w:rPr>
          <w:rStyle w:val="VerbatimChar"/>
        </w:rPr>
        <w:t xml:space="preserve">p.close()</w:t>
      </w:r>
      <w:r>
        <w:t xml:space="preserve"> </w:t>
      </w:r>
      <w:r>
        <w:t xml:space="preserve">from running. Let’s close the file manually:</w:t>
      </w:r>
    </w:p>
    <w:p>
      <w:pPr>
        <w:pStyle w:val="SourceCode"/>
      </w:pPr>
      <w:r>
        <w:rPr>
          <w:rStyle w:val="NormalTok"/>
        </w:rPr>
        <w:t xml:space="preserve">p.close()</w:t>
      </w:r>
    </w:p>
    <w:bookmarkEnd w:id="20"/>
    <w:bookmarkStart w:id="21" w:name="protect-the-file-with-tryexceptfinally"/>
    <w:p>
      <w:pPr>
        <w:pStyle w:val="Heading3"/>
      </w:pPr>
      <w:r>
        <w:t xml:space="preserve">Protect the file with</w:t>
      </w:r>
      <w:r>
        <w:t xml:space="preserve"> </w:t>
      </w:r>
      <w:r>
        <w:rPr>
          <w:rStyle w:val="VerbatimChar"/>
        </w:rPr>
        <w:t xml:space="preserve">try/except/finally</w:t>
      </w:r>
    </w:p>
    <w:p>
      <w:pPr>
        <w:pStyle w:val="FirstParagraph"/>
      </w:pPr>
      <w:r>
        <w:t xml:space="preserve">A common workaround is to insert a</w:t>
      </w:r>
      <w:r>
        <w:t xml:space="preserve"> </w:t>
      </w:r>
      <w:r>
        <w:rPr>
          <w:rStyle w:val="VerbatimChar"/>
        </w:rPr>
        <w:t xml:space="preserve">try/except/finally</w:t>
      </w:r>
      <w:r>
        <w:t xml:space="preserve"> </w:t>
      </w:r>
      <w:r>
        <w:t xml:space="preserve">clause to close the file whenever an exception is raised: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'oops.txt'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p.readlines()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 exception was raised!'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p.close()</w:t>
      </w:r>
    </w:p>
    <w:p>
      <w:pPr>
        <w:pStyle w:val="SourceCode"/>
      </w:pPr>
      <w:r>
        <w:rPr>
          <w:rStyle w:val="VerbatimChar"/>
        </w:rPr>
        <w:t xml:space="preserve">An exception was raised!</w:t>
      </w:r>
    </w:p>
    <w:p>
      <w:pPr>
        <w:pStyle w:val="FirstParagraph"/>
      </w:pPr>
      <w:r>
        <w:t xml:space="preserve">Let’s see if we can modify our file this time:</w:t>
      </w:r>
    </w:p>
    <w:p>
      <w:pPr>
        <w:pStyle w:val="SourceCode"/>
      </w:pPr>
      <w:r>
        <w:rPr>
          <w:rStyle w:val="NormalTok"/>
        </w:rPr>
        <w:t xml:space="preserve">p.write(</w:t>
      </w:r>
      <w:r>
        <w:rPr>
          <w:rStyle w:val="StringTok"/>
        </w:rPr>
        <w:t xml:space="preserve">'add more text'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ValueError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&lt;ipython-input-5-1209a18e617d&gt; in &lt;module&gt;()</w:t>
      </w:r>
      <w:r>
        <w:br/>
      </w:r>
      <w:r>
        <w:rPr>
          <w:rStyle w:val="VerbatimChar"/>
        </w:rPr>
        <w:t xml:space="preserve">----&gt; 1 p.write('add more text')</w:t>
      </w:r>
      <w:r>
        <w:br/>
      </w:r>
      <w:r>
        <w:br/>
      </w:r>
      <w:r>
        <w:br/>
      </w:r>
      <w:r>
        <w:rPr>
          <w:rStyle w:val="VerbatimChar"/>
        </w:rPr>
        <w:t xml:space="preserve">ValueError: I/O operation on closed file.</w:t>
      </w:r>
    </w:p>
    <w:p>
      <w:pPr>
        <w:pStyle w:val="FirstParagraph"/>
      </w:pPr>
      <w:r>
        <w:t xml:space="preserve">Excellent! Our file is safe.</w:t>
      </w:r>
    </w:p>
    <w:bookmarkEnd w:id="21"/>
    <w:bookmarkStart w:id="22" w:name="save-steps-with-with"/>
    <w:p>
      <w:pPr>
        <w:pStyle w:val="Heading3"/>
      </w:pPr>
      <w:r>
        <w:t xml:space="preserve">Save steps with</w:t>
      </w:r>
      <w:r>
        <w:t xml:space="preserve"> </w:t>
      </w:r>
      <w:r>
        <w:rPr>
          <w:rStyle w:val="VerbatimChar"/>
        </w:rPr>
        <w:t xml:space="preserve">with</w:t>
      </w:r>
    </w:p>
    <w:p>
      <w:pPr>
        <w:pStyle w:val="FirstParagraph"/>
      </w:pPr>
      <w:r>
        <w:t xml:space="preserve">Now we’ll employ our context manager. The syntax follows</w:t>
      </w:r>
      <w:r>
        <w:t xml:space="preserve"> </w:t>
      </w:r>
      <w:r>
        <w:rPr>
          <w:rStyle w:val="VerbatimChar"/>
        </w:rPr>
        <w:t xml:space="preserve">with [resource] as [target]: do something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'oops.txt'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p:</w:t>
      </w:r>
      <w:r>
        <w:br/>
      </w:r>
      <w:r>
        <w:rPr>
          <w:rStyle w:val="NormalTok"/>
        </w:rPr>
        <w:t xml:space="preserve">    p.readlines()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UnsupportedOperation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&lt;ipython-input-6-7ccc44e332f9&gt; in &lt;module&gt;()</w:t>
      </w:r>
      <w:r>
        <w:br/>
      </w:r>
      <w:r>
        <w:rPr>
          <w:rStyle w:val="VerbatimChar"/>
        </w:rPr>
        <w:t xml:space="preserve">      1 with open('oops.txt','a') as p:</w:t>
      </w:r>
      <w:r>
        <w:br/>
      </w:r>
      <w:r>
        <w:rPr>
          <w:rStyle w:val="VerbatimChar"/>
        </w:rPr>
        <w:t xml:space="preserve">----&gt; 2     p.readlines()</w:t>
      </w:r>
      <w:r>
        <w:br/>
      </w:r>
      <w:r>
        <w:br/>
      </w:r>
      <w:r>
        <w:br/>
      </w:r>
      <w:r>
        <w:rPr>
          <w:rStyle w:val="VerbatimChar"/>
        </w:rPr>
        <w:t xml:space="preserve">UnsupportedOperation: not readable</w:t>
      </w:r>
    </w:p>
    <w:p>
      <w:pPr>
        <w:pStyle w:val="FirstParagraph"/>
      </w:pPr>
      <w:r>
        <w:t xml:space="preserve">Can we modify the file?</w:t>
      </w:r>
    </w:p>
    <w:p>
      <w:pPr>
        <w:pStyle w:val="SourceCode"/>
      </w:pPr>
      <w:r>
        <w:rPr>
          <w:rStyle w:val="NormalTok"/>
        </w:rPr>
        <w:t xml:space="preserve">p.write(</w:t>
      </w:r>
      <w:r>
        <w:rPr>
          <w:rStyle w:val="StringTok"/>
        </w:rPr>
        <w:t xml:space="preserve">'add more text'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ValueError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&lt;ipython-input-7-1209a18e617d&gt; in &lt;module&gt;()</w:t>
      </w:r>
      <w:r>
        <w:br/>
      </w:r>
      <w:r>
        <w:rPr>
          <w:rStyle w:val="VerbatimChar"/>
        </w:rPr>
        <w:t xml:space="preserve">----&gt; 1 p.write('add more text')</w:t>
      </w:r>
      <w:r>
        <w:br/>
      </w:r>
      <w:r>
        <w:br/>
      </w:r>
      <w:r>
        <w:br/>
      </w:r>
      <w:r>
        <w:rPr>
          <w:rStyle w:val="VerbatimChar"/>
        </w:rPr>
        <w:t xml:space="preserve">ValueError: I/O operation on closed file.</w:t>
      </w:r>
    </w:p>
    <w:p>
      <w:pPr>
        <w:pStyle w:val="FirstParagraph"/>
      </w:pPr>
      <w:r>
        <w:t xml:space="preserve">Great! With just one line of code we’ve handled opening the file, enclosing our code in a</w:t>
      </w:r>
      <w:r>
        <w:t xml:space="preserve"> </w:t>
      </w:r>
      <w:r>
        <w:rPr>
          <w:rStyle w:val="VerbatimChar"/>
        </w:rPr>
        <w:t xml:space="preserve">try/finally</w:t>
      </w:r>
      <w:r>
        <w:t xml:space="preserve"> </w:t>
      </w:r>
      <w:r>
        <w:t xml:space="preserve">block, and closing our file all at the same time.</w:t>
      </w:r>
    </w:p>
    <w:p>
      <w:pPr>
        <w:pStyle w:val="BodyText"/>
      </w:pPr>
      <w:r>
        <w:t xml:space="preserve">Now you should have a basic understanding of context managers.</w:t>
      </w:r>
    </w:p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2022-04-19T07:31:47Z</dcterms:created>
  <dcterms:modified xsi:type="dcterms:W3CDTF">2022-04-19T07:31:47Z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