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booleans-logisch-datatype"/>
    <w:p>
      <w:pPr>
        <w:pStyle w:val="Heading2"/>
      </w:pPr>
      <w:r>
        <w:t xml:space="preserve">Booleans (Logisch datatype)</w:t>
      </w:r>
    </w:p>
    <w:p>
      <w:pPr>
        <w:pStyle w:val="FirstParagraph"/>
      </w:pPr>
      <w:r>
        <w:t xml:space="preserve">Python wordt geleverd met Booleans (met vooraf gedefinieerde True en False representaties die alleen de gehele getallen 1 en 0 zijn). Het heeft ook een tijdelijke aanduiding voor het object None.</w:t>
      </w:r>
      <w:r>
        <w:t xml:space="preserve"> </w:t>
      </w:r>
      <w:r>
        <w:t xml:space="preserve">Laten we een paar snelle voorbeelden van Booleans doornemen (we zullen er later in deze cursus dieper op ingaan).</w:t>
      </w:r>
    </w:p>
    <w:p>
      <w:pPr>
        <w:pStyle w:val="SourceCode"/>
      </w:pPr>
      <w:r>
        <w:rPr>
          <w:rStyle w:val="CommentTok"/>
        </w:rPr>
        <w:t xml:space="preserve"># Creëer object in als een boolean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We kunnen ook vergelijkingsoperatoren (comparison-operators) gebruiken om Booleans te maken. We zullen later in de cursus alle vergelijkingsoperatoren bespreken.</w:t>
      </w:r>
    </w:p>
    <w:p>
      <w:pPr>
        <w:pStyle w:val="SourceCode"/>
      </w:pPr>
      <w:r>
        <w:rPr>
          <w:rStyle w:val="CommentTok"/>
        </w:rPr>
        <w:t xml:space="preserve"># Het uitvoer is boolean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We kunnen</w:t>
      </w:r>
      <w:r>
        <w:t xml:space="preserve"> </w:t>
      </w:r>
      <w:r>
        <w:t xml:space="preserve">‘</w:t>
      </w:r>
      <w:r>
        <w:t xml:space="preserve">None</w:t>
      </w:r>
      <w:r>
        <w:t xml:space="preserve">’</w:t>
      </w:r>
      <w:r>
        <w:t xml:space="preserve"> </w:t>
      </w:r>
      <w:r>
        <w:t xml:space="preserve">gebruiken als tijdelijke aanduiding voor een object dat we nog niet opnieuw willen toewijzen/instantieren:</w:t>
      </w:r>
    </w:p>
    <w:p>
      <w:pPr>
        <w:pStyle w:val="SourceCode"/>
      </w:pPr>
      <w:r>
        <w:rPr>
          <w:rStyle w:val="CommentTok"/>
        </w:rPr>
        <w:t xml:space="preserve"># None placeholder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CommentTok"/>
        </w:rPr>
        <w:t xml:space="preserve"># Tonen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FirstParagraph"/>
      </w:pPr>
      <w:r>
        <w:t xml:space="preserve">Booleans zijn niet te complex maar super-handig om met conditionelle statements te bouwen.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2022-04-19T07:35:49Z</dcterms:created>
  <dcterms:modified xsi:type="dcterms:W3CDTF">2022-04-19T07:35:49Z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