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7" w:name="custom-widget"/>
    <w:p>
      <w:pPr>
        <w:pStyle w:val="Heading1"/>
      </w:pPr>
      <w:r>
        <w:t xml:space="preserve">Custom Widget</w:t>
      </w:r>
    </w:p>
    <w:bookmarkStart w:id="20" w:name="X3de6a0fda0c9d94afb136691932a6aa8fd47fad"/>
    <w:p>
      <w:pPr>
        <w:pStyle w:val="Heading2"/>
      </w:pPr>
      <w:r>
        <w:t xml:space="preserve">Exploring the Lorenz System of Differential Equations</w:t>
      </w:r>
    </w:p>
    <w:p>
      <w:pPr>
        <w:pStyle w:val="FirstParagraph"/>
      </w:pPr>
      <w:r>
        <w:t xml:space="preserve">In this Notebook we explore the Lorenz system of differential equations: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acc>
                  <m:accPr>
                    <m:chr m:val="̇"/>
                  </m:accPr>
                  <m:e>
                    <m:r>
                      <m:t>x</m:t>
                    </m:r>
                  </m:e>
                </m:acc>
              </m:e>
              <m:e>
                <m:r>
                  <m:rPr>
                    <m:sty m:val="p"/>
                  </m:rPr>
                  <m:t>=</m:t>
                </m:r>
                <m:r>
                  <m:t>σ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e>
                </m:d>
              </m:e>
            </m:mr>
            <m:mr>
              <m:e>
                <m:acc>
                  <m:accPr>
                    <m:chr m:val="̇"/>
                  </m:accPr>
                  <m:e>
                    <m:r>
                      <m:t>y</m:t>
                    </m:r>
                  </m:e>
                </m:acc>
              </m:e>
              <m:e>
                <m:r>
                  <m:rPr>
                    <m:sty m:val="p"/>
                  </m:rPr>
                  <m:t>=</m:t>
                </m:r>
                <m:r>
                  <m:t>ρ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t>z</m:t>
                </m:r>
              </m:e>
            </m:mr>
            <m:mr>
              <m:e>
                <m:acc>
                  <m:accPr>
                    <m:chr m:val="̇"/>
                  </m:accPr>
                  <m:e>
                    <m:r>
                      <m:t>z</m:t>
                    </m:r>
                  </m:e>
                </m:acc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β</m:t>
                </m:r>
                <m:r>
                  <m:t>z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t>y</m:t>
                </m:r>
              </m:e>
            </m:mr>
          </m:m>
        </m:oMath>
      </m:oMathPara>
    </w:p>
    <w:p>
      <w:pPr>
        <w:pStyle w:val="FirstParagraph"/>
      </w:pPr>
      <w:r>
        <w:t xml:space="preserve">This is one of the classic systems in non-linear differential equations. It exhibits a range of different behaviors as the parameters (</w:t>
      </w:r>
      <m:oMath>
        <m:r>
          <m:t>σ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,</w:t>
      </w:r>
      <w:r>
        <w:t xml:space="preserve"> </w:t>
      </w:r>
      <m:oMath>
        <m:r>
          <m:t>ρ</m:t>
        </m:r>
      </m:oMath>
      <w:r>
        <w:t xml:space="preserve">) are varied.</w:t>
      </w:r>
    </w:p>
    <w:bookmarkEnd w:id="20"/>
    <w:bookmarkStart w:id="25" w:name="imports"/>
    <w:p>
      <w:pPr>
        <w:pStyle w:val="Heading2"/>
      </w:pPr>
      <w:r>
        <w:t xml:space="preserve">Imports</w:t>
      </w:r>
    </w:p>
    <w:p>
      <w:pPr>
        <w:pStyle w:val="FirstParagraph"/>
      </w:pPr>
      <w:r>
        <w:t xml:space="preserve">First, we import the needed things from IPython,</w:t>
      </w:r>
      <w:r>
        <w:t xml:space="preserve"> </w:t>
      </w:r>
      <w:hyperlink r:id="rId21">
        <w:r>
          <w:rPr>
            <w:rStyle w:val="Hyperlink"/>
          </w:rPr>
          <w:t xml:space="preserve">NumPy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Matplotlib</w:t>
        </w:r>
      </w:hyperlink>
      <w:r>
        <w:t xml:space="preserve"> </w:t>
      </w:r>
      <w:r>
        <w:t xml:space="preserve">and</w:t>
      </w:r>
      <w:r>
        <w:t xml:space="preserve"> </w:t>
      </w:r>
      <w:hyperlink r:id="rId23">
        <w:r>
          <w:rPr>
            <w:rStyle w:val="Hyperlink"/>
          </w:rPr>
          <w:t xml:space="preserve">SciPy</w:t>
        </w:r>
      </w:hyperlink>
      <w:r>
        <w:t xml:space="preserve">. Check out the class</w:t>
      </w:r>
      <w:r>
        <w:t xml:space="preserve"> </w:t>
      </w:r>
      <w:hyperlink r:id="rId24">
        <w:r>
          <w:rPr>
            <w:rStyle w:val="Hyperlink"/>
          </w:rPr>
          <w:t xml:space="preserve">Python for Data Science and Machine Learning Bootcamp</w:t>
        </w:r>
      </w:hyperlink>
      <w:r>
        <w:t xml:space="preserve"> </w:t>
      </w:r>
      <w:r>
        <w:t xml:space="preserve">if you’re interested in learning more about this part of Python!</w:t>
      </w:r>
    </w:p>
    <w:p>
      <w:pPr>
        <w:pStyle w:val="SourceCode"/>
      </w:pPr>
      <w:r>
        <w:rPr>
          <w:rStyle w:val="OperatorTok"/>
        </w:rPr>
        <w:t xml:space="preserve">%</w:t>
      </w:r>
      <w:r>
        <w:rPr>
          <w:rStyle w:val="NormalTok"/>
        </w:rPr>
        <w:t xml:space="preserve">matplotlib inline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ipywidgets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interact, interactive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clear_output, display, HTML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integrate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mpl_toolkits.mplot3d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Axes3D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matplotlib.colors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cnames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animation</w:t>
      </w:r>
    </w:p>
    <w:bookmarkEnd w:id="25"/>
    <w:bookmarkStart w:id="26" w:name="Xe7c26a8d6ed2492d55d7cc0816b3a68fe98a9a9"/>
    <w:p>
      <w:pPr>
        <w:pStyle w:val="Heading2"/>
      </w:pPr>
      <w:r>
        <w:t xml:space="preserve">Computing the trajectories and plotting the result</w:t>
      </w:r>
    </w:p>
    <w:p>
      <w:pPr>
        <w:pStyle w:val="FirstParagraph"/>
      </w:pPr>
      <w:r>
        <w:t xml:space="preserve">We define a function that can integrate the differential equations numerically and then plot the solutions. This function has arguments that control the parameters of the differential equation (</w:t>
      </w:r>
      <m:oMath>
        <m:r>
          <m:t>σ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,</w:t>
      </w:r>
      <w:r>
        <w:t xml:space="preserve"> </w:t>
      </w:r>
      <m:oMath>
        <m:r>
          <m:t>ρ</m:t>
        </m:r>
      </m:oMath>
      <w:r>
        <w:t xml:space="preserve">), the numerical integration (</w:t>
      </w:r>
      <w:r>
        <w:rPr>
          <w:rStyle w:val="VerbatimChar"/>
        </w:rPr>
        <w:t xml:space="preserve">N</w:t>
      </w:r>
      <w:r>
        <w:t xml:space="preserve">,</w:t>
      </w:r>
      <w:r>
        <w:t xml:space="preserve"> </w:t>
      </w:r>
      <w:r>
        <w:rPr>
          <w:rStyle w:val="VerbatimChar"/>
        </w:rPr>
        <w:t xml:space="preserve">max_time</w:t>
      </w:r>
      <w:r>
        <w:t xml:space="preserve">) and the visualization (</w:t>
      </w:r>
      <w:r>
        <w:rPr>
          <w:rStyle w:val="VerbatimChar"/>
        </w:rPr>
        <w:t xml:space="preserve">angle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solve_lorenz(N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angle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max_time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 sigma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, beta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8.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rho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28.0</w:t>
      </w:r>
      <w:r>
        <w:rPr>
          <w:rStyle w:val="NormalTok"/>
        </w:rPr>
        <w:t xml:space="preserve">):</w:t>
      </w:r>
      <w:r>
        <w:br/>
      </w:r>
      <w:r>
        <w:br/>
      </w:r>
      <w:r>
        <w:rPr>
          <w:rStyle w:val="NormalTok"/>
        </w:rPr>
        <w:t xml:space="preserve">    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fig.add_axes([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projection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'3d'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ax.axis(</w:t>
      </w:r>
      <w:r>
        <w:rPr>
          <w:rStyle w:val="StringTok"/>
        </w:rPr>
        <w:t xml:space="preserve">'off'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prepare the axes limits</w:t>
      </w:r>
      <w:r>
        <w:br/>
      </w:r>
      <w:r>
        <w:rPr>
          <w:rStyle w:val="NormalTok"/>
        </w:rPr>
        <w:t xml:space="preserve">    ax.set_xlim((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ax.set_ylim((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ax.set_zlim((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lorenz_deriv(x_y_z, t0, sigma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sigma, beta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beta, rho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rho):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"""Compute the time-derivative of a Lorenz system."""</w:t>
      </w:r>
      <w:r>
        <w:br/>
      </w:r>
      <w:r>
        <w:rPr>
          <w:rStyle w:val="NormalTok"/>
        </w:rPr>
        <w:t xml:space="preserve">        x, y,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x_y_z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[sigma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x),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(rho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z)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y,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z]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Choose random starting points, uniformly distributed from -15 to 15</w:t>
      </w:r>
      <w:r>
        <w:br/>
      </w:r>
      <w:r>
        <w:rPr>
          <w:rStyle w:val="NormalTok"/>
        </w:rPr>
        <w:t xml:space="preserve">    np.random.seed(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np.random.random((N,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Solve for the trajectories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max_time,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max_time))</w:t>
      </w:r>
      <w:r>
        <w:br/>
      </w:r>
      <w:r>
        <w:rPr>
          <w:rStyle w:val="NormalTok"/>
        </w:rPr>
        <w:t xml:space="preserve">    x_t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np.asarray([integrate.odeint(lorenz_deriv, x0i, t)</w:t>
      </w:r>
      <w:r>
        <w:br/>
      </w:r>
      <w:r>
        <w:rPr>
          <w:rStyle w:val="NormalTok"/>
        </w:rPr>
        <w:t xml:space="preserve">  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x0i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x0])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choose a different color for each trajectory</w:t>
      </w:r>
      <w:r>
        <w:br/>
      </w:r>
      <w:r>
        <w:rPr>
          <w:rStyle w:val="NormalTok"/>
        </w:rPr>
        <w:t xml:space="preserve">    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plt.cm.jet(np.linspace(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x, y,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x_t[i,:,:].T</w:t>
      </w:r>
      <w:r>
        <w:br/>
      </w:r>
      <w:r>
        <w:rPr>
          <w:rStyle w:val="NormalTok"/>
        </w:rPr>
        <w:t xml:space="preserve">        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ax.plot(x, y, z,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colors[i])</w:t>
      </w:r>
      <w:r>
        <w:br/>
      </w:r>
      <w:r>
        <w:rPr>
          <w:rStyle w:val="NormalTok"/>
        </w:rPr>
        <w:t xml:space="preserve">    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plt.setp(lines,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ax.view_init(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angle)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plt.show()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t, x_t</w:t>
      </w:r>
    </w:p>
    <w:p>
      <w:pPr>
        <w:pStyle w:val="FirstParagraph"/>
      </w:pPr>
      <w:r>
        <w:t xml:space="preserve">Let’s call the function once to view the solutions. For this set of parameters, we see the trajectories swirling around two points, called attractors.</w:t>
      </w:r>
    </w:p>
    <w:p>
      <w:pPr>
        <w:pStyle w:val="SourceCode"/>
      </w:pPr>
      <w:r>
        <w:rPr>
          <w:rStyle w:val="NormalTok"/>
        </w:rPr>
        <w:t xml:space="preserve">t, x_t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solve_lorenz(angle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Using IPython’s</w:t>
      </w:r>
      <w:r>
        <w:t xml:space="preserve"> </w:t>
      </w:r>
      <w:r>
        <w:rPr>
          <w:rStyle w:val="VerbatimChar"/>
        </w:rPr>
        <w:t xml:space="preserve">interactive</w:t>
      </w:r>
      <w:r>
        <w:t xml:space="preserve"> </w:t>
      </w:r>
      <w:r>
        <w:t xml:space="preserve">function, we can explore how the trajectories behave as we change the various parameters.</w:t>
      </w:r>
    </w:p>
    <w:p>
      <w:pPr>
        <w:pStyle w:val="SourceCode"/>
      </w:pP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interactive(solve_lorenz, angle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</w:t>
      </w:r>
      <w:r>
        <w:rPr>
          <w:rStyle w:val="NormalTok"/>
        </w:rPr>
        <w:t xml:space="preserve">,</w:t>
      </w:r>
      <w:r>
        <w:rPr>
          <w:rStyle w:val="FloatTok"/>
        </w:rPr>
        <w:t xml:space="preserve">360.</w:t>
      </w:r>
      <w:r>
        <w:rPr>
          <w:rStyle w:val="NormalTok"/>
        </w:rPr>
        <w:t xml:space="preserve">), 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sigma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50.0</w:t>
      </w:r>
      <w:r>
        <w:rPr>
          <w:rStyle w:val="NormalTok"/>
        </w:rPr>
        <w:t xml:space="preserve">), rho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50.0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display(w)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Failed to display Jupyter Widget of type</w:t>
      </w:r>
      <w:r>
        <w:t xml:space="preserve"> </w:t>
      </w:r>
      <w:r>
        <w:t xml:space="preserve">interactive</w:t>
      </w:r>
      <w:r>
        <w:t xml:space="preserve">.</w:t>
      </w:r>
    </w:p>
    <w:p>
      <w:pPr>
        <w:pStyle w:val="BodyText"/>
      </w:pPr>
      <w:r>
        <w:t xml:space="preserve">If you’re reading this message in the Jupyter Notebook or JupyterLab Notebook, it may mean</w:t>
      </w:r>
      <w:r>
        <w:t xml:space="preserve"> </w:t>
      </w:r>
      <w:r>
        <w:t xml:space="preserve">that the widgets JavaScript is still loading. If this message persists, it</w:t>
      </w:r>
      <w:r>
        <w:t xml:space="preserve"> </w:t>
      </w:r>
      <w:r>
        <w:t xml:space="preserve">likely means that the widgets JavaScript library is either not installed or</w:t>
      </w:r>
      <w:r>
        <w:t xml:space="preserve"> </w:t>
      </w:r>
      <w:r>
        <w:t xml:space="preserve">not enabled. See the</w:t>
      </w:r>
      <w:r>
        <w:t xml:space="preserve"> </w:t>
      </w:r>
      <w:r>
        <w:t xml:space="preserve">Jupyter</w:t>
      </w:r>
      <w:r>
        <w:t xml:space="preserve"> </w:t>
      </w:r>
      <w:r>
        <w:t xml:space="preserve">Widgets Documentation</w:t>
      </w:r>
      <w:r>
        <w:t xml:space="preserve"> </w:t>
      </w:r>
      <w:r>
        <w:t xml:space="preserve">for setup instructions.</w:t>
      </w:r>
    </w:p>
    <w:p>
      <w:pPr>
        <w:pStyle w:val="BodyText"/>
      </w:pPr>
      <w:r>
        <w:t xml:space="preserve">If you’re reading this message in another frontend (for example, a static</w:t>
      </w:r>
      <w:r>
        <w:t xml:space="preserve"> </w:t>
      </w:r>
      <w:r>
        <w:t xml:space="preserve">rendering on GitHub or</w:t>
      </w:r>
      <w:r>
        <w:t xml:space="preserve"> </w:t>
      </w:r>
      <w:r>
        <w:t xml:space="preserve">NBViewer</w:t>
      </w:r>
      <w:r>
        <w:t xml:space="preserve">),</w:t>
      </w:r>
      <w:r>
        <w:t xml:space="preserve"> </w:t>
      </w:r>
      <w:r>
        <w:t xml:space="preserve">it may mean that your frontend doesn’t currently support widgets.</w:t>
      </w:r>
    </w:p>
    <w:p>
      <w:pPr>
        <w:pStyle w:val="BodyText"/>
      </w:pPr>
      <w:r>
        <w:t xml:space="preserve">The object returned by</w:t>
      </w:r>
      <w:r>
        <w:t xml:space="preserve"> </w:t>
      </w:r>
      <w:r>
        <w:rPr>
          <w:rStyle w:val="VerbatimChar"/>
        </w:rPr>
        <w:t xml:space="preserve">interactive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Widget</w:t>
      </w:r>
      <w:r>
        <w:t xml:space="preserve"> </w:t>
      </w:r>
      <w:r>
        <w:t xml:space="preserve">object and it has attributes that contain the current result and arguments:</w:t>
      </w:r>
    </w:p>
    <w:p>
      <w:pPr>
        <w:pStyle w:val="SourceCode"/>
      </w:pPr>
      <w:r>
        <w:rPr>
          <w:rStyle w:val="NormalTok"/>
        </w:rPr>
        <w:t xml:space="preserve">t, x_t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w.result</w:t>
      </w:r>
    </w:p>
    <w:p>
      <w:pPr>
        <w:pStyle w:val="SourceCode"/>
      </w:pPr>
      <w:r>
        <w:rPr>
          <w:rStyle w:val="NormalTok"/>
        </w:rPr>
        <w:t xml:space="preserve">w.kwargs</w:t>
      </w:r>
    </w:p>
    <w:p>
      <w:pPr>
        <w:pStyle w:val="SourceCode"/>
      </w:pPr>
      <w:r>
        <w:rPr>
          <w:rStyle w:val="VerbatimChar"/>
        </w:rPr>
        <w:t xml:space="preserve">{'N': 10,</w:t>
      </w:r>
      <w:r>
        <w:br/>
      </w:r>
      <w:r>
        <w:rPr>
          <w:rStyle w:val="VerbatimChar"/>
        </w:rPr>
        <w:t xml:space="preserve"> 'angle': 0.0,</w:t>
      </w:r>
      <w:r>
        <w:br/>
      </w:r>
      <w:r>
        <w:rPr>
          <w:rStyle w:val="VerbatimChar"/>
        </w:rPr>
        <w:t xml:space="preserve"> 'beta': 2.6666666666666665,</w:t>
      </w:r>
      <w:r>
        <w:br/>
      </w:r>
      <w:r>
        <w:rPr>
          <w:rStyle w:val="VerbatimChar"/>
        </w:rPr>
        <w:t xml:space="preserve"> 'max_time': 4.0,</w:t>
      </w:r>
      <w:r>
        <w:br/>
      </w:r>
      <w:r>
        <w:rPr>
          <w:rStyle w:val="VerbatimChar"/>
        </w:rPr>
        <w:t xml:space="preserve"> 'rho': 28.0,</w:t>
      </w:r>
      <w:r>
        <w:br/>
      </w:r>
      <w:r>
        <w:rPr>
          <w:rStyle w:val="VerbatimChar"/>
        </w:rPr>
        <w:t xml:space="preserve"> 'sigma': 10.0}</w:t>
      </w:r>
    </w:p>
    <w:p>
      <w:pPr>
        <w:pStyle w:val="FirstParagraph"/>
      </w:pPr>
      <w:r>
        <w:t xml:space="preserve">After interacting with the system, we can take the result and perform further computations. In this case, we compute the average positions in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xyz_avg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x_t.mean(axis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xyz_avg.shape</w:t>
      </w:r>
    </w:p>
    <w:p>
      <w:pPr>
        <w:pStyle w:val="SourceCode"/>
      </w:pPr>
      <w:r>
        <w:rPr>
          <w:rStyle w:val="VerbatimChar"/>
        </w:rPr>
        <w:t xml:space="preserve">(10, 3)</w:t>
      </w:r>
    </w:p>
    <w:p>
      <w:pPr>
        <w:pStyle w:val="FirstParagraph"/>
      </w:pPr>
      <w:r>
        <w:t xml:space="preserve">Creating histograms of the average positions (across different trajectories) show that on average the trajectories swirl about the attractors.</w:t>
      </w:r>
    </w:p>
    <w:p>
      <w:pPr>
        <w:pStyle w:val="BodyText"/>
      </w:pPr>
      <w:r>
        <w:rPr>
          <w:iCs/>
          <w:i/>
        </w:rPr>
        <w:t xml:space="preserve">NOTE: These will look different from the lecture version if you adjusted any of the sliders in the</w:t>
      </w:r>
      <w:r>
        <w:t xml:space="preserve"> </w:t>
      </w:r>
      <w:r>
        <w:rPr>
          <w:rStyle w:val="VerbatimChar"/>
        </w:rPr>
        <w:t xml:space="preserve">interactive</w:t>
      </w:r>
      <w:r>
        <w:t xml:space="preserve"> </w:t>
      </w:r>
      <w:r>
        <w:rPr>
          <w:iCs/>
          <w:i/>
        </w:rPr>
        <w:t xml:space="preserve">widget and changed the parameters.</w:t>
      </w:r>
    </w:p>
    <w:p>
      <w:pPr>
        <w:pStyle w:val="SourceCode"/>
      </w:pPr>
      <w:r>
        <w:rPr>
          <w:rStyle w:val="NormalTok"/>
        </w:rPr>
        <w:t xml:space="preserve">plt.hist(xyz_avg[:,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'Average $x(t)$'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NormalTok"/>
        </w:rPr>
        <w:t xml:space="preserve">plt.hist(xyz_avg[:,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'Average $y(t)$'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png</w:t>
      </w:r>
    </w:p>
    <w:bookmarkEnd w:id="26"/>
    <w:bookmarkEnd w:id="27"/>
    <w:bookmarkStart w:id="28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Hopefully you’ve enjoyed using widgets in the Jupyter Notebook system and have begun to explore the other GUI possibilities for Python!</w:t>
      </w:r>
    </w:p>
    <w:bookmarkEnd w:id="28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2" Type="http://schemas.openxmlformats.org/officeDocument/2006/relationships/hyperlink" Target="http://matplotlib.org/index.html" TargetMode="External"/><Relationship Id="rId21" Type="http://schemas.openxmlformats.org/officeDocument/2006/relationships/hyperlink" Target="http://www.numpy.org/" TargetMode="External"/><Relationship Id="rId23" Type="http://schemas.openxmlformats.org/officeDocument/2006/relationships/hyperlink" Target="http://www.scipy.org/" TargetMode="External"/><Relationship Id="rId24" Type="http://schemas.openxmlformats.org/officeDocument/2006/relationships/hyperlink" Target="https://www.udemy.com/python-for-data-science-and-machine-learning-bootcamp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2" Type="http://schemas.openxmlformats.org/officeDocument/2006/relationships/hyperlink" Target="http://matplotlib.org/index.html" TargetMode="External"/><Relationship Id="rId21" Type="http://schemas.openxmlformats.org/officeDocument/2006/relationships/hyperlink" Target="http://www.numpy.org/" TargetMode="External"/><Relationship Id="rId23" Type="http://schemas.openxmlformats.org/officeDocument/2006/relationships/hyperlink" Target="http://www.scipy.org/" TargetMode="External"/><Relationship Id="rId24" Type="http://schemas.openxmlformats.org/officeDocument/2006/relationships/hyperlink" Target="https://www.udemy.com/python-for-data-science-and-machine-learning-bootcam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2022-04-22T22:39:37Z</dcterms:created>
  <dcterms:modified xsi:type="dcterms:W3CDTF">2022-04-22T22:39:37Z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