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amenvatting"/>
    <w:p>
      <w:pPr>
        <w:pStyle w:val="Heading2"/>
      </w:pPr>
      <w:r>
        <w:t xml:space="preserve">5. Samenvatting</w:t>
      </w:r>
    </w:p>
    <w:p>
      <w:pPr>
        <w:pStyle w:val="FirstParagraph"/>
      </w:pPr>
      <w:r>
        <w:t xml:space="preserve">In eenvoudige woorden, in de REST-architectuurstijl worden gegevens en functionaliteit beschouwd als bronnen en worden ze geopend met behulp van</w:t>
      </w:r>
      <w:r>
        <w:t xml:space="preserve"> </w:t>
      </w:r>
      <w:r>
        <w:rPr>
          <w:bCs/>
          <w:b/>
        </w:rPr>
        <w:t xml:space="preserve">Uniform Resource Identifiers</w:t>
      </w:r>
      <w:r>
        <w:t xml:space="preserve"> </w:t>
      </w:r>
      <w:r>
        <w:t xml:space="preserve">(URI’s).</w:t>
      </w:r>
    </w:p>
    <w:p>
      <w:pPr>
        <w:pStyle w:val="BodyText"/>
      </w:pPr>
      <w:r>
        <w:t xml:space="preserve">De middelen worden gebruikt met behulp van een reeks eenvoudige, goed gedefinieerde bewerkingen. Ook moeten de bronnen worden losgekoppeld van hun weergave, zodat clients toegang hebben tot de inhoud in verschillende indelingen, zoals HTML, XML, platte tekst, PDF, JPEG, JSON en andere.</w:t>
      </w:r>
    </w:p>
    <w:p>
      <w:pPr>
        <w:pStyle w:val="BodyText"/>
      </w:pPr>
      <w:r>
        <w:t xml:space="preserve">De clients en servers wisselen representaties van bronnen uit met behulp van een gestandaardiseerde interface en protocol. Meestal is HTTP het meest gebruikte protocol, maar REST verplicht het niet.</w:t>
      </w:r>
    </w:p>
    <w:p>
      <w:pPr>
        <w:pStyle w:val="BodyText"/>
      </w:pPr>
      <w:r>
        <w:t xml:space="preserve">Metagegevens over de bron worden beschikbaar gesteld en gebruikt om caching te beheren, transmissiefouten te detecteren, te onderhandelen over de juiste representatie-indeling en verificatie of toegangscontrole uit te voeren.</w:t>
      </w:r>
    </w:p>
    <w:p>
      <w:pPr>
        <w:pStyle w:val="BodyText"/>
      </w:pPr>
      <w:r>
        <w:t xml:space="preserve">En het belangrijkste is dat elke interactie met de server stateloos moet zijn.</w:t>
      </w:r>
    </w:p>
    <w:p>
      <w:pPr>
        <w:pStyle w:val="BodyText"/>
      </w:pPr>
      <w:r>
        <w:t xml:space="preserve">Al deze principes helpen RESTful-toepassingen om eenvoudig, lichtgewicht en snel te zijn.</w:t>
      </w:r>
    </w:p>
    <w:p>
      <w:pPr>
        <w:pStyle w:val="BodyText"/>
      </w:pPr>
      <w:r>
        <w:t xml:space="preserve">Verwijzingen:</w:t>
      </w:r>
    </w:p>
    <w:p>
      <w:pPr>
        <w:numPr>
          <w:ilvl w:val="0"/>
          <w:numId w:val="1001"/>
        </w:numPr>
        <w:pStyle w:val="Compact"/>
      </w:pPr>
      <w:hyperlink r:id="rId20">
        <w:r>
          <w:rPr>
            <w:rStyle w:val="Hyperlink"/>
          </w:rPr>
          <w:t xml:space="preserve">REST API’s moeten hypertekstgestuurd zijn</w:t>
        </w:r>
      </w:hyperlink>
    </w:p>
    <w:p>
      <w:pPr>
        <w:numPr>
          <w:ilvl w:val="0"/>
          <w:numId w:val="1001"/>
        </w:numPr>
        <w:pStyle w:val="Compact"/>
      </w:pPr>
      <w:hyperlink r:id="rId21">
        <w:r>
          <w:rPr>
            <w:rStyle w:val="Hyperlink"/>
          </w:rPr>
          <w:t xml:space="preserve">REST Boog Stijl</w:t>
        </w:r>
      </w:hyperlink>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oy.gbiv.com/untangled/2008/rest-apis-must-be-hypertext-driven" TargetMode="External" /><Relationship Type="http://schemas.openxmlformats.org/officeDocument/2006/relationships/hyperlink" Id="rId21" Target="https://www.ics.uci.edu/~fielding/pubs/dissertation/rest_arch_style.htm" TargetMode="External" /></Relationships>
</file>

<file path=word/_rels/footnotes.xml.rels><?xml version="1.0" encoding="UTF-8"?><Relationships xmlns="http://schemas.openxmlformats.org/package/2006/relationships"><Relationship Type="http://schemas.openxmlformats.org/officeDocument/2006/relationships/hyperlink" Id="rId20" Target="https://roy.gbiv.com/untangled/2008/rest-apis-must-be-hypertext-driven" TargetMode="External" /><Relationship Type="http://schemas.openxmlformats.org/officeDocument/2006/relationships/hyperlink" Id="rId21" Target="https://www.ics.uci.edu/~fielding/pubs/dissertation/rest_arch_sty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