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Pr="00021163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对象相加，P</w:t>
      </w:r>
      <w:r w:rsidRPr="00021163">
        <w:rPr>
          <w:rFonts w:ascii="宋体" w:eastAsia="宋体" w:hAnsi="宋体"/>
          <w:color w:val="0070C0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Pr="00021163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proofErr w:type="spellStart"/>
      <w:r w:rsidRPr="00021163">
        <w:rPr>
          <w:rFonts w:ascii="宋体" w:eastAsia="宋体" w:hAnsi="宋体" w:hint="eastAsia"/>
          <w:color w:val="0070C0"/>
          <w:sz w:val="24"/>
          <w:szCs w:val="24"/>
        </w:rPr>
        <w:t>unique</w:t>
      </w:r>
      <w:r w:rsidRPr="00021163">
        <w:rPr>
          <w:rFonts w:ascii="宋体" w:eastAsia="宋体" w:hAnsi="宋体"/>
          <w:color w:val="0070C0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Pr="00021163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模板和类的区别？模板里元素必须同一类型？</w:t>
      </w:r>
    </w:p>
    <w:p w14:paraId="4FE1DA2C" w14:textId="77777777" w:rsidR="00153130" w:rsidRPr="00021163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标准</w:t>
      </w:r>
      <w:proofErr w:type="gramStart"/>
      <w:r w:rsidRPr="00021163">
        <w:rPr>
          <w:rFonts w:ascii="宋体" w:eastAsia="宋体" w:hAnsi="宋体" w:hint="eastAsia"/>
          <w:color w:val="0070C0"/>
          <w:sz w:val="24"/>
          <w:szCs w:val="24"/>
        </w:rPr>
        <w:t>库类型</w:t>
      </w:r>
      <w:proofErr w:type="gramEnd"/>
      <w:r w:rsidRPr="00021163">
        <w:rPr>
          <w:rFonts w:ascii="宋体" w:eastAsia="宋体" w:hAnsi="宋体" w:hint="eastAsia"/>
          <w:color w:val="0070C0"/>
          <w:sz w:val="24"/>
          <w:szCs w:val="24"/>
        </w:rPr>
        <w:t>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Pr="00021163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return</w:t>
      </w:r>
      <w:r w:rsidRPr="00021163">
        <w:rPr>
          <w:rFonts w:ascii="宋体" w:eastAsia="宋体" w:hAnsi="宋体"/>
          <w:color w:val="0070C0"/>
          <w:sz w:val="24"/>
          <w:szCs w:val="24"/>
        </w:rPr>
        <w:t xml:space="preserve"> </w:t>
      </w:r>
      <w:r w:rsidRPr="00021163">
        <w:rPr>
          <w:rFonts w:ascii="宋体" w:eastAsia="宋体" w:hAnsi="宋体" w:hint="eastAsia"/>
          <w:color w:val="0070C0"/>
          <w:sz w:val="24"/>
          <w:szCs w:val="24"/>
        </w:rPr>
        <w:t>vector</w:t>
      </w:r>
      <w:r w:rsidRPr="00021163">
        <w:rPr>
          <w:rFonts w:ascii="宋体" w:eastAsia="宋体" w:hAnsi="宋体"/>
          <w:color w:val="0070C0"/>
          <w:sz w:val="24"/>
          <w:szCs w:val="24"/>
        </w:rPr>
        <w:t>&lt;int&gt;</w:t>
      </w:r>
      <w:r w:rsidRPr="00021163">
        <w:rPr>
          <w:rFonts w:ascii="宋体" w:eastAsia="宋体" w:hAnsi="宋体" w:hint="eastAsia"/>
          <w:color w:val="0070C0"/>
          <w:sz w:val="24"/>
          <w:szCs w:val="24"/>
        </w:rPr>
        <w:t>（）形式</w:t>
      </w:r>
    </w:p>
    <w:p w14:paraId="499721AB" w14:textId="77777777" w:rsidR="0088736B" w:rsidRPr="00021163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021163">
        <w:rPr>
          <w:rFonts w:ascii="宋体" w:eastAsia="宋体" w:hAnsi="宋体" w:hint="eastAsia"/>
          <w:color w:val="0070C0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CB29B1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14:paraId="3CFDBA53" w14:textId="4D9E4A8E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  <w:r w:rsidR="00E468A5">
        <w:rPr>
          <w:rFonts w:ascii="宋体" w:eastAsia="宋体" w:hAnsi="宋体" w:hint="eastAsia"/>
          <w:sz w:val="24"/>
          <w:szCs w:val="24"/>
        </w:rPr>
        <w:t>stack、queue是基于deque实现的，</w:t>
      </w:r>
      <w:proofErr w:type="spellStart"/>
      <w:r w:rsidR="00E468A5">
        <w:rPr>
          <w:rFonts w:ascii="宋体" w:eastAsia="宋体" w:hAnsi="宋体" w:hint="eastAsia"/>
          <w:sz w:val="24"/>
          <w:szCs w:val="24"/>
        </w:rPr>
        <w:t>priority</w:t>
      </w:r>
      <w:r w:rsidR="00E468A5">
        <w:rPr>
          <w:rFonts w:ascii="宋体" w:eastAsia="宋体" w:hAnsi="宋体"/>
          <w:sz w:val="24"/>
          <w:szCs w:val="24"/>
        </w:rPr>
        <w:t>_queue</w:t>
      </w:r>
      <w:proofErr w:type="spellEnd"/>
      <w:r w:rsidR="00E468A5">
        <w:rPr>
          <w:rFonts w:ascii="宋体" w:eastAsia="宋体" w:hAnsi="宋体" w:hint="eastAsia"/>
          <w:sz w:val="24"/>
          <w:szCs w:val="24"/>
        </w:rPr>
        <w:t>是在vector上实现的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lastRenderedPageBreak/>
        <w:t>address = H [key]</w:t>
      </w:r>
    </w:p>
    <w:p w14:paraId="18EB6CB2" w14:textId="77777777" w:rsidR="00A0692F" w:rsidRDefault="00CB29B1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CB29B1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CB29B1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6DBC0901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  <w:r w:rsidR="00607CEE">
        <w:rPr>
          <w:rFonts w:ascii="宋体" w:eastAsia="宋体" w:hAnsi="宋体" w:hint="eastAsia"/>
          <w:sz w:val="24"/>
          <w:szCs w:val="24"/>
        </w:rPr>
        <w:t>谓词就是</w:t>
      </w:r>
      <w:r w:rsidR="00BC1704">
        <w:rPr>
          <w:rFonts w:ascii="宋体" w:eastAsia="宋体" w:hAnsi="宋体" w:hint="eastAsia"/>
          <w:sz w:val="24"/>
          <w:szCs w:val="24"/>
        </w:rPr>
        <w:t>排序使用得规则</w:t>
      </w:r>
      <w:r w:rsidR="00B561C1">
        <w:rPr>
          <w:rFonts w:ascii="宋体" w:eastAsia="宋体" w:hAnsi="宋体" w:hint="eastAsia"/>
          <w:sz w:val="24"/>
          <w:szCs w:val="24"/>
        </w:rPr>
        <w:t>或参数</w:t>
      </w:r>
      <w:r w:rsidR="00BC1704">
        <w:rPr>
          <w:rFonts w:ascii="宋体" w:eastAsia="宋体" w:hAnsi="宋体" w:hint="eastAsia"/>
          <w:sz w:val="24"/>
          <w:szCs w:val="24"/>
        </w:rPr>
        <w:t>。</w:t>
      </w:r>
      <w:r w:rsidR="00B561C1">
        <w:rPr>
          <w:rFonts w:ascii="宋体" w:eastAsia="宋体" w:hAnsi="宋体"/>
          <w:sz w:val="24"/>
          <w:szCs w:val="24"/>
        </w:rPr>
        <w:t>P</w:t>
      </w:r>
      <w:r w:rsidR="00B561C1">
        <w:rPr>
          <w:rFonts w:ascii="宋体" w:eastAsia="宋体" w:hAnsi="宋体" w:hint="eastAsia"/>
          <w:sz w:val="24"/>
          <w:szCs w:val="24"/>
        </w:rPr>
        <w:t>346介绍lambda</w:t>
      </w:r>
      <w:r w:rsidR="00F34FA9">
        <w:rPr>
          <w:rFonts w:ascii="宋体" w:eastAsia="宋体" w:hAnsi="宋体" w:hint="eastAsia"/>
          <w:sz w:val="24"/>
          <w:szCs w:val="24"/>
        </w:rPr>
        <w:t>，等价于p344的函数</w:t>
      </w:r>
      <w:r w:rsidR="000252E1">
        <w:rPr>
          <w:rFonts w:ascii="宋体" w:eastAsia="宋体" w:hAnsi="宋体" w:hint="eastAsia"/>
          <w:sz w:val="24"/>
          <w:szCs w:val="24"/>
        </w:rPr>
        <w:t>。编译器会生成一个与lambda对应的新的未命名类类型（p349）如508所示</w:t>
      </w:r>
    </w:p>
    <w:p w14:paraId="2B0B2274" w14:textId="77777777" w:rsidR="00607CEE" w:rsidRDefault="00607C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CB29B1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CB29B1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cmath</w:t>
      </w:r>
      <w:proofErr w:type="spellEnd"/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isfinite</w:t>
      </w:r>
      <w:proofErr w:type="spellEnd"/>
      <w:r>
        <w:rPr>
          <w:rFonts w:ascii="宋体" w:eastAsia="宋体" w:hAnsi="宋体" w:hint="eastAsia"/>
          <w:sz w:val="24"/>
          <w:szCs w:val="24"/>
        </w:rPr>
        <w:t>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5DB7D4" w14:textId="67ECFAFD" w:rsidR="007C2C56" w:rsidRDefault="007C2C56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常见内置类方法</w:t>
      </w:r>
    </w:p>
    <w:p w14:paraId="0965A902" w14:textId="758AC7FE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</w:p>
    <w:p w14:paraId="682744B2" w14:textId="0E157C5F" w:rsidR="007C2C56" w:rsidRDefault="007C2C56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>_last_of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Start"/>
      <w:r>
        <w:rPr>
          <w:rFonts w:ascii="宋体" w:eastAsia="宋体" w:hAnsi="宋体"/>
          <w:sz w:val="24"/>
          <w:szCs w:val="24"/>
        </w:rPr>
        <w:t>‘</w:t>
      </w:r>
      <w:proofErr w:type="gramEnd"/>
      <w:r>
        <w:rPr>
          <w:rFonts w:ascii="宋体" w:eastAsia="宋体" w:hAnsi="宋体"/>
          <w:sz w:val="24"/>
          <w:szCs w:val="24"/>
        </w:rPr>
        <w:t>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寻找x字符在字符串最后出现的位置，返回索引值</w:t>
      </w:r>
    </w:p>
    <w:p w14:paraId="69510FFE" w14:textId="0BC14301" w:rsidR="005F4ED2" w:rsidRDefault="005F4ED2" w:rsidP="007C2C5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substr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（n1，n2）：返回字符串n1-n2的子字符串</w:t>
      </w:r>
    </w:p>
    <w:p w14:paraId="7BFAE95B" w14:textId="45835062" w:rsidR="007C2C56" w:rsidRDefault="007C2C56" w:rsidP="007C2C56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A16799C" w14:textId="08D34729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 w:rsidRPr="00EE7ECB">
        <w:rPr>
          <w:rFonts w:ascii="宋体" w:eastAsia="宋体" w:hAnsi="宋体" w:hint="eastAsia"/>
          <w:color w:val="FF0000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14:paraId="47F06DB9" w14:textId="6181D450" w:rsidR="00EE7303" w:rsidRDefault="00B952B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506重载函数调用运算符：</w:t>
      </w:r>
      <w:r w:rsidR="00EE7303"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14:paraId="48C565F9" w14:textId="77777777" w:rsidR="00EE7303" w:rsidRPr="003E64D2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CB29B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6079B5F8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（该空间刚开始没有指向，需要新建一个指针（无论指向内容占多少内存，指针所在内存不变）指向新建的空间，该指针相当于一个操作句柄，该空间可以被多个指针指向）</w:t>
      </w:r>
      <w:r>
        <w:rPr>
          <w:rFonts w:ascii="宋体" w:eastAsia="宋体" w:hAnsi="宋体" w:hint="eastAsia"/>
          <w:sz w:val="24"/>
          <w:szCs w:val="24"/>
        </w:rPr>
        <w:t>并返回一个指向该对象的指针，</w:t>
      </w:r>
      <w:r w:rsidR="00FD05EE">
        <w:rPr>
          <w:rFonts w:ascii="宋体" w:eastAsia="宋体" w:hAnsi="宋体" w:hint="eastAsia"/>
          <w:sz w:val="24"/>
          <w:szCs w:val="24"/>
        </w:rPr>
        <w:t>指针可以改变指向，</w:t>
      </w:r>
      <w:r>
        <w:rPr>
          <w:rFonts w:ascii="宋体" w:eastAsia="宋体" w:hAnsi="宋体" w:hint="eastAsia"/>
          <w:sz w:val="24"/>
          <w:szCs w:val="24"/>
        </w:rPr>
        <w:t>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 w:rsidR="006D0C38">
        <w:rPr>
          <w:rFonts w:ascii="宋体" w:eastAsia="宋体" w:hAnsi="宋体" w:hint="eastAsia"/>
          <w:color w:val="FF0000"/>
          <w:sz w:val="24"/>
          <w:szCs w:val="24"/>
        </w:rPr>
        <w:t>（上面新建的空间）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</w:t>
      </w:r>
      <w:proofErr w:type="gramStart"/>
      <w:r w:rsidR="00582A97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582A97">
        <w:rPr>
          <w:rFonts w:ascii="宋体" w:eastAsia="宋体" w:hAnsi="宋体" w:hint="eastAsia"/>
          <w:sz w:val="24"/>
          <w:szCs w:val="24"/>
        </w:rPr>
        <w:t>了两种智能指针，</w:t>
      </w:r>
      <w:r w:rsidR="00582A97" w:rsidRPr="00DD6598">
        <w:rPr>
          <w:rFonts w:ascii="宋体" w:eastAsia="宋体" w:hAnsi="宋体" w:hint="eastAsia"/>
          <w:color w:val="FF0000"/>
          <w:sz w:val="24"/>
          <w:szCs w:val="24"/>
        </w:rPr>
        <w:t>与常规指针重要区别是它负责自动释放所指对象</w:t>
      </w:r>
      <w:r w:rsidR="00DD6598" w:rsidRPr="00DD6598">
        <w:rPr>
          <w:rFonts w:ascii="宋体" w:eastAsia="宋体" w:hAnsi="宋体" w:hint="eastAsia"/>
          <w:color w:val="FF0000"/>
          <w:sz w:val="24"/>
          <w:szCs w:val="24"/>
        </w:rPr>
        <w:t>,其可以像变量一样使用，作用域完后能自动释放</w:t>
      </w:r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</w:t>
      </w:r>
      <w:r w:rsidR="004C3D6E">
        <w:rPr>
          <w:rFonts w:ascii="宋体" w:eastAsia="宋体" w:hAnsi="宋体" w:hint="eastAsia"/>
          <w:sz w:val="24"/>
          <w:szCs w:val="24"/>
        </w:rPr>
        <w:t>，会进行引用计数，计数为0是销毁对象（p445）</w:t>
      </w:r>
      <w:r w:rsidR="00582A9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  <w:proofErr w:type="spellStart"/>
      <w:r w:rsidR="00F71D29">
        <w:rPr>
          <w:rFonts w:ascii="宋体" w:eastAsia="宋体" w:hAnsi="宋体"/>
          <w:sz w:val="24"/>
          <w:szCs w:val="24"/>
        </w:rPr>
        <w:t>P</w:t>
      </w:r>
      <w:r w:rsidR="00F71D29">
        <w:rPr>
          <w:rFonts w:ascii="宋体" w:eastAsia="宋体" w:hAnsi="宋体" w:hint="eastAsia"/>
          <w:sz w:val="24"/>
          <w:szCs w:val="24"/>
        </w:rPr>
        <w:t>tr</w:t>
      </w:r>
      <w:proofErr w:type="spellEnd"/>
      <w:r w:rsidR="00F71D29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F71D29"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F71D29">
        <w:rPr>
          <w:rFonts w:ascii="宋体" w:eastAsia="宋体" w:hAnsi="宋体" w:hint="eastAsia"/>
          <w:sz w:val="24"/>
          <w:szCs w:val="24"/>
        </w:rPr>
        <w:t>表示指针还没有指向。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</w:t>
      </w:r>
      <w:proofErr w:type="gramStart"/>
      <w:r>
        <w:rPr>
          <w:rFonts w:ascii="宋体" w:eastAsia="宋体" w:hAnsi="宋体" w:hint="eastAsia"/>
          <w:sz w:val="24"/>
          <w:szCs w:val="24"/>
        </w:rPr>
        <w:t>正常结束</w:t>
      </w:r>
      <w:proofErr w:type="gramEnd"/>
      <w:r>
        <w:rPr>
          <w:rFonts w:ascii="宋体" w:eastAsia="宋体" w:hAnsi="宋体" w:hint="eastAsia"/>
          <w:sz w:val="24"/>
          <w:szCs w:val="24"/>
        </w:rPr>
        <w:t>或者发生了异常，无论哪种情况，</w:t>
      </w:r>
      <w:r>
        <w:rPr>
          <w:rFonts w:ascii="宋体" w:eastAsia="宋体" w:hAnsi="宋体" w:hint="eastAsia"/>
          <w:sz w:val="24"/>
          <w:szCs w:val="24"/>
        </w:rPr>
        <w:lastRenderedPageBreak/>
        <w:t>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</w:t>
      </w:r>
      <w:proofErr w:type="gramStart"/>
      <w:r>
        <w:rPr>
          <w:rFonts w:ascii="宋体" w:eastAsia="宋体" w:hAnsi="宋体" w:hint="eastAsia"/>
          <w:sz w:val="24"/>
          <w:szCs w:val="24"/>
        </w:rPr>
        <w:t>类允许</w:t>
      </w:r>
      <w:proofErr w:type="gramEnd"/>
      <w:r>
        <w:rPr>
          <w:rFonts w:ascii="宋体" w:eastAsia="宋体" w:hAnsi="宋体" w:hint="eastAsia"/>
          <w:sz w:val="24"/>
          <w:szCs w:val="24"/>
        </w:rPr>
        <w:t>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CB29B1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CB29B1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77A62430" w14:textId="3B6F6A38" w:rsidR="00BE18EA" w:rsidRDefault="00BE18E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18EA">
        <w:rPr>
          <w:rFonts w:ascii="宋体" w:eastAsia="宋体" w:hAnsi="宋体"/>
          <w:sz w:val="24"/>
          <w:szCs w:val="24"/>
        </w:rPr>
        <w:t>const在函数前与函数后的区别</w:t>
      </w:r>
      <w:r w:rsidR="00D00873">
        <w:rPr>
          <w:rFonts w:ascii="宋体" w:eastAsia="宋体" w:hAnsi="宋体" w:hint="eastAsia"/>
          <w:sz w:val="24"/>
          <w:szCs w:val="24"/>
        </w:rPr>
        <w:t>：*前可理解为取内容</w:t>
      </w:r>
    </w:p>
    <w:p w14:paraId="6928DA37" w14:textId="6A5C729F" w:rsidR="00BE18EA" w:rsidRDefault="00BE18EA" w:rsidP="00BE18E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BE18EA">
        <w:rPr>
          <w:rFonts w:ascii="宋体" w:eastAsia="宋体" w:hAnsi="宋体"/>
          <w:sz w:val="24"/>
          <w:szCs w:val="24"/>
        </w:rPr>
        <w:t xml:space="preserve">  </w:t>
      </w:r>
      <w:hyperlink r:id="rId25" w:history="1">
        <w:r w:rsidRPr="000576B6">
          <w:rPr>
            <w:rStyle w:val="a8"/>
            <w:rFonts w:ascii="宋体" w:eastAsia="宋体" w:hAnsi="宋体"/>
            <w:sz w:val="24"/>
            <w:szCs w:val="24"/>
          </w:rPr>
          <w:t>https://blog.csdn.net/clozxy/article/details/5679887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A009373" w14:textId="3E55A64F" w:rsidR="00861269" w:rsidRDefault="0086126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x（1）-直接初始化</w:t>
      </w:r>
      <w:r w:rsidR="008D54C4">
        <w:rPr>
          <w:rFonts w:ascii="宋体" w:eastAsia="宋体" w:hAnsi="宋体" w:hint="eastAsia"/>
          <w:sz w:val="24"/>
          <w:szCs w:val="24"/>
        </w:rPr>
        <w:t>，使用函数匹配找到参数最匹配的函数</w:t>
      </w:r>
      <w:r>
        <w:rPr>
          <w:rFonts w:ascii="宋体" w:eastAsia="宋体" w:hAnsi="宋体" w:hint="eastAsia"/>
          <w:sz w:val="24"/>
          <w:szCs w:val="24"/>
        </w:rPr>
        <w:t>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x=1-拷贝初始化</w:t>
      </w:r>
      <w:r w:rsidR="008D54C4">
        <w:rPr>
          <w:rFonts w:ascii="宋体" w:eastAsia="宋体" w:hAnsi="宋体" w:hint="eastAsia"/>
          <w:sz w:val="24"/>
          <w:szCs w:val="24"/>
        </w:rPr>
        <w:t>，将右侧对象拷贝到正在创建的对象中，如果需要的话还要进行类型转换</w:t>
      </w:r>
    </w:p>
    <w:p w14:paraId="4B77EF88" w14:textId="6820C319" w:rsidR="00561C1C" w:rsidRDefault="00561C1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类的构造函数和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函数操作非static变量，不操作static变量</w:t>
      </w:r>
      <w:r w:rsidR="006E0A95">
        <w:rPr>
          <w:rFonts w:ascii="宋体" w:eastAsia="宋体" w:hAnsi="宋体" w:hint="eastAsia"/>
          <w:sz w:val="24"/>
          <w:szCs w:val="24"/>
        </w:rPr>
        <w:t>，构造函数可以多个，</w:t>
      </w:r>
      <w:proofErr w:type="gramStart"/>
      <w:r w:rsidR="006E0A95"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6E0A95">
        <w:rPr>
          <w:rFonts w:ascii="宋体" w:eastAsia="宋体" w:hAnsi="宋体" w:hint="eastAsia"/>
          <w:sz w:val="24"/>
          <w:szCs w:val="24"/>
        </w:rPr>
        <w:t>不接受参数，只能一个</w:t>
      </w:r>
    </w:p>
    <w:p w14:paraId="444188AD" w14:textId="77777777" w:rsidR="00021163" w:rsidRDefault="00021163" w:rsidP="0002116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45D9E51C" w14:textId="77777777" w:rsidR="00021163" w:rsidRDefault="0002116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13B363D6" w14:textId="43DB0EF7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623105EF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  <w:r w:rsidR="002F0B86">
        <w:rPr>
          <w:rFonts w:ascii="宋体" w:eastAsia="宋体" w:hAnsi="宋体" w:hint="eastAsia"/>
          <w:sz w:val="24"/>
          <w:szCs w:val="24"/>
        </w:rPr>
        <w:t>。</w:t>
      </w:r>
      <w:r w:rsidR="002F0B86" w:rsidRPr="00A56E19">
        <w:rPr>
          <w:rFonts w:ascii="宋体" w:eastAsia="宋体" w:hAnsi="宋体" w:hint="eastAsia"/>
          <w:color w:val="FF0000"/>
          <w:sz w:val="24"/>
          <w:szCs w:val="24"/>
        </w:rPr>
        <w:t>一定结合实际内存和别名的概念理解引用和指针，引用和指针都只存在一块内存地址，不同的是引用是I</w:t>
      </w:r>
      <w:r w:rsidR="002F0B86" w:rsidRPr="00A56E19">
        <w:rPr>
          <w:rFonts w:ascii="宋体" w:eastAsia="宋体" w:hAnsi="宋体"/>
          <w:color w:val="FF0000"/>
          <w:sz w:val="24"/>
          <w:szCs w:val="24"/>
        </w:rPr>
        <w:t>DE</w:t>
      </w:r>
      <w:r w:rsidR="002F0B86" w:rsidRPr="00A56E19">
        <w:rPr>
          <w:rFonts w:ascii="宋体" w:eastAsia="宋体" w:hAnsi="宋体" w:hint="eastAsia"/>
          <w:color w:val="FF0000"/>
          <w:sz w:val="24"/>
          <w:szCs w:val="24"/>
        </w:rPr>
        <w:t>中这块地址别名，而指针在实际内存中存储了</w:t>
      </w:r>
      <w:r w:rsidR="00A56E19" w:rsidRPr="00A56E19">
        <w:rPr>
          <w:rFonts w:ascii="宋体" w:eastAsia="宋体" w:hAnsi="宋体" w:hint="eastAsia"/>
          <w:color w:val="FF0000"/>
          <w:sz w:val="24"/>
          <w:szCs w:val="24"/>
        </w:rPr>
        <w:t>这块</w:t>
      </w:r>
      <w:r w:rsidR="00A56E19" w:rsidRPr="00A56E19">
        <w:rPr>
          <w:rFonts w:ascii="宋体" w:eastAsia="宋体" w:hAnsi="宋体" w:hint="eastAsia"/>
          <w:color w:val="FF0000"/>
          <w:sz w:val="24"/>
          <w:szCs w:val="24"/>
        </w:rPr>
        <w:lastRenderedPageBreak/>
        <w:t>内存地址</w:t>
      </w:r>
      <w:r w:rsidR="002F0B86" w:rsidRPr="00A56E19">
        <w:rPr>
          <w:rFonts w:ascii="宋体" w:eastAsia="宋体" w:hAnsi="宋体" w:hint="eastAsia"/>
          <w:color w:val="FF0000"/>
          <w:sz w:val="24"/>
          <w:szCs w:val="24"/>
        </w:rPr>
        <w:t>的起始地址。</w:t>
      </w:r>
      <w:r w:rsidR="00A56E19" w:rsidRPr="00A56E19">
        <w:rPr>
          <w:rFonts w:ascii="宋体" w:eastAsia="宋体" w:hAnsi="宋体" w:hint="eastAsia"/>
          <w:color w:val="FF0000"/>
          <w:sz w:val="24"/>
          <w:szCs w:val="24"/>
        </w:rPr>
        <w:t>而赋值操作进行了拷贝，操作的是副本。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CB29B1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14:paraId="5759DDED" w14:textId="36831B34" w:rsidR="00B50DED" w:rsidRDefault="00CB29B1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4059B56C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14:paraId="5DBB0DFC" w14:textId="0B611BE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EC7957">
        <w:rPr>
          <w:rFonts w:ascii="宋体" w:eastAsia="宋体" w:hAnsi="宋体"/>
          <w:sz w:val="24"/>
          <w:szCs w:val="24"/>
        </w:rPr>
        <w:t>reinterpret_cast</w:t>
      </w:r>
      <w:proofErr w:type="spellEnd"/>
      <w:r w:rsidRPr="00EC7957">
        <w:rPr>
          <w:rFonts w:ascii="宋体" w:eastAsia="宋体" w:hAnsi="宋体"/>
          <w:sz w:val="24"/>
          <w:szCs w:val="24"/>
        </w:rPr>
        <w:t>、</w:t>
      </w:r>
      <w:proofErr w:type="spellStart"/>
      <w:r w:rsidRPr="00EC7957">
        <w:rPr>
          <w:rFonts w:ascii="宋体" w:eastAsia="宋体" w:hAnsi="宋体"/>
          <w:sz w:val="24"/>
          <w:szCs w:val="24"/>
        </w:rPr>
        <w:t>dynamic_cast</w:t>
      </w:r>
      <w:proofErr w:type="spellEnd"/>
      <w:r w:rsidRPr="00EC7957">
        <w:rPr>
          <w:rFonts w:ascii="宋体" w:eastAsia="宋体" w:hAnsi="宋体"/>
          <w:sz w:val="24"/>
          <w:szCs w:val="24"/>
        </w:rPr>
        <w:t>、</w:t>
      </w:r>
      <w:proofErr w:type="spellStart"/>
      <w:r w:rsidRPr="00EC7957">
        <w:rPr>
          <w:rFonts w:ascii="宋体" w:eastAsia="宋体" w:hAnsi="宋体"/>
          <w:sz w:val="24"/>
          <w:szCs w:val="24"/>
        </w:rPr>
        <w:t>static_cast</w:t>
      </w:r>
      <w:proofErr w:type="spellEnd"/>
      <w:r w:rsidRPr="00EC7957">
        <w:rPr>
          <w:rFonts w:ascii="宋体" w:eastAsia="宋体" w:hAnsi="宋体"/>
          <w:sz w:val="24"/>
          <w:szCs w:val="24"/>
        </w:rPr>
        <w:t>的使用</w:t>
      </w:r>
    </w:p>
    <w:p w14:paraId="4C91C7FA" w14:textId="63B97B46" w:rsidR="00EC7957" w:rsidRDefault="00EC7957" w:rsidP="00EC795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C7957">
        <w:rPr>
          <w:rFonts w:ascii="宋体" w:eastAsia="宋体" w:hAnsi="宋体"/>
          <w:sz w:val="24"/>
          <w:szCs w:val="24"/>
        </w:rPr>
        <w:t xml:space="preserve">  </w:t>
      </w:r>
      <w:hyperlink r:id="rId28" w:history="1">
        <w:r w:rsidRPr="00D87E09">
          <w:rPr>
            <w:rStyle w:val="a8"/>
            <w:rFonts w:ascii="宋体" w:eastAsia="宋体" w:hAnsi="宋体"/>
            <w:sz w:val="24"/>
            <w:szCs w:val="24"/>
          </w:rPr>
          <w:t>https://blog.csdn.net/tiandao2009/article/details/79842006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21E426CE" w:rsidR="00F33110" w:rsidRDefault="00455A53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p460类定义自己的拷贝控制成员的原因：资源管理；进行簿记工作或其他操作</w:t>
      </w:r>
    </w:p>
    <w:p w14:paraId="57313C10" w14:textId="005A99C9" w:rsidR="00F33110" w:rsidRDefault="00E63219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p473noexpect承诺一个函数不抛出异常</w:t>
      </w:r>
    </w:p>
    <w:p w14:paraId="4D0C9D25" w14:textId="31C3073C" w:rsidR="00E63219" w:rsidRDefault="00550D9C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p481move可以大幅提高性能，但要谨慎使用，确信安全时才使用0</w:t>
      </w:r>
    </w:p>
    <w:p w14:paraId="16DA2461" w14:textId="0DECADDD" w:rsidR="00F33110" w:rsidRDefault="005223A7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p443如果一个运算符是一个成员函数，其左侧运算对象就绑定到隐式的this参数</w:t>
      </w:r>
      <w:r w:rsidR="00035960">
        <w:rPr>
          <w:rFonts w:ascii="宋体" w:eastAsia="宋体" w:hAnsi="宋体" w:hint="eastAsia"/>
          <w:sz w:val="24"/>
          <w:szCs w:val="24"/>
        </w:rPr>
        <w:t>，也就是函数中的变量默认是左侧运算对象的。=是二元运算，</w:t>
      </w:r>
      <w:r w:rsidR="00035960">
        <w:rPr>
          <w:rFonts w:ascii="宋体" w:eastAsia="宋体" w:hAnsi="宋体" w:hint="eastAsia"/>
          <w:sz w:val="24"/>
          <w:szCs w:val="24"/>
        </w:rPr>
        <w:t>左侧运算对象就绑定到隐式的this参数</w:t>
      </w:r>
      <w:r w:rsidR="00035960">
        <w:rPr>
          <w:rFonts w:ascii="宋体" w:eastAsia="宋体" w:hAnsi="宋体" w:hint="eastAsia"/>
          <w:sz w:val="24"/>
          <w:szCs w:val="24"/>
        </w:rPr>
        <w:t>，右侧对象使用形参传递，！a是一元运算</w:t>
      </w:r>
      <w:r w:rsidR="00152293">
        <w:rPr>
          <w:rFonts w:ascii="宋体" w:eastAsia="宋体" w:hAnsi="宋体" w:hint="eastAsia"/>
          <w:sz w:val="24"/>
          <w:szCs w:val="24"/>
        </w:rPr>
        <w:t>。除=外</w:t>
      </w:r>
      <w:r w:rsidR="00991634">
        <w:rPr>
          <w:rFonts w:ascii="宋体" w:eastAsia="宋体" w:hAnsi="宋体" w:hint="eastAsia"/>
          <w:sz w:val="24"/>
          <w:szCs w:val="24"/>
        </w:rPr>
        <w:t>，</w:t>
      </w:r>
      <w:r w:rsidR="00152293">
        <w:rPr>
          <w:rFonts w:ascii="宋体" w:eastAsia="宋体" w:hAnsi="宋体" w:hint="eastAsia"/>
          <w:sz w:val="24"/>
          <w:szCs w:val="24"/>
        </w:rPr>
        <w:t>其他重载运算符</w:t>
      </w:r>
      <w:r w:rsidR="00991634">
        <w:rPr>
          <w:rFonts w:ascii="宋体" w:eastAsia="宋体" w:hAnsi="宋体" w:hint="eastAsia"/>
          <w:sz w:val="24"/>
          <w:szCs w:val="24"/>
        </w:rPr>
        <w:t>一般不是成员函数</w:t>
      </w:r>
      <w:r w:rsidR="00D06C2F">
        <w:rPr>
          <w:rFonts w:ascii="宋体" w:eastAsia="宋体" w:hAnsi="宋体" w:hint="eastAsia"/>
          <w:sz w:val="24"/>
          <w:szCs w:val="24"/>
        </w:rPr>
        <w:t>，非成员函数形参比成员函数少一个</w:t>
      </w:r>
      <w:r w:rsidR="00C23A69">
        <w:rPr>
          <w:rFonts w:ascii="宋体" w:eastAsia="宋体" w:hAnsi="宋体" w:hint="eastAsia"/>
          <w:sz w:val="24"/>
          <w:szCs w:val="24"/>
        </w:rPr>
        <w:t>。</w:t>
      </w:r>
      <w:r w:rsidR="00D06C2F">
        <w:rPr>
          <w:rFonts w:ascii="宋体" w:eastAsia="宋体" w:hAnsi="宋体" w:hint="eastAsia"/>
          <w:sz w:val="24"/>
          <w:szCs w:val="24"/>
        </w:rPr>
        <w:t>=号加其他运算符可以组成大多数运算式子</w:t>
      </w:r>
      <w:r w:rsidR="002F0B86">
        <w:rPr>
          <w:rFonts w:ascii="宋体" w:eastAsia="宋体" w:hAnsi="宋体" w:hint="eastAsia"/>
          <w:sz w:val="24"/>
          <w:szCs w:val="24"/>
        </w:rPr>
        <w:t>。</w:t>
      </w:r>
      <w:r w:rsidR="002F0B86">
        <w:rPr>
          <w:rFonts w:ascii="宋体" w:eastAsia="宋体" w:hAnsi="宋体"/>
          <w:sz w:val="24"/>
          <w:szCs w:val="24"/>
        </w:rPr>
        <w:t>P</w:t>
      </w:r>
      <w:r w:rsidR="002F0B86">
        <w:rPr>
          <w:rFonts w:ascii="宋体" w:eastAsia="宋体" w:hAnsi="宋体" w:hint="eastAsia"/>
          <w:sz w:val="24"/>
          <w:szCs w:val="24"/>
        </w:rPr>
        <w:t>493</w:t>
      </w:r>
    </w:p>
    <w:p w14:paraId="49B26CA9" w14:textId="793C3F67" w:rsidR="00F33110" w:rsidRDefault="00C23A69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p490除了重载的函数调用运算符operator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之外，其他重载运算符不能含有默认实参。</w:t>
      </w:r>
    </w:p>
    <w:p w14:paraId="5CFF7DEA" w14:textId="0DD2BB82" w:rsidR="00F33110" w:rsidRDefault="008878C7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p511可调用的对象：函数、函数指针、lambda表达式、bind创建的对象、重载了函数调用运算符的类</w:t>
      </w:r>
    </w:p>
    <w:p w14:paraId="508E50C6" w14:textId="761C537A" w:rsidR="00F33110" w:rsidRDefault="00522FA3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p516explicit：可以阻止隐式的变换</w:t>
      </w: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C290" w14:textId="77777777" w:rsidR="00CB29B1" w:rsidRDefault="00CB29B1" w:rsidP="00BA73BC">
      <w:r>
        <w:separator/>
      </w:r>
    </w:p>
  </w:endnote>
  <w:endnote w:type="continuationSeparator" w:id="0">
    <w:p w14:paraId="32578E68" w14:textId="77777777" w:rsidR="00CB29B1" w:rsidRDefault="00CB29B1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B9397" w14:textId="77777777" w:rsidR="00CB29B1" w:rsidRDefault="00CB29B1" w:rsidP="00BA73BC">
      <w:r>
        <w:separator/>
      </w:r>
    </w:p>
  </w:footnote>
  <w:footnote w:type="continuationSeparator" w:id="0">
    <w:p w14:paraId="3450AF53" w14:textId="77777777" w:rsidR="00CB29B1" w:rsidRDefault="00CB29B1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3A4090"/>
    <w:multiLevelType w:val="hybridMultilevel"/>
    <w:tmpl w:val="C310F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1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1163"/>
    <w:rsid w:val="00025134"/>
    <w:rsid w:val="000252E1"/>
    <w:rsid w:val="00035960"/>
    <w:rsid w:val="000363CF"/>
    <w:rsid w:val="0003700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0F0B76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2293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0B86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60C7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4507A"/>
    <w:rsid w:val="00455A53"/>
    <w:rsid w:val="00457DF8"/>
    <w:rsid w:val="00474CCA"/>
    <w:rsid w:val="004845C1"/>
    <w:rsid w:val="0049546C"/>
    <w:rsid w:val="004A2B10"/>
    <w:rsid w:val="004A66E6"/>
    <w:rsid w:val="004C3C2E"/>
    <w:rsid w:val="004C3D6E"/>
    <w:rsid w:val="004E7E0D"/>
    <w:rsid w:val="005209B0"/>
    <w:rsid w:val="005223A7"/>
    <w:rsid w:val="00522FA3"/>
    <w:rsid w:val="00527E13"/>
    <w:rsid w:val="00534C43"/>
    <w:rsid w:val="00550D9C"/>
    <w:rsid w:val="00552ED6"/>
    <w:rsid w:val="00553A8F"/>
    <w:rsid w:val="0055594C"/>
    <w:rsid w:val="00561BFC"/>
    <w:rsid w:val="00561C1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5F4ED2"/>
    <w:rsid w:val="00607CEE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0C38"/>
    <w:rsid w:val="006D27F8"/>
    <w:rsid w:val="006E0A95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C2C56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61269"/>
    <w:rsid w:val="00876F26"/>
    <w:rsid w:val="00881E3C"/>
    <w:rsid w:val="008871A8"/>
    <w:rsid w:val="0088736B"/>
    <w:rsid w:val="008878C7"/>
    <w:rsid w:val="00893174"/>
    <w:rsid w:val="00896E84"/>
    <w:rsid w:val="008C7AD0"/>
    <w:rsid w:val="008D4DEE"/>
    <w:rsid w:val="008D54C4"/>
    <w:rsid w:val="008E25B4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1634"/>
    <w:rsid w:val="009949FE"/>
    <w:rsid w:val="009D0F36"/>
    <w:rsid w:val="009D5697"/>
    <w:rsid w:val="009D5A9E"/>
    <w:rsid w:val="009E004D"/>
    <w:rsid w:val="009E3C55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56E19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561C1"/>
    <w:rsid w:val="00B709A5"/>
    <w:rsid w:val="00B84717"/>
    <w:rsid w:val="00B86D2A"/>
    <w:rsid w:val="00B952BA"/>
    <w:rsid w:val="00BA578F"/>
    <w:rsid w:val="00BA73BC"/>
    <w:rsid w:val="00BB5E3C"/>
    <w:rsid w:val="00BC1704"/>
    <w:rsid w:val="00BE18EA"/>
    <w:rsid w:val="00BF7578"/>
    <w:rsid w:val="00C04920"/>
    <w:rsid w:val="00C07B94"/>
    <w:rsid w:val="00C23A69"/>
    <w:rsid w:val="00C7715F"/>
    <w:rsid w:val="00C82616"/>
    <w:rsid w:val="00C82B80"/>
    <w:rsid w:val="00CA1387"/>
    <w:rsid w:val="00CA1756"/>
    <w:rsid w:val="00CA25D6"/>
    <w:rsid w:val="00CA72DB"/>
    <w:rsid w:val="00CB0E1E"/>
    <w:rsid w:val="00CB29B1"/>
    <w:rsid w:val="00CB6458"/>
    <w:rsid w:val="00CD0740"/>
    <w:rsid w:val="00CD5212"/>
    <w:rsid w:val="00CE16E9"/>
    <w:rsid w:val="00CE27F6"/>
    <w:rsid w:val="00CE7855"/>
    <w:rsid w:val="00CF227A"/>
    <w:rsid w:val="00D00873"/>
    <w:rsid w:val="00D06C2F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D6598"/>
    <w:rsid w:val="00DE35FB"/>
    <w:rsid w:val="00DF042F"/>
    <w:rsid w:val="00DF4003"/>
    <w:rsid w:val="00E0366A"/>
    <w:rsid w:val="00E077A1"/>
    <w:rsid w:val="00E214F1"/>
    <w:rsid w:val="00E216F7"/>
    <w:rsid w:val="00E434C8"/>
    <w:rsid w:val="00E468A5"/>
    <w:rsid w:val="00E47EC6"/>
    <w:rsid w:val="00E51BAE"/>
    <w:rsid w:val="00E53609"/>
    <w:rsid w:val="00E613C3"/>
    <w:rsid w:val="00E624E0"/>
    <w:rsid w:val="00E63219"/>
    <w:rsid w:val="00E82D59"/>
    <w:rsid w:val="00EA19A0"/>
    <w:rsid w:val="00EB2839"/>
    <w:rsid w:val="00EC0908"/>
    <w:rsid w:val="00EC48FF"/>
    <w:rsid w:val="00EC4A86"/>
    <w:rsid w:val="00EC7957"/>
    <w:rsid w:val="00ED2E38"/>
    <w:rsid w:val="00EE7303"/>
    <w:rsid w:val="00EE7ECB"/>
    <w:rsid w:val="00EF3D2A"/>
    <w:rsid w:val="00EF7C43"/>
    <w:rsid w:val="00F11EE1"/>
    <w:rsid w:val="00F24036"/>
    <w:rsid w:val="00F26E2F"/>
    <w:rsid w:val="00F33110"/>
    <w:rsid w:val="00F34FA9"/>
    <w:rsid w:val="00F415EE"/>
    <w:rsid w:val="00F45625"/>
    <w:rsid w:val="00F619AD"/>
    <w:rsid w:val="00F6303A"/>
    <w:rsid w:val="00F63725"/>
    <w:rsid w:val="00F67A29"/>
    <w:rsid w:val="00F71D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05EE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www.cnblogs.com/starfire86/p/536774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clozxy/article/details/56798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hyperlink" Target="https://blog.csdn.net/tiandao2009/article/details/79842006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hyperlink" Target="https://blog.csdn.net/weixin_42131917/article/details/8055672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10</Pages>
  <Words>1888</Words>
  <Characters>10763</Characters>
  <Application>Microsoft Office Word</Application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203</cp:revision>
  <dcterms:created xsi:type="dcterms:W3CDTF">2019-01-02T12:29:00Z</dcterms:created>
  <dcterms:modified xsi:type="dcterms:W3CDTF">2020-04-22T14:33:00Z</dcterms:modified>
</cp:coreProperties>
</file>