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35" w:rsidRDefault="006A3E35" w:rsidP="00332B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6A3E35" w:rsidRDefault="006A3E35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打印权重和偏置看看值大小， 在0</w:t>
      </w:r>
      <w:r>
        <w:rPr>
          <w:rFonts w:ascii="宋体" w:eastAsia="宋体" w:hAnsi="宋体"/>
          <w:sz w:val="24"/>
          <w:szCs w:val="24"/>
        </w:rPr>
        <w:t>-1</w:t>
      </w:r>
      <w:r w:rsidR="00F869DB">
        <w:rPr>
          <w:rFonts w:ascii="宋体" w:eastAsia="宋体" w:hAnsi="宋体" w:hint="eastAsia"/>
          <w:sz w:val="24"/>
          <w:szCs w:val="24"/>
        </w:rPr>
        <w:t>，输出一般都是0</w:t>
      </w:r>
      <w:r w:rsidR="00F869DB">
        <w:rPr>
          <w:rFonts w:ascii="宋体" w:eastAsia="宋体" w:hAnsi="宋体"/>
          <w:sz w:val="24"/>
          <w:szCs w:val="24"/>
        </w:rPr>
        <w:t>-1</w:t>
      </w:r>
      <w:r w:rsidR="003A2371">
        <w:rPr>
          <w:rFonts w:ascii="宋体" w:eastAsia="宋体" w:hAnsi="宋体" w:hint="eastAsia"/>
          <w:sz w:val="24"/>
          <w:szCs w:val="24"/>
        </w:rPr>
        <w:t>或-</w:t>
      </w:r>
      <w:r w:rsidR="003A2371">
        <w:rPr>
          <w:rFonts w:ascii="宋体" w:eastAsia="宋体" w:hAnsi="宋体"/>
          <w:sz w:val="24"/>
          <w:szCs w:val="24"/>
        </w:rPr>
        <w:t>1</w:t>
      </w:r>
      <w:r w:rsidR="003A2371">
        <w:rPr>
          <w:rFonts w:ascii="宋体" w:eastAsia="宋体" w:hAnsi="宋体" w:hint="eastAsia"/>
          <w:sz w:val="24"/>
          <w:szCs w:val="24"/>
        </w:rPr>
        <w:t>-</w:t>
      </w:r>
      <w:r w:rsidR="003A2371">
        <w:rPr>
          <w:rFonts w:ascii="宋体" w:eastAsia="宋体" w:hAnsi="宋体"/>
          <w:sz w:val="24"/>
          <w:szCs w:val="24"/>
        </w:rPr>
        <w:t>1</w:t>
      </w:r>
    </w:p>
    <w:p w:rsidR="001A293C" w:rsidRDefault="001A293C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ensorflow计算图的优化方法是什么</w:t>
      </w:r>
      <w:r w:rsidR="00A259F1">
        <w:rPr>
          <w:rFonts w:ascii="宋体" w:eastAsia="宋体" w:hAnsi="宋体" w:hint="eastAsia"/>
          <w:sz w:val="24"/>
          <w:szCs w:val="24"/>
        </w:rPr>
        <w:t>？具体的优化步骤得看代码</w:t>
      </w:r>
    </w:p>
    <w:p w:rsidR="00B60D0C" w:rsidRDefault="00B60D0C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程序怎么恢复参数的</w:t>
      </w:r>
      <w:r w:rsidR="00EE25B0">
        <w:rPr>
          <w:rFonts w:ascii="宋体" w:eastAsia="宋体" w:hAnsi="宋体" w:hint="eastAsia"/>
          <w:sz w:val="24"/>
          <w:szCs w:val="24"/>
        </w:rPr>
        <w:t>？怎么对应起来的？如果要在训练的时候读取参数怎么办？死机之后怎么读取程序参数？</w:t>
      </w:r>
    </w:p>
    <w:p w:rsidR="00EE25B0" w:rsidRDefault="00861AC2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s模块的使用P</w:t>
      </w:r>
      <w:r>
        <w:rPr>
          <w:rFonts w:ascii="宋体" w:eastAsia="宋体" w:hAnsi="宋体"/>
          <w:sz w:val="24"/>
          <w:szCs w:val="24"/>
        </w:rPr>
        <w:t>162</w:t>
      </w:r>
    </w:p>
    <w:p w:rsidR="00861AC2" w:rsidRDefault="00344487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文本和图像的预处理？</w:t>
      </w:r>
      <w:r w:rsidR="00FE56EF">
        <w:rPr>
          <w:rFonts w:ascii="宋体" w:eastAsia="宋体" w:hAnsi="宋体" w:hint="eastAsia"/>
          <w:sz w:val="24"/>
          <w:szCs w:val="24"/>
        </w:rPr>
        <w:t>可以看tensorflow的函数寻找灵感</w:t>
      </w:r>
    </w:p>
    <w:p w:rsidR="005618FF" w:rsidRPr="006A3E35" w:rsidRDefault="005618FF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每层的输出经激活函数后是否都是归一化之后的值？最后一层用softmax是因为权重和输出值乘积的大于一，softmax又可以放大概率大的缩小概率小的</w:t>
      </w:r>
    </w:p>
    <w:p w:rsidR="008A65D8" w:rsidRDefault="008A65D8" w:rsidP="00332B1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8A65D8" w:rsidRDefault="008A65D8" w:rsidP="008A65D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一定注意相对路径和绝对路径，</w:t>
      </w:r>
      <w:r w:rsidR="00E43C85">
        <w:rPr>
          <w:rFonts w:ascii="宋体" w:eastAsia="宋体" w:hAnsi="宋体" w:hint="eastAsia"/>
          <w:sz w:val="24"/>
          <w:szCs w:val="24"/>
        </w:rPr>
        <w:t>一般源码存储的时候用相对路径比较好，读取文件时一般用绝对路径。</w:t>
      </w:r>
      <w:r>
        <w:rPr>
          <w:rFonts w:ascii="宋体" w:eastAsia="宋体" w:hAnsi="宋体" w:hint="eastAsia"/>
          <w:sz w:val="24"/>
          <w:szCs w:val="24"/>
        </w:rPr>
        <w:t>如可视化P</w:t>
      </w:r>
      <w:r>
        <w:rPr>
          <w:rFonts w:ascii="宋体" w:eastAsia="宋体" w:hAnsi="宋体"/>
          <w:sz w:val="24"/>
          <w:szCs w:val="24"/>
        </w:rPr>
        <w:t>229</w:t>
      </w:r>
      <w:r>
        <w:rPr>
          <w:rFonts w:ascii="宋体" w:eastAsia="宋体" w:hAnsi="宋体" w:hint="eastAsia"/>
          <w:sz w:val="24"/>
          <w:szCs w:val="24"/>
        </w:rPr>
        <w:t>有坑</w:t>
      </w:r>
      <w:r w:rsidR="00F0407C">
        <w:rPr>
          <w:rFonts w:ascii="宋体" w:eastAsia="宋体" w:hAnsi="宋体" w:hint="eastAsia"/>
          <w:sz w:val="24"/>
          <w:szCs w:val="24"/>
        </w:rPr>
        <w:t>：在哪里运行tensorboard命令行？在tensorflow安装的anaconda环境中（pycharm命令行不行），先运行命令行才能打开网页（网页应该是直接读取端口6</w:t>
      </w:r>
      <w:r w:rsidR="00F0407C">
        <w:rPr>
          <w:rFonts w:ascii="宋体" w:eastAsia="宋体" w:hAnsi="宋体"/>
          <w:sz w:val="24"/>
          <w:szCs w:val="24"/>
        </w:rPr>
        <w:t>006</w:t>
      </w:r>
      <w:r w:rsidR="00F0407C">
        <w:rPr>
          <w:rFonts w:ascii="宋体" w:eastAsia="宋体" w:hAnsi="宋体" w:hint="eastAsia"/>
          <w:sz w:val="24"/>
          <w:szCs w:val="24"/>
        </w:rPr>
        <w:t>，需要命令行打开端口？），读取文件时要使用绝对路径，书上用了相对路径。直接复制网址可能打不开，可直接打开localhost</w:t>
      </w:r>
      <w:r w:rsidR="00F0407C">
        <w:rPr>
          <w:rFonts w:ascii="宋体" w:eastAsia="宋体" w:hAnsi="宋体"/>
          <w:sz w:val="24"/>
          <w:szCs w:val="24"/>
        </w:rPr>
        <w:t>:6006</w:t>
      </w:r>
    </w:p>
    <w:p w:rsidR="00A8353C" w:rsidRDefault="0094253D" w:rsidP="008A65D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刚开始写程序时要注意部分调试体会各个函数的含义，防止到最后累积太多错误</w:t>
      </w:r>
      <w:bookmarkStart w:id="0" w:name="_GoBack"/>
      <w:bookmarkEnd w:id="0"/>
    </w:p>
    <w:p w:rsidR="006B0247" w:rsidRDefault="006B0247" w:rsidP="00332B1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零星点，待整理</w:t>
      </w:r>
    </w:p>
    <w:p w:rsidR="00B91D74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TensorFlow有CPU、GPU版本</w:t>
      </w:r>
    </w:p>
    <w:p w:rsidR="00332B18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工具：tensorboard</w:t>
      </w:r>
    </w:p>
    <w:p w:rsidR="00332B18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可以找gpu和cpu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加速器</w:t>
      </w:r>
    </w:p>
    <w:p w:rsidR="002C2CE5" w:rsidRDefault="002C2CE5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定义计算图，在定义会话计算</w:t>
      </w:r>
    </w:p>
    <w:p w:rsidR="002C2CE5" w:rsidRDefault="002C2CE5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upyter连续按两次shift+tab可以显示方法的描述</w:t>
      </w:r>
    </w:p>
    <w:p w:rsidR="006B0247" w:rsidRDefault="006B0247" w:rsidP="006B02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B0247">
        <w:rPr>
          <w:rFonts w:ascii="宋体" w:eastAsia="宋体" w:hAnsi="宋体" w:hint="eastAsia"/>
          <w:sz w:val="24"/>
          <w:szCs w:val="24"/>
        </w:rPr>
        <w:t>字面上理解，</w:t>
      </w:r>
      <w:r w:rsidRPr="006B0247">
        <w:rPr>
          <w:rFonts w:ascii="宋体" w:eastAsia="宋体" w:hAnsi="宋体"/>
          <w:sz w:val="24"/>
          <w:szCs w:val="24"/>
        </w:rPr>
        <w:t>TensorFlow就是以张量（Tensor）在计算图（Graph）上流动（Flow）的方式的实现和执行机器学习算法的框架。</w:t>
      </w:r>
      <w:r w:rsidR="00F64648">
        <w:rPr>
          <w:rFonts w:ascii="宋体" w:eastAsia="宋体" w:hAnsi="宋体" w:hint="eastAsia"/>
          <w:sz w:val="24"/>
          <w:szCs w:val="24"/>
        </w:rPr>
        <w:t>张量可简单理解为数组，第n阶为n阶数组。</w:t>
      </w:r>
    </w:p>
    <w:p w:rsidR="00C84F82" w:rsidRDefault="00C84F82" w:rsidP="00C84F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张量和矩阵区别:</w:t>
      </w:r>
      <w:r w:rsidRPr="00C84F82">
        <w:rPr>
          <w:rFonts w:hint="eastAsia"/>
        </w:rPr>
        <w:t xml:space="preserve"> </w:t>
      </w:r>
      <w:r w:rsidRPr="00C84F82">
        <w:rPr>
          <w:rFonts w:ascii="宋体" w:eastAsia="宋体" w:hAnsi="宋体" w:hint="eastAsia"/>
          <w:sz w:val="24"/>
          <w:szCs w:val="24"/>
        </w:rPr>
        <w:t>张量的这种“动态”特性是将其与单纯矩阵区分开来的关键</w:t>
      </w:r>
      <w:r>
        <w:rPr>
          <w:rFonts w:ascii="宋体" w:eastAsia="宋体" w:hAnsi="宋体" w:hint="eastAsia"/>
          <w:sz w:val="24"/>
          <w:szCs w:val="24"/>
        </w:rPr>
        <w:t>,张量是协变的。</w:t>
      </w:r>
      <w:hyperlink r:id="rId7" w:history="1">
        <w:r w:rsidRPr="00E81369">
          <w:rPr>
            <w:rStyle w:val="a8"/>
            <w:rFonts w:ascii="宋体" w:eastAsia="宋体" w:hAnsi="宋体"/>
            <w:sz w:val="24"/>
            <w:szCs w:val="24"/>
          </w:rPr>
          <w:t>https://www.jianshu.com/p/1873aefeb7eb</w:t>
        </w:r>
      </w:hyperlink>
    </w:p>
    <w:p w:rsidR="00C84F82" w:rsidRPr="006B0247" w:rsidRDefault="00C84F82" w:rsidP="00C84F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C84F82" w:rsidRPr="006B024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29B" w:rsidRDefault="009B729B" w:rsidP="00923E58">
      <w:r>
        <w:separator/>
      </w:r>
    </w:p>
  </w:endnote>
  <w:endnote w:type="continuationSeparator" w:id="0">
    <w:p w:rsidR="009B729B" w:rsidRDefault="009B729B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29B" w:rsidRDefault="009B729B" w:rsidP="00923E58">
      <w:r>
        <w:separator/>
      </w:r>
    </w:p>
  </w:footnote>
  <w:footnote w:type="continuationSeparator" w:id="0">
    <w:p w:rsidR="009B729B" w:rsidRDefault="009B729B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A293C"/>
    <w:rsid w:val="002808EE"/>
    <w:rsid w:val="002C2CE5"/>
    <w:rsid w:val="002D79C4"/>
    <w:rsid w:val="00332B18"/>
    <w:rsid w:val="00344487"/>
    <w:rsid w:val="0036401A"/>
    <w:rsid w:val="003A2371"/>
    <w:rsid w:val="005618FF"/>
    <w:rsid w:val="006A3E35"/>
    <w:rsid w:val="006B0247"/>
    <w:rsid w:val="00703313"/>
    <w:rsid w:val="00757C10"/>
    <w:rsid w:val="008338CE"/>
    <w:rsid w:val="00861AC2"/>
    <w:rsid w:val="008A65D8"/>
    <w:rsid w:val="008E2251"/>
    <w:rsid w:val="00923E58"/>
    <w:rsid w:val="0094253D"/>
    <w:rsid w:val="009B729B"/>
    <w:rsid w:val="00A259F1"/>
    <w:rsid w:val="00A8353C"/>
    <w:rsid w:val="00AA57FD"/>
    <w:rsid w:val="00B60D0C"/>
    <w:rsid w:val="00B91D74"/>
    <w:rsid w:val="00BB5DAB"/>
    <w:rsid w:val="00BF16AE"/>
    <w:rsid w:val="00C84F82"/>
    <w:rsid w:val="00D10265"/>
    <w:rsid w:val="00DB57A4"/>
    <w:rsid w:val="00E43C85"/>
    <w:rsid w:val="00EE25B0"/>
    <w:rsid w:val="00F0407C"/>
    <w:rsid w:val="00F64648"/>
    <w:rsid w:val="00F869D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3ACE0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1873aefeb7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</cp:revision>
  <dcterms:created xsi:type="dcterms:W3CDTF">2019-04-10T01:31:00Z</dcterms:created>
  <dcterms:modified xsi:type="dcterms:W3CDTF">2019-05-28T06:54:00Z</dcterms:modified>
</cp:coreProperties>
</file>