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4D8" w:rsidRDefault="003A14D8" w:rsidP="003A14D8">
      <w:pPr>
        <w:rPr>
          <w:rFonts w:ascii="宋体" w:eastAsia="宋体" w:hAnsi="宋体"/>
          <w:sz w:val="24"/>
          <w:szCs w:val="24"/>
        </w:rPr>
      </w:pPr>
      <w:r>
        <w:rPr>
          <w:rFonts w:ascii="宋体" w:eastAsia="宋体" w:hAnsi="宋体" w:hint="eastAsia"/>
          <w:sz w:val="24"/>
          <w:szCs w:val="24"/>
        </w:rPr>
        <w:t>问题：</w:t>
      </w:r>
    </w:p>
    <w:p w:rsidR="003A14D8" w:rsidRDefault="003A14D8"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状态转移和测量概率噪声怎么确定</w:t>
      </w:r>
    </w:p>
    <w:p w:rsidR="00D7312F" w:rsidRDefault="001319D9"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粒子滤波粒子是转换成固定的点吗？数学期望值？</w:t>
      </w:r>
    </w:p>
    <w:p w:rsidR="00D7312F" w:rsidRDefault="00D7312F" w:rsidP="00D7312F">
      <w:pPr>
        <w:pStyle w:val="a7"/>
        <w:ind w:left="420" w:firstLineChars="0" w:firstLine="0"/>
        <w:rPr>
          <w:rFonts w:ascii="宋体" w:eastAsia="宋体" w:hAnsi="宋体"/>
          <w:sz w:val="24"/>
          <w:szCs w:val="24"/>
        </w:rPr>
      </w:pPr>
      <w:r>
        <w:rPr>
          <w:rFonts w:ascii="宋体" w:eastAsia="宋体" w:hAnsi="宋体" w:hint="eastAsia"/>
          <w:sz w:val="24"/>
          <w:szCs w:val="24"/>
        </w:rPr>
        <w:t>解决：P92-5.3.2</w:t>
      </w:r>
      <w:r w:rsidR="008366DA">
        <w:rPr>
          <w:rFonts w:ascii="宋体" w:eastAsia="宋体" w:hAnsi="宋体" w:hint="eastAsia"/>
          <w:sz w:val="24"/>
          <w:szCs w:val="24"/>
        </w:rPr>
        <w:t>，每个粒子按状态转移概率分布随机产生即可</w:t>
      </w:r>
    </w:p>
    <w:p w:rsidR="001319D9" w:rsidRDefault="000F4D4F"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重采样是从已有粒子采样还是从整个状态空间？</w:t>
      </w:r>
    </w:p>
    <w:p w:rsidR="00D7312F" w:rsidRDefault="00CD55E8" w:rsidP="00CD55E8">
      <w:pPr>
        <w:pStyle w:val="a7"/>
        <w:ind w:left="420" w:firstLineChars="0" w:firstLine="0"/>
        <w:rPr>
          <w:rFonts w:ascii="宋体" w:eastAsia="宋体" w:hAnsi="宋体" w:hint="eastAsia"/>
          <w:sz w:val="24"/>
          <w:szCs w:val="24"/>
        </w:rPr>
      </w:pPr>
      <w:r>
        <w:rPr>
          <w:rFonts w:ascii="宋体" w:eastAsia="宋体" w:hAnsi="宋体" w:hint="eastAsia"/>
          <w:sz w:val="24"/>
          <w:szCs w:val="24"/>
        </w:rPr>
        <w:t>解决：已有粒子</w:t>
      </w:r>
    </w:p>
    <w:p w:rsidR="000F4D4F" w:rsidRDefault="00C43F00"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粒子滤波初始分布是怎样的</w:t>
      </w:r>
    </w:p>
    <w:p w:rsidR="00033935" w:rsidRDefault="00033935" w:rsidP="00033935">
      <w:pPr>
        <w:pStyle w:val="a7"/>
        <w:ind w:left="420" w:firstLineChars="0" w:firstLine="0"/>
        <w:rPr>
          <w:rFonts w:ascii="宋体" w:eastAsia="宋体" w:hAnsi="宋体"/>
          <w:sz w:val="24"/>
          <w:szCs w:val="24"/>
        </w:rPr>
      </w:pPr>
      <w:r>
        <w:rPr>
          <w:rFonts w:ascii="宋体" w:eastAsia="宋体" w:hAnsi="宋体" w:hint="eastAsia"/>
          <w:sz w:val="24"/>
          <w:szCs w:val="24"/>
        </w:rPr>
        <w:t>解决：通过随机抽取的位姿粒子集合取得</w:t>
      </w:r>
    </w:p>
    <w:p w:rsidR="003E68C8" w:rsidRDefault="003E68C8"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P91假想xt怎么来</w:t>
      </w:r>
      <w:r w:rsidR="00F40B24">
        <w:rPr>
          <w:rFonts w:ascii="宋体" w:eastAsia="宋体" w:hAnsi="宋体" w:hint="eastAsia"/>
          <w:sz w:val="24"/>
          <w:szCs w:val="24"/>
        </w:rPr>
        <w:t>？</w:t>
      </w:r>
    </w:p>
    <w:p w:rsidR="00F40B24" w:rsidRDefault="00F40B24" w:rsidP="00F40B24">
      <w:pPr>
        <w:pStyle w:val="a7"/>
        <w:ind w:left="420" w:firstLineChars="0" w:firstLine="0"/>
        <w:rPr>
          <w:rFonts w:ascii="宋体" w:eastAsia="宋体" w:hAnsi="宋体"/>
          <w:sz w:val="24"/>
          <w:szCs w:val="24"/>
        </w:rPr>
      </w:pPr>
      <w:r>
        <w:rPr>
          <w:rFonts w:ascii="宋体" w:eastAsia="宋体" w:hAnsi="宋体" w:hint="eastAsia"/>
          <w:sz w:val="24"/>
          <w:szCs w:val="24"/>
        </w:rPr>
        <w:t>解决：假想就是自己随机给定的，然后通过5.1</w:t>
      </w:r>
    </w:p>
    <w:p w:rsidR="003E68C8" w:rsidRDefault="003E68C8" w:rsidP="003A14D8">
      <w:pPr>
        <w:pStyle w:val="a7"/>
        <w:numPr>
          <w:ilvl w:val="0"/>
          <w:numId w:val="4"/>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96特定误差函数alpha</w:t>
      </w:r>
      <w:r w:rsidR="0085079F">
        <w:rPr>
          <w:rFonts w:ascii="宋体" w:eastAsia="宋体" w:hAnsi="宋体" w:hint="eastAsia"/>
          <w:sz w:val="24"/>
          <w:szCs w:val="24"/>
        </w:rPr>
        <w:t>1-6</w:t>
      </w:r>
      <w:r>
        <w:rPr>
          <w:rFonts w:ascii="宋体" w:eastAsia="宋体" w:hAnsi="宋体" w:hint="eastAsia"/>
          <w:sz w:val="24"/>
          <w:szCs w:val="24"/>
        </w:rPr>
        <w:t>怎么来</w:t>
      </w:r>
    </w:p>
    <w:p w:rsidR="00833FCF" w:rsidRDefault="00833FCF"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激光特征提取方法</w:t>
      </w:r>
      <w:r w:rsidR="006571E8">
        <w:rPr>
          <w:rFonts w:ascii="宋体" w:eastAsia="宋体" w:hAnsi="宋体" w:hint="eastAsia"/>
          <w:sz w:val="24"/>
          <w:szCs w:val="24"/>
        </w:rPr>
        <w:t>直线、角</w:t>
      </w:r>
      <w:r w:rsidR="00CD55E8">
        <w:rPr>
          <w:rFonts w:ascii="宋体" w:eastAsia="宋体" w:hAnsi="宋体" w:hint="eastAsia"/>
          <w:sz w:val="24"/>
          <w:szCs w:val="24"/>
        </w:rPr>
        <w:t>、</w:t>
      </w:r>
      <w:r w:rsidR="006571E8">
        <w:rPr>
          <w:rFonts w:ascii="宋体" w:eastAsia="宋体" w:hAnsi="宋体" w:hint="eastAsia"/>
          <w:sz w:val="24"/>
          <w:szCs w:val="24"/>
        </w:rPr>
        <w:t>局部极小</w:t>
      </w:r>
    </w:p>
    <w:p w:rsidR="00654FFC" w:rsidRDefault="00BF2902"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反向测量模型计算</w:t>
      </w:r>
      <w:r w:rsidR="00C422C2">
        <w:rPr>
          <w:rFonts w:ascii="宋体" w:eastAsia="宋体" w:hAnsi="宋体" w:hint="eastAsia"/>
          <w:sz w:val="24"/>
          <w:szCs w:val="24"/>
        </w:rPr>
        <w:t>P</w:t>
      </w:r>
      <w:r w:rsidR="00C422C2">
        <w:rPr>
          <w:rFonts w:ascii="宋体" w:eastAsia="宋体" w:hAnsi="宋体"/>
          <w:sz w:val="24"/>
          <w:szCs w:val="24"/>
        </w:rPr>
        <w:t>71\P217</w:t>
      </w:r>
      <w:r w:rsidR="00C422C2">
        <w:rPr>
          <w:rFonts w:ascii="宋体" w:eastAsia="宋体" w:hAnsi="宋体" w:hint="eastAsia"/>
          <w:sz w:val="24"/>
          <w:szCs w:val="24"/>
        </w:rPr>
        <w:t>式9.8</w:t>
      </w:r>
    </w:p>
    <w:p w:rsidR="00654FFC" w:rsidRDefault="00C42B32"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第七章地图匹配</w:t>
      </w:r>
      <w:bookmarkStart w:id="0" w:name="_GoBack"/>
      <w:bookmarkEnd w:id="0"/>
    </w:p>
    <w:p w:rsidR="00654FFC" w:rsidRDefault="00654FFC" w:rsidP="003A14D8">
      <w:pPr>
        <w:pStyle w:val="a7"/>
        <w:numPr>
          <w:ilvl w:val="0"/>
          <w:numId w:val="4"/>
        </w:numPr>
        <w:ind w:firstLineChars="0"/>
        <w:rPr>
          <w:rFonts w:ascii="宋体" w:eastAsia="宋体" w:hAnsi="宋体"/>
          <w:sz w:val="24"/>
          <w:szCs w:val="24"/>
        </w:rPr>
      </w:pPr>
    </w:p>
    <w:p w:rsidR="00654FFC" w:rsidRDefault="00654FFC" w:rsidP="003A14D8">
      <w:pPr>
        <w:pStyle w:val="a7"/>
        <w:numPr>
          <w:ilvl w:val="0"/>
          <w:numId w:val="4"/>
        </w:numPr>
        <w:ind w:firstLineChars="0"/>
        <w:rPr>
          <w:rFonts w:ascii="宋体" w:eastAsia="宋体" w:hAnsi="宋体"/>
          <w:sz w:val="24"/>
          <w:szCs w:val="24"/>
        </w:rPr>
      </w:pPr>
    </w:p>
    <w:p w:rsidR="00654FFC" w:rsidRDefault="00654FFC" w:rsidP="003A14D8">
      <w:pPr>
        <w:pStyle w:val="a7"/>
        <w:numPr>
          <w:ilvl w:val="0"/>
          <w:numId w:val="4"/>
        </w:numPr>
        <w:ind w:firstLineChars="0"/>
        <w:rPr>
          <w:rFonts w:ascii="宋体" w:eastAsia="宋体" w:hAnsi="宋体"/>
          <w:sz w:val="24"/>
          <w:szCs w:val="24"/>
        </w:rPr>
      </w:pPr>
    </w:p>
    <w:p w:rsidR="00654FFC" w:rsidRDefault="00654FFC" w:rsidP="003A14D8">
      <w:pPr>
        <w:pStyle w:val="a7"/>
        <w:numPr>
          <w:ilvl w:val="0"/>
          <w:numId w:val="4"/>
        </w:numPr>
        <w:ind w:firstLineChars="0"/>
        <w:rPr>
          <w:rFonts w:ascii="宋体" w:eastAsia="宋体" w:hAnsi="宋体"/>
          <w:sz w:val="24"/>
          <w:szCs w:val="24"/>
        </w:rPr>
      </w:pPr>
    </w:p>
    <w:p w:rsidR="00654FFC" w:rsidRDefault="00654FFC" w:rsidP="003A14D8">
      <w:pPr>
        <w:pStyle w:val="a7"/>
        <w:numPr>
          <w:ilvl w:val="0"/>
          <w:numId w:val="4"/>
        </w:numPr>
        <w:ind w:firstLineChars="0"/>
        <w:rPr>
          <w:rFonts w:ascii="宋体" w:eastAsia="宋体" w:hAnsi="宋体"/>
          <w:sz w:val="24"/>
          <w:szCs w:val="24"/>
        </w:rPr>
      </w:pPr>
    </w:p>
    <w:p w:rsidR="00654FFC" w:rsidRPr="003A14D8" w:rsidRDefault="00654FFC"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1</w:t>
      </w:r>
    </w:p>
    <w:p w:rsidR="003A14D8" w:rsidRDefault="003A14D8" w:rsidP="00654FFC">
      <w:pPr>
        <w:widowControl/>
        <w:rPr>
          <w:rFonts w:ascii="宋体" w:eastAsia="宋体" w:hAnsi="宋体"/>
          <w:sz w:val="24"/>
          <w:szCs w:val="24"/>
        </w:rPr>
      </w:pPr>
      <w:r>
        <w:rPr>
          <w:rFonts w:ascii="宋体" w:eastAsia="宋体" w:hAnsi="宋体"/>
          <w:sz w:val="24"/>
          <w:szCs w:val="24"/>
        </w:rPr>
        <w:br w:type="page"/>
      </w:r>
    </w:p>
    <w:p w:rsidR="003A14D8" w:rsidRPr="003A14D8" w:rsidRDefault="00073C38" w:rsidP="003A14D8">
      <w:pPr>
        <w:jc w:val="center"/>
        <w:rPr>
          <w:rFonts w:ascii="宋体" w:eastAsia="宋体" w:hAnsi="宋体"/>
          <w:sz w:val="24"/>
          <w:szCs w:val="24"/>
        </w:rPr>
      </w:pPr>
      <w:r w:rsidRPr="00073C38">
        <w:rPr>
          <w:rFonts w:ascii="宋体" w:eastAsia="宋体" w:hAnsi="宋体" w:hint="eastAsia"/>
          <w:sz w:val="24"/>
          <w:szCs w:val="24"/>
        </w:rPr>
        <w:lastRenderedPageBreak/>
        <w:t>《概率机器人》总结</w:t>
      </w:r>
    </w:p>
    <w:p w:rsidR="003A20D1" w:rsidRDefault="003A20D1" w:rsidP="003A20D1">
      <w:pPr>
        <w:rPr>
          <w:rFonts w:ascii="宋体" w:eastAsia="宋体" w:hAnsi="宋体"/>
          <w:sz w:val="24"/>
          <w:szCs w:val="24"/>
        </w:rPr>
      </w:pPr>
      <w:r>
        <w:rPr>
          <w:rFonts w:ascii="宋体" w:eastAsia="宋体" w:hAnsi="宋体" w:hint="eastAsia"/>
          <w:sz w:val="24"/>
          <w:szCs w:val="24"/>
        </w:rPr>
        <w:t>参考资料：b站《机器学习-白板推导系列（十六）-粒子滤波》</w:t>
      </w:r>
    </w:p>
    <w:p w:rsidR="003A20D1" w:rsidRPr="003A20D1" w:rsidRDefault="003A20D1" w:rsidP="003A20D1">
      <w:pPr>
        <w:rPr>
          <w:rFonts w:ascii="宋体" w:eastAsia="宋体" w:hAnsi="宋体"/>
          <w:sz w:val="24"/>
          <w:szCs w:val="24"/>
        </w:rPr>
      </w:pPr>
      <w:r>
        <w:rPr>
          <w:rFonts w:ascii="宋体" w:eastAsia="宋体" w:hAnsi="宋体" w:hint="eastAsia"/>
          <w:sz w:val="24"/>
          <w:szCs w:val="24"/>
        </w:rPr>
        <w:t>博客：</w:t>
      </w:r>
      <w:hyperlink r:id="rId7" w:history="1">
        <w:r w:rsidRPr="00A91EFD">
          <w:rPr>
            <w:rStyle w:val="a9"/>
            <w:rFonts w:ascii="宋体" w:eastAsia="宋体" w:hAnsi="宋体"/>
            <w:sz w:val="24"/>
            <w:szCs w:val="24"/>
          </w:rPr>
          <w:t>https://blog.csdn.net/piaoxuezhong/article/details/78619150</w:t>
        </w:r>
      </w:hyperlink>
    </w:p>
    <w:p w:rsidR="00073C38" w:rsidRDefault="00073C3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自己总结：</w:t>
      </w:r>
    </w:p>
    <w:p w:rsidR="00073C38" w:rsidRDefault="00073C38" w:rsidP="00073C38">
      <w:pPr>
        <w:pStyle w:val="a7"/>
        <w:numPr>
          <w:ilvl w:val="0"/>
          <w:numId w:val="2"/>
        </w:numPr>
        <w:ind w:firstLineChars="0"/>
        <w:rPr>
          <w:rFonts w:ascii="宋体" w:eastAsia="宋体" w:hAnsi="宋体"/>
          <w:sz w:val="24"/>
          <w:szCs w:val="24"/>
        </w:rPr>
      </w:pPr>
      <w:r>
        <w:rPr>
          <w:rFonts w:ascii="宋体" w:eastAsia="宋体" w:hAnsi="宋体" w:hint="eastAsia"/>
          <w:sz w:val="24"/>
          <w:szCs w:val="24"/>
        </w:rPr>
        <w:t>卡尔曼滤波先通过航机推算等方法推算机器人位置，再通过激光、摄像头等传感器观测来纠偏</w:t>
      </w:r>
    </w:p>
    <w:p w:rsidR="00073C38" w:rsidRDefault="00073C38" w:rsidP="00073C38">
      <w:pPr>
        <w:pStyle w:val="a7"/>
        <w:numPr>
          <w:ilvl w:val="0"/>
          <w:numId w:val="2"/>
        </w:numPr>
        <w:ind w:firstLineChars="0"/>
        <w:rPr>
          <w:rFonts w:ascii="宋体" w:eastAsia="宋体" w:hAnsi="宋体"/>
          <w:sz w:val="24"/>
          <w:szCs w:val="24"/>
        </w:rPr>
      </w:pPr>
      <w:r>
        <w:rPr>
          <w:rFonts w:ascii="宋体" w:eastAsia="宋体" w:hAnsi="宋体" w:hint="eastAsia"/>
          <w:sz w:val="24"/>
          <w:szCs w:val="24"/>
        </w:rPr>
        <w:t>粒子滤波器是多假设估计器</w:t>
      </w:r>
    </w:p>
    <w:p w:rsidR="00EA13DE" w:rsidRDefault="00EA13DE" w:rsidP="00073C38">
      <w:pPr>
        <w:pStyle w:val="a7"/>
        <w:numPr>
          <w:ilvl w:val="0"/>
          <w:numId w:val="2"/>
        </w:numPr>
        <w:ind w:firstLineChars="0"/>
        <w:rPr>
          <w:rFonts w:ascii="宋体" w:eastAsia="宋体" w:hAnsi="宋体"/>
          <w:sz w:val="24"/>
          <w:szCs w:val="24"/>
        </w:rPr>
      </w:pPr>
      <w:r>
        <w:rPr>
          <w:rFonts w:ascii="宋体" w:eastAsia="宋体" w:hAnsi="宋体" w:hint="eastAsia"/>
          <w:sz w:val="24"/>
          <w:szCs w:val="24"/>
        </w:rPr>
        <w:t>基本的贝叶斯滤波算法P20，程序2.1。K</w:t>
      </w:r>
      <w:r>
        <w:rPr>
          <w:rFonts w:ascii="宋体" w:eastAsia="宋体" w:hAnsi="宋体"/>
          <w:sz w:val="24"/>
          <w:szCs w:val="24"/>
        </w:rPr>
        <w:t>F</w:t>
      </w:r>
      <w:r>
        <w:rPr>
          <w:rFonts w:ascii="宋体" w:eastAsia="宋体" w:hAnsi="宋体" w:hint="eastAsia"/>
          <w:sz w:val="24"/>
          <w:szCs w:val="24"/>
        </w:rPr>
        <w:t>和粒子滤波都是贝叶斯滤波的扩展</w:t>
      </w:r>
    </w:p>
    <w:p w:rsidR="008042DB" w:rsidRPr="008042DB" w:rsidRDefault="00CA2793" w:rsidP="008042DB">
      <w:pPr>
        <w:pStyle w:val="a7"/>
        <w:numPr>
          <w:ilvl w:val="0"/>
          <w:numId w:val="2"/>
        </w:numPr>
        <w:ind w:firstLineChars="0"/>
        <w:rPr>
          <w:rFonts w:ascii="宋体" w:eastAsia="宋体" w:hAnsi="宋体"/>
          <w:color w:val="FF0000"/>
          <w:sz w:val="24"/>
          <w:szCs w:val="24"/>
        </w:rPr>
      </w:pPr>
      <w:r>
        <w:rPr>
          <w:rFonts w:ascii="宋体" w:eastAsia="宋体" w:hAnsi="宋体" w:hint="eastAsia"/>
          <w:color w:val="FF0000"/>
          <w:sz w:val="24"/>
          <w:szCs w:val="24"/>
        </w:rPr>
        <w:t>（</w:t>
      </w:r>
      <w:r>
        <w:rPr>
          <w:rFonts w:ascii="宋体" w:eastAsia="宋体" w:hAnsi="宋体" w:hint="eastAsia"/>
          <w:sz w:val="24"/>
          <w:szCs w:val="24"/>
        </w:rPr>
        <w:t>《机器学习-白板推导系列（十六）-粒子滤波》总结）</w:t>
      </w:r>
      <w:r w:rsidR="00487D8F" w:rsidRPr="00CA2793">
        <w:rPr>
          <w:rFonts w:ascii="宋体" w:eastAsia="宋体" w:hAnsi="宋体" w:hint="eastAsia"/>
          <w:color w:val="FF0000"/>
          <w:sz w:val="24"/>
          <w:szCs w:val="24"/>
        </w:rPr>
        <w:t>根据蒙特卡罗方法有重要性采样（importance</w:t>
      </w:r>
      <w:r w:rsidR="00487D8F" w:rsidRPr="00CA2793">
        <w:rPr>
          <w:rFonts w:ascii="宋体" w:eastAsia="宋体" w:hAnsi="宋体"/>
          <w:color w:val="FF0000"/>
          <w:sz w:val="24"/>
          <w:szCs w:val="24"/>
        </w:rPr>
        <w:t xml:space="preserve"> </w:t>
      </w:r>
      <w:r w:rsidR="00487D8F" w:rsidRPr="00CA2793">
        <w:rPr>
          <w:rFonts w:ascii="宋体" w:eastAsia="宋体" w:hAnsi="宋体" w:hint="eastAsia"/>
          <w:color w:val="FF0000"/>
          <w:sz w:val="24"/>
          <w:szCs w:val="24"/>
        </w:rPr>
        <w:t>sample），但是它每个时间步都得重新求权重（p</w:t>
      </w:r>
      <w:r w:rsidR="00487D8F" w:rsidRPr="00CA2793">
        <w:rPr>
          <w:rFonts w:ascii="宋体" w:eastAsia="宋体" w:hAnsi="宋体"/>
          <w:color w:val="FF0000"/>
          <w:sz w:val="24"/>
          <w:szCs w:val="24"/>
        </w:rPr>
        <w:t>(z1:t|x1:t）/</w:t>
      </w:r>
      <w:r w:rsidR="00487D8F" w:rsidRPr="00CA2793">
        <w:rPr>
          <w:rFonts w:ascii="宋体" w:eastAsia="宋体" w:hAnsi="宋体" w:hint="eastAsia"/>
          <w:color w:val="FF0000"/>
          <w:sz w:val="24"/>
          <w:szCs w:val="24"/>
        </w:rPr>
        <w:t xml:space="preserve"> </w:t>
      </w:r>
      <w:r w:rsidR="00487D8F" w:rsidRPr="00CA2793">
        <w:rPr>
          <w:rFonts w:ascii="宋体" w:eastAsia="宋体" w:hAnsi="宋体"/>
          <w:color w:val="FF0000"/>
          <w:sz w:val="24"/>
          <w:szCs w:val="24"/>
        </w:rPr>
        <w:t>q(z1:t|x1:t）</w:t>
      </w:r>
      <w:r w:rsidR="00487D8F" w:rsidRPr="00CA2793">
        <w:rPr>
          <w:rFonts w:ascii="宋体" w:eastAsia="宋体" w:hAnsi="宋体" w:hint="eastAsia"/>
          <w:color w:val="FF0000"/>
          <w:sz w:val="24"/>
          <w:szCs w:val="24"/>
        </w:rPr>
        <w:t>)，且不太好求，其中p为目标分布（target</w:t>
      </w:r>
      <w:r w:rsidR="00487D8F" w:rsidRPr="00CA2793">
        <w:rPr>
          <w:rFonts w:ascii="宋体" w:eastAsia="宋体" w:hAnsi="宋体"/>
          <w:color w:val="FF0000"/>
          <w:sz w:val="24"/>
          <w:szCs w:val="24"/>
        </w:rPr>
        <w:t xml:space="preserve"> </w:t>
      </w:r>
      <w:r w:rsidR="00487D8F" w:rsidRPr="00CA2793">
        <w:rPr>
          <w:rFonts w:ascii="宋体" w:eastAsia="宋体" w:hAnsi="宋体" w:hint="eastAsia"/>
          <w:color w:val="FF0000"/>
          <w:sz w:val="24"/>
          <w:szCs w:val="24"/>
        </w:rPr>
        <w:t>distribution），q为建议分布（proposal</w:t>
      </w:r>
      <w:r w:rsidR="00487D8F" w:rsidRPr="00CA2793">
        <w:rPr>
          <w:rFonts w:ascii="宋体" w:eastAsia="宋体" w:hAnsi="宋体"/>
          <w:color w:val="FF0000"/>
          <w:sz w:val="24"/>
          <w:szCs w:val="24"/>
        </w:rPr>
        <w:t xml:space="preserve"> </w:t>
      </w:r>
      <w:r w:rsidR="00487D8F" w:rsidRPr="00CA2793">
        <w:rPr>
          <w:rFonts w:ascii="宋体" w:eastAsia="宋体" w:hAnsi="宋体" w:hint="eastAsia"/>
          <w:color w:val="FF0000"/>
          <w:sz w:val="24"/>
          <w:szCs w:val="24"/>
        </w:rPr>
        <w:t>distribution）。为了重复利用权重w，引入了序贯重要性采样（</w:t>
      </w:r>
      <w:r w:rsidR="00487D8F" w:rsidRPr="00CA2793">
        <w:rPr>
          <w:rFonts w:ascii="宋体" w:eastAsia="宋体" w:hAnsi="宋体"/>
          <w:color w:val="FF0000"/>
          <w:sz w:val="24"/>
          <w:szCs w:val="24"/>
        </w:rPr>
        <w:t>sequential importance sampling</w:t>
      </w:r>
      <w:r w:rsidR="00487D8F" w:rsidRPr="00CA2793">
        <w:rPr>
          <w:rFonts w:ascii="宋体" w:eastAsia="宋体" w:hAnsi="宋体" w:hint="eastAsia"/>
          <w:color w:val="FF0000"/>
          <w:sz w:val="24"/>
          <w:szCs w:val="24"/>
        </w:rPr>
        <w:t>，S</w:t>
      </w:r>
      <w:r w:rsidR="00487D8F" w:rsidRPr="00CA2793">
        <w:rPr>
          <w:rFonts w:ascii="宋体" w:eastAsia="宋体" w:hAnsi="宋体"/>
          <w:color w:val="FF0000"/>
          <w:sz w:val="24"/>
          <w:szCs w:val="24"/>
        </w:rPr>
        <w:t>IS</w:t>
      </w:r>
      <w:r w:rsidR="00487D8F" w:rsidRPr="00CA2793">
        <w:rPr>
          <w:rFonts w:ascii="宋体" w:eastAsia="宋体" w:hAnsi="宋体" w:hint="eastAsia"/>
          <w:color w:val="FF0000"/>
          <w:sz w:val="24"/>
          <w:szCs w:val="24"/>
        </w:rPr>
        <w:t>），可由wt-1推出wt。因为sis存在粒子退化的问题，少数粒子权重过大，解决粒子退化存在两种方法：resampling和选择合适的q（z）</w:t>
      </w:r>
      <w:r w:rsidR="008042DB">
        <w:rPr>
          <w:rFonts w:ascii="宋体" w:eastAsia="宋体" w:hAnsi="宋体" w:hint="eastAsia"/>
          <w:color w:val="FF0000"/>
          <w:sz w:val="24"/>
          <w:szCs w:val="24"/>
        </w:rPr>
        <w:t>，和目标分布p（z）越相似越好。</w:t>
      </w:r>
      <w:r w:rsidR="00487D8F" w:rsidRPr="00CA2793">
        <w:rPr>
          <w:rFonts w:ascii="宋体" w:eastAsia="宋体" w:hAnsi="宋体" w:hint="eastAsia"/>
          <w:color w:val="FF0000"/>
          <w:sz w:val="24"/>
          <w:szCs w:val="24"/>
        </w:rPr>
        <w:t>基础粒子滤波采用</w:t>
      </w:r>
      <w:r w:rsidR="00487D8F" w:rsidRPr="00CA2793">
        <w:rPr>
          <w:rFonts w:ascii="宋体" w:eastAsia="宋体" w:hAnsi="宋体"/>
          <w:color w:val="FF0000"/>
          <w:sz w:val="24"/>
          <w:szCs w:val="24"/>
        </w:rPr>
        <w:t>SIS</w:t>
      </w:r>
      <w:r w:rsidR="00487D8F" w:rsidRPr="00CA2793">
        <w:rPr>
          <w:rFonts w:ascii="宋体" w:eastAsia="宋体" w:hAnsi="宋体" w:hint="eastAsia"/>
          <w:color w:val="FF0000"/>
          <w:sz w:val="24"/>
          <w:szCs w:val="24"/>
        </w:rPr>
        <w:t>+resampling，S</w:t>
      </w:r>
      <w:r w:rsidR="00487D8F" w:rsidRPr="00CA2793">
        <w:rPr>
          <w:rFonts w:ascii="宋体" w:eastAsia="宋体" w:hAnsi="宋体"/>
          <w:color w:val="FF0000"/>
          <w:sz w:val="24"/>
          <w:szCs w:val="24"/>
        </w:rPr>
        <w:t>IR</w:t>
      </w:r>
      <w:r w:rsidR="00487D8F" w:rsidRPr="00CA2793">
        <w:rPr>
          <w:rFonts w:ascii="宋体" w:eastAsia="宋体" w:hAnsi="宋体" w:hint="eastAsia"/>
          <w:color w:val="FF0000"/>
          <w:sz w:val="24"/>
          <w:szCs w:val="24"/>
        </w:rPr>
        <w:t>（sampling</w:t>
      </w:r>
      <w:r w:rsidR="00487D8F" w:rsidRPr="00CA2793">
        <w:rPr>
          <w:rFonts w:ascii="宋体" w:eastAsia="宋体" w:hAnsi="宋体"/>
          <w:color w:val="FF0000"/>
          <w:sz w:val="24"/>
          <w:szCs w:val="24"/>
        </w:rPr>
        <w:t xml:space="preserve"> </w:t>
      </w:r>
      <w:r w:rsidR="00487D8F" w:rsidRPr="00CA2793">
        <w:rPr>
          <w:rFonts w:ascii="宋体" w:eastAsia="宋体" w:hAnsi="宋体" w:hint="eastAsia"/>
          <w:color w:val="FF0000"/>
          <w:sz w:val="24"/>
          <w:szCs w:val="24"/>
        </w:rPr>
        <w:t>importance</w:t>
      </w:r>
      <w:r w:rsidR="00487D8F" w:rsidRPr="00CA2793">
        <w:rPr>
          <w:rFonts w:ascii="宋体" w:eastAsia="宋体" w:hAnsi="宋体"/>
          <w:color w:val="FF0000"/>
          <w:sz w:val="24"/>
          <w:szCs w:val="24"/>
        </w:rPr>
        <w:t xml:space="preserve"> </w:t>
      </w:r>
      <w:r w:rsidR="00487D8F" w:rsidRPr="00CA2793">
        <w:rPr>
          <w:rFonts w:ascii="宋体" w:eastAsia="宋体" w:hAnsi="宋体" w:hint="eastAsia"/>
          <w:color w:val="FF0000"/>
          <w:sz w:val="24"/>
          <w:szCs w:val="24"/>
        </w:rPr>
        <w:t>resampling）采用</w:t>
      </w:r>
      <w:r w:rsidR="00487D8F" w:rsidRPr="00CA2793">
        <w:rPr>
          <w:rFonts w:ascii="宋体" w:eastAsia="宋体" w:hAnsi="宋体"/>
          <w:color w:val="FF0000"/>
          <w:sz w:val="24"/>
          <w:szCs w:val="24"/>
        </w:rPr>
        <w:t>SIS</w:t>
      </w:r>
      <w:r w:rsidR="00487D8F" w:rsidRPr="00CA2793">
        <w:rPr>
          <w:rFonts w:ascii="宋体" w:eastAsia="宋体" w:hAnsi="宋体" w:hint="eastAsia"/>
          <w:color w:val="FF0000"/>
          <w:sz w:val="24"/>
          <w:szCs w:val="24"/>
        </w:rPr>
        <w:t>+resampling+q（z）</w:t>
      </w:r>
      <w:r w:rsidR="008E702A">
        <w:rPr>
          <w:rFonts w:ascii="宋体" w:eastAsia="宋体" w:hAnsi="宋体" w:hint="eastAsia"/>
          <w:color w:val="FF0000"/>
          <w:sz w:val="24"/>
          <w:szCs w:val="24"/>
        </w:rPr>
        <w:t>=</w:t>
      </w:r>
      <w:r w:rsidR="008E702A">
        <w:rPr>
          <w:rFonts w:ascii="宋体" w:eastAsia="宋体" w:hAnsi="宋体"/>
          <w:color w:val="FF0000"/>
          <w:sz w:val="24"/>
          <w:szCs w:val="24"/>
        </w:rPr>
        <w:t>p(zt|zt-1)</w:t>
      </w:r>
      <w:r w:rsidR="00487D8F" w:rsidRPr="00CA2793">
        <w:rPr>
          <w:rFonts w:ascii="宋体" w:eastAsia="宋体" w:hAnsi="宋体" w:hint="eastAsia"/>
          <w:color w:val="FF0000"/>
          <w:sz w:val="24"/>
          <w:szCs w:val="24"/>
        </w:rPr>
        <w:t>为状态转移概率分布</w:t>
      </w:r>
      <w:r w:rsidR="008042DB">
        <w:rPr>
          <w:rFonts w:ascii="宋体" w:eastAsia="宋体" w:hAnsi="宋体" w:hint="eastAsia"/>
          <w:color w:val="FF0000"/>
          <w:sz w:val="24"/>
          <w:szCs w:val="24"/>
        </w:rPr>
        <w:t>。注意这里x是测量量，z是状态变量</w:t>
      </w:r>
      <w:r w:rsidR="002E509E">
        <w:rPr>
          <w:rFonts w:ascii="宋体" w:eastAsia="宋体" w:hAnsi="宋体" w:hint="eastAsia"/>
          <w:color w:val="FF0000"/>
          <w:sz w:val="24"/>
          <w:szCs w:val="24"/>
        </w:rPr>
        <w:t>。参见P190图更有助于理解</w:t>
      </w:r>
    </w:p>
    <w:p w:rsidR="00F4417F" w:rsidRDefault="00710A74" w:rsidP="00F4417F">
      <w:pPr>
        <w:pStyle w:val="a7"/>
        <w:numPr>
          <w:ilvl w:val="0"/>
          <w:numId w:val="2"/>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（xt</w:t>
      </w:r>
      <w:r>
        <w:rPr>
          <w:rFonts w:ascii="宋体" w:eastAsia="宋体" w:hAnsi="宋体"/>
          <w:sz w:val="24"/>
          <w:szCs w:val="24"/>
        </w:rPr>
        <w:t>|z1:t,u1:t）</w:t>
      </w:r>
      <w:r>
        <w:rPr>
          <w:rFonts w:ascii="宋体" w:eastAsia="宋体" w:hAnsi="宋体" w:hint="eastAsia"/>
          <w:sz w:val="24"/>
          <w:szCs w:val="24"/>
        </w:rPr>
        <w:t>是后验概率，即已知所有控制量和测量值求得的概率。1：t表示1，2</w:t>
      </w:r>
      <w:r>
        <w:rPr>
          <w:rFonts w:ascii="宋体" w:eastAsia="宋体" w:hAnsi="宋体"/>
          <w:sz w:val="24"/>
          <w:szCs w:val="24"/>
        </w:rPr>
        <w:t>…</w:t>
      </w:r>
      <w:r>
        <w:rPr>
          <w:rFonts w:ascii="宋体" w:eastAsia="宋体" w:hAnsi="宋体" w:hint="eastAsia"/>
          <w:sz w:val="24"/>
          <w:szCs w:val="24"/>
        </w:rPr>
        <w:t>t。</w:t>
      </w:r>
    </w:p>
    <w:p w:rsidR="00D2461D" w:rsidRDefault="001F7894" w:rsidP="00F4417F">
      <w:pPr>
        <w:pStyle w:val="a7"/>
        <w:numPr>
          <w:ilvl w:val="0"/>
          <w:numId w:val="2"/>
        </w:numPr>
        <w:ind w:firstLineChars="0"/>
        <w:rPr>
          <w:rFonts w:ascii="宋体" w:eastAsia="宋体" w:hAnsi="宋体"/>
          <w:sz w:val="24"/>
          <w:szCs w:val="24"/>
        </w:rPr>
      </w:pPr>
      <w:r>
        <w:rPr>
          <w:rFonts w:ascii="宋体" w:eastAsia="宋体" w:hAnsi="宋体" w:hint="eastAsia"/>
          <w:sz w:val="24"/>
          <w:szCs w:val="24"/>
        </w:rPr>
        <w:t>机器人主要分为执行器（航迹推算）和传感器（测量更新），因为它们都存在噪声，故运动模型是概率模型</w:t>
      </w:r>
      <w:r w:rsidR="00502068">
        <w:rPr>
          <w:rFonts w:ascii="宋体" w:eastAsia="宋体" w:hAnsi="宋体" w:hint="eastAsia"/>
          <w:sz w:val="24"/>
          <w:szCs w:val="24"/>
        </w:rPr>
        <w:t>。即本书第5章和第6章讲述的运动模型和测量模型</w:t>
      </w:r>
    </w:p>
    <w:p w:rsidR="0042484D" w:rsidRDefault="0042484D" w:rsidP="00F4417F">
      <w:pPr>
        <w:pStyle w:val="a7"/>
        <w:numPr>
          <w:ilvl w:val="0"/>
          <w:numId w:val="2"/>
        </w:numPr>
        <w:ind w:firstLineChars="0"/>
        <w:rPr>
          <w:rFonts w:ascii="宋体" w:eastAsia="宋体" w:hAnsi="宋体"/>
          <w:sz w:val="24"/>
          <w:szCs w:val="24"/>
        </w:rPr>
      </w:pPr>
      <w:r>
        <w:rPr>
          <w:rFonts w:ascii="宋体" w:eastAsia="宋体" w:hAnsi="宋体" w:hint="eastAsia"/>
          <w:sz w:val="24"/>
          <w:szCs w:val="24"/>
        </w:rPr>
        <w:t>少见单词翻译：运动学（kinematics）、构型（configuration）、</w:t>
      </w:r>
      <w:r w:rsidR="0015558D">
        <w:rPr>
          <w:rFonts w:ascii="宋体" w:eastAsia="宋体" w:hAnsi="宋体" w:hint="eastAsia"/>
          <w:sz w:val="24"/>
          <w:szCs w:val="24"/>
        </w:rPr>
        <w:t>方位（bearing）、航向（heading</w:t>
      </w:r>
      <w:r w:rsidR="0015558D">
        <w:rPr>
          <w:rFonts w:ascii="宋体" w:eastAsia="宋体" w:hAnsi="宋体"/>
          <w:sz w:val="24"/>
          <w:szCs w:val="24"/>
        </w:rPr>
        <w:t xml:space="preserve"> </w:t>
      </w:r>
      <w:r w:rsidR="0015558D">
        <w:rPr>
          <w:rFonts w:ascii="宋体" w:eastAsia="宋体" w:hAnsi="宋体" w:hint="eastAsia"/>
          <w:sz w:val="24"/>
          <w:szCs w:val="24"/>
        </w:rPr>
        <w:t>direction）、</w:t>
      </w:r>
      <w:r w:rsidR="004B506D">
        <w:rPr>
          <w:rFonts w:ascii="宋体" w:eastAsia="宋体" w:hAnsi="宋体" w:hint="eastAsia"/>
          <w:sz w:val="24"/>
          <w:szCs w:val="24"/>
        </w:rPr>
        <w:t>万向轮（mecanum</w:t>
      </w:r>
      <w:r w:rsidR="004B506D">
        <w:rPr>
          <w:rFonts w:ascii="宋体" w:eastAsia="宋体" w:hAnsi="宋体"/>
          <w:sz w:val="24"/>
          <w:szCs w:val="24"/>
        </w:rPr>
        <w:t xml:space="preserve"> </w:t>
      </w:r>
      <w:r w:rsidR="004B506D">
        <w:rPr>
          <w:rFonts w:ascii="宋体" w:eastAsia="宋体" w:hAnsi="宋体" w:hint="eastAsia"/>
          <w:sz w:val="24"/>
          <w:szCs w:val="24"/>
        </w:rPr>
        <w:t>wheels）</w:t>
      </w:r>
      <w:r w:rsidR="00DA7BE7">
        <w:rPr>
          <w:rFonts w:ascii="宋体" w:eastAsia="宋体" w:hAnsi="宋体" w:hint="eastAsia"/>
          <w:sz w:val="24"/>
          <w:szCs w:val="24"/>
        </w:rPr>
        <w:t>、镜面（specular）</w:t>
      </w:r>
    </w:p>
    <w:p w:rsidR="002932B6" w:rsidRDefault="002932B6" w:rsidP="00F4417F">
      <w:pPr>
        <w:pStyle w:val="a7"/>
        <w:numPr>
          <w:ilvl w:val="0"/>
          <w:numId w:val="2"/>
        </w:numPr>
        <w:ind w:firstLineChars="0"/>
        <w:rPr>
          <w:rFonts w:ascii="宋体" w:eastAsia="宋体" w:hAnsi="宋体"/>
          <w:color w:val="FF0000"/>
          <w:sz w:val="24"/>
          <w:szCs w:val="24"/>
        </w:rPr>
      </w:pPr>
      <w:r w:rsidRPr="002932B6">
        <w:rPr>
          <w:rFonts w:ascii="宋体" w:eastAsia="宋体" w:hAnsi="宋体" w:hint="eastAsia"/>
          <w:color w:val="FF0000"/>
          <w:sz w:val="24"/>
          <w:szCs w:val="24"/>
        </w:rPr>
        <w:t>概率模型并不是为某一次定位建立的，而是为整个过程建立模型，如果只是两步之间意义不大。比如按精确模型会丢掉</w:t>
      </w:r>
      <w:r>
        <w:rPr>
          <w:rFonts w:ascii="宋体" w:eastAsia="宋体" w:hAnsi="宋体" w:hint="eastAsia"/>
          <w:color w:val="FF0000"/>
          <w:sz w:val="24"/>
          <w:szCs w:val="24"/>
        </w:rPr>
        <w:t>其他所有</w:t>
      </w:r>
      <w:r w:rsidRPr="002932B6">
        <w:rPr>
          <w:rFonts w:ascii="宋体" w:eastAsia="宋体" w:hAnsi="宋体" w:hint="eastAsia"/>
          <w:color w:val="FF0000"/>
          <w:sz w:val="24"/>
          <w:szCs w:val="24"/>
        </w:rPr>
        <w:t>可能性，只保留了单一的状态，而使用概率模型，会在移动过程中不断的更正。也就相当于会把所有可能位置的转移算出来。若使用K</w:t>
      </w:r>
      <w:r w:rsidRPr="002932B6">
        <w:rPr>
          <w:rFonts w:ascii="宋体" w:eastAsia="宋体" w:hAnsi="宋体"/>
          <w:color w:val="FF0000"/>
          <w:sz w:val="24"/>
          <w:szCs w:val="24"/>
        </w:rPr>
        <w:t>F</w:t>
      </w:r>
      <w:r w:rsidRPr="002932B6">
        <w:rPr>
          <w:rFonts w:ascii="宋体" w:eastAsia="宋体" w:hAnsi="宋体" w:hint="eastAsia"/>
          <w:color w:val="FF0000"/>
          <w:sz w:val="24"/>
          <w:szCs w:val="24"/>
        </w:rPr>
        <w:t>或E</w:t>
      </w:r>
      <w:r w:rsidRPr="002932B6">
        <w:rPr>
          <w:rFonts w:ascii="宋体" w:eastAsia="宋体" w:hAnsi="宋体"/>
          <w:color w:val="FF0000"/>
          <w:sz w:val="24"/>
          <w:szCs w:val="24"/>
        </w:rPr>
        <w:t>KF</w:t>
      </w:r>
      <w:r w:rsidRPr="002932B6">
        <w:rPr>
          <w:rFonts w:ascii="宋体" w:eastAsia="宋体" w:hAnsi="宋体" w:hint="eastAsia"/>
          <w:color w:val="FF0000"/>
          <w:sz w:val="24"/>
          <w:szCs w:val="24"/>
        </w:rPr>
        <w:t>相当于能求出所有可能状态分布的转移，</w:t>
      </w:r>
      <w:r>
        <w:rPr>
          <w:rFonts w:ascii="宋体" w:eastAsia="宋体" w:hAnsi="宋体" w:hint="eastAsia"/>
          <w:color w:val="FF0000"/>
          <w:sz w:val="24"/>
          <w:szCs w:val="24"/>
        </w:rPr>
        <w:t>直接用解析解即可，</w:t>
      </w:r>
      <w:r w:rsidRPr="002932B6">
        <w:rPr>
          <w:rFonts w:ascii="宋体" w:eastAsia="宋体" w:hAnsi="宋体" w:hint="eastAsia"/>
          <w:color w:val="FF0000"/>
          <w:sz w:val="24"/>
          <w:szCs w:val="24"/>
        </w:rPr>
        <w:t>但对非线性只能近似。而粒子滤波相当于在分布中取有限的点求分布，每个粒子怎么求呢？。</w:t>
      </w:r>
    </w:p>
    <w:p w:rsidR="008366DA" w:rsidRPr="007A2BAE" w:rsidRDefault="008366DA"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p（xt</w:t>
      </w:r>
      <w:r>
        <w:rPr>
          <w:rFonts w:ascii="宋体" w:eastAsia="宋体" w:hAnsi="宋体"/>
          <w:sz w:val="24"/>
          <w:szCs w:val="24"/>
        </w:rPr>
        <w:t>|ut,xt-1）</w:t>
      </w:r>
      <w:r>
        <w:rPr>
          <w:rFonts w:ascii="宋体" w:eastAsia="宋体" w:hAnsi="宋体" w:hint="eastAsia"/>
          <w:sz w:val="24"/>
          <w:szCs w:val="24"/>
        </w:rPr>
        <w:t>固定xt-1，xt变化会产生一种分布，固定xt，xt-1变化会产生一种分布</w:t>
      </w:r>
      <w:r w:rsidR="008B12DF">
        <w:rPr>
          <w:rFonts w:ascii="宋体" w:eastAsia="宋体" w:hAnsi="宋体" w:hint="eastAsia"/>
          <w:sz w:val="24"/>
          <w:szCs w:val="24"/>
        </w:rPr>
        <w:t>，bel（xt）是通过对xt-1积分得到了xt的分布。然后固定xt，并且观测值zt是给定的，进行纠正后便得到了bel（xt）</w:t>
      </w:r>
    </w:p>
    <w:p w:rsidR="007A2BAE" w:rsidRPr="002B1413" w:rsidRDefault="007A2BAE"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速度运动模型和里程计（通常就是指编码器）运动模型都存在漂移和打滑的现象，即轮子转了但小车没移动，它们要的都是两个轮子的速度。但速度运动模型还存在驱动器这一段的误差。</w:t>
      </w:r>
    </w:p>
    <w:p w:rsidR="002B1413" w:rsidRPr="001308B4" w:rsidRDefault="002B1413"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归一化是指某个概率分布的概率和为1，用每项除以所有项的和即可</w:t>
      </w:r>
    </w:p>
    <w:p w:rsidR="001308B4" w:rsidRPr="00ED5D8B" w:rsidRDefault="001308B4"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处理动态环境的方法：建模动态环境；不建模动态环境，当作噪声</w:t>
      </w:r>
      <w:r w:rsidR="00844E43">
        <w:rPr>
          <w:rFonts w:ascii="宋体" w:eastAsia="宋体" w:hAnsi="宋体" w:hint="eastAsia"/>
          <w:sz w:val="24"/>
          <w:szCs w:val="24"/>
        </w:rPr>
        <w:t>直接滤除</w:t>
      </w:r>
    </w:p>
    <w:p w:rsidR="00ED5D8B" w:rsidRPr="005439FC" w:rsidRDefault="00ED5D8B"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初始位置未知用均匀分布，已知用窄高斯分布</w:t>
      </w:r>
    </w:p>
    <w:p w:rsidR="005439FC" w:rsidRPr="00E64168" w:rsidRDefault="005439FC"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一致性变量c用于表示当前观测到的特征与全局特征的对应关系</w:t>
      </w:r>
    </w:p>
    <w:p w:rsidR="00E64168" w:rsidRPr="00033935" w:rsidRDefault="0047453B"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全局定位时，一开始在整个区域均匀分布，然后通过观测增加一些区域的观</w:t>
      </w:r>
      <w:r>
        <w:rPr>
          <w:rFonts w:ascii="宋体" w:eastAsia="宋体" w:hAnsi="宋体" w:hint="eastAsia"/>
          <w:sz w:val="24"/>
          <w:szCs w:val="24"/>
        </w:rPr>
        <w:lastRenderedPageBreak/>
        <w:t>测值，最后确定自己位置，如P181</w:t>
      </w:r>
    </w:p>
    <w:p w:rsidR="00033935" w:rsidRPr="008226F9" w:rsidRDefault="00033935" w:rsidP="00F4417F">
      <w:pPr>
        <w:pStyle w:val="a7"/>
        <w:numPr>
          <w:ilvl w:val="0"/>
          <w:numId w:val="2"/>
        </w:numPr>
        <w:ind w:firstLineChars="0"/>
        <w:rPr>
          <w:rFonts w:ascii="宋体" w:eastAsia="宋体" w:hAnsi="宋体"/>
          <w:color w:val="FF0000"/>
          <w:sz w:val="24"/>
          <w:szCs w:val="24"/>
        </w:rPr>
      </w:pPr>
      <w:r>
        <w:rPr>
          <w:rFonts w:ascii="宋体" w:eastAsia="宋体" w:hAnsi="宋体"/>
          <w:sz w:val="24"/>
          <w:szCs w:val="24"/>
        </w:rPr>
        <w:t>P</w:t>
      </w:r>
      <w:r>
        <w:rPr>
          <w:rFonts w:ascii="宋体" w:eastAsia="宋体" w:hAnsi="宋体" w:hint="eastAsia"/>
          <w:sz w:val="24"/>
          <w:szCs w:val="24"/>
        </w:rPr>
        <w:t>189给出了里程计移动过程中累计误差，旋转误差增长较快</w:t>
      </w:r>
      <w:r w:rsidR="000B2EF0">
        <w:rPr>
          <w:rFonts w:ascii="宋体" w:eastAsia="宋体" w:hAnsi="宋体" w:hint="eastAsia"/>
          <w:sz w:val="24"/>
          <w:szCs w:val="24"/>
        </w:rPr>
        <w:t>。P214当形成闭环时，里程计累积的误差会相当大，如P</w:t>
      </w:r>
      <w:r w:rsidR="000B2EF0">
        <w:rPr>
          <w:rFonts w:ascii="宋体" w:eastAsia="宋体" w:hAnsi="宋体"/>
          <w:sz w:val="24"/>
          <w:szCs w:val="24"/>
        </w:rPr>
        <w:t>215</w:t>
      </w:r>
      <w:r w:rsidR="000B2EF0">
        <w:rPr>
          <w:rFonts w:ascii="宋体" w:eastAsia="宋体" w:hAnsi="宋体" w:hint="eastAsia"/>
          <w:sz w:val="24"/>
          <w:szCs w:val="24"/>
        </w:rPr>
        <w:t>图</w:t>
      </w:r>
    </w:p>
    <w:p w:rsidR="008226F9" w:rsidRPr="004233A5" w:rsidRDefault="008226F9"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P</w:t>
      </w:r>
      <w:r>
        <w:rPr>
          <w:rFonts w:ascii="宋体" w:eastAsia="宋体" w:hAnsi="宋体"/>
          <w:sz w:val="24"/>
          <w:szCs w:val="24"/>
        </w:rPr>
        <w:t>193</w:t>
      </w:r>
      <w:r>
        <w:rPr>
          <w:rFonts w:ascii="宋体" w:eastAsia="宋体" w:hAnsi="宋体" w:hint="eastAsia"/>
          <w:sz w:val="24"/>
          <w:szCs w:val="24"/>
        </w:rPr>
        <w:t>相机还可以指向天花板，不一定向前</w:t>
      </w:r>
    </w:p>
    <w:p w:rsidR="004233A5" w:rsidRPr="0060273D" w:rsidRDefault="004233A5"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P203较大的误差通常意味着粒子滤波发散，并且不能定位机器人</w:t>
      </w:r>
    </w:p>
    <w:p w:rsidR="0060273D" w:rsidRPr="00C422C2" w:rsidRDefault="0060273D" w:rsidP="00F4417F">
      <w:pPr>
        <w:pStyle w:val="a7"/>
        <w:numPr>
          <w:ilvl w:val="0"/>
          <w:numId w:val="2"/>
        </w:numPr>
        <w:ind w:firstLineChars="0"/>
        <w:rPr>
          <w:rFonts w:ascii="宋体" w:eastAsia="宋体" w:hAnsi="宋体"/>
          <w:color w:val="FF0000"/>
          <w:sz w:val="24"/>
          <w:szCs w:val="24"/>
        </w:rPr>
      </w:pPr>
      <w:r>
        <w:rPr>
          <w:rFonts w:ascii="宋体" w:eastAsia="宋体" w:hAnsi="宋体"/>
          <w:sz w:val="24"/>
          <w:szCs w:val="24"/>
        </w:rPr>
        <w:t>X</w:t>
      </w:r>
      <w:r>
        <w:rPr>
          <w:rFonts w:ascii="宋体" w:eastAsia="宋体" w:hAnsi="宋体" w:hint="eastAsia"/>
          <w:sz w:val="24"/>
          <w:szCs w:val="24"/>
        </w:rPr>
        <w:t>、y、θ可以作为概率分布的随机变量，通常可以在栅格地图表示，画图时可以忽略θ显得更直观，如P20350*50cm*15°</w:t>
      </w:r>
    </w:p>
    <w:p w:rsidR="00C422C2" w:rsidRPr="003C4095" w:rsidRDefault="00C422C2"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激光测量锥：两束相邻的波束及最大距离形成锥形。</w:t>
      </w:r>
    </w:p>
    <w:p w:rsidR="003C4095" w:rsidRPr="00A60F74" w:rsidRDefault="003C4095"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测量模型为p</w:t>
      </w:r>
      <w:r>
        <w:rPr>
          <w:rFonts w:ascii="宋体" w:eastAsia="宋体" w:hAnsi="宋体"/>
          <w:sz w:val="24"/>
          <w:szCs w:val="24"/>
        </w:rPr>
        <w:t>(zt|xt,m),</w:t>
      </w:r>
      <w:r>
        <w:rPr>
          <w:rFonts w:ascii="宋体" w:eastAsia="宋体" w:hAnsi="宋体" w:hint="eastAsia"/>
          <w:sz w:val="24"/>
          <w:szCs w:val="24"/>
        </w:rPr>
        <w:t>那么</w:t>
      </w:r>
      <w:r>
        <w:rPr>
          <w:rFonts w:ascii="宋体" w:eastAsia="宋体" w:hAnsi="宋体" w:hint="eastAsia"/>
          <w:sz w:val="24"/>
          <w:szCs w:val="24"/>
        </w:rPr>
        <w:t>p</w:t>
      </w:r>
      <w:r>
        <w:rPr>
          <w:rFonts w:ascii="宋体" w:eastAsia="宋体" w:hAnsi="宋体"/>
          <w:sz w:val="24"/>
          <w:szCs w:val="24"/>
        </w:rPr>
        <w:t>(</w:t>
      </w:r>
      <w:r>
        <w:rPr>
          <w:rFonts w:ascii="宋体" w:eastAsia="宋体" w:hAnsi="宋体" w:hint="eastAsia"/>
          <w:sz w:val="24"/>
          <w:szCs w:val="24"/>
        </w:rPr>
        <w:t>m</w:t>
      </w:r>
      <w:r>
        <w:rPr>
          <w:rFonts w:ascii="宋体" w:eastAsia="宋体" w:hAnsi="宋体"/>
          <w:sz w:val="24"/>
          <w:szCs w:val="24"/>
        </w:rPr>
        <w:t>|</w:t>
      </w:r>
      <w:r>
        <w:rPr>
          <w:rFonts w:ascii="宋体" w:eastAsia="宋体" w:hAnsi="宋体"/>
          <w:sz w:val="24"/>
          <w:szCs w:val="24"/>
        </w:rPr>
        <w:t>xt,</w:t>
      </w:r>
      <w:r>
        <w:rPr>
          <w:rFonts w:ascii="宋体" w:eastAsia="宋体" w:hAnsi="宋体" w:hint="eastAsia"/>
          <w:sz w:val="24"/>
          <w:szCs w:val="24"/>
        </w:rPr>
        <w:t>zt</w:t>
      </w:r>
      <w:r>
        <w:rPr>
          <w:rFonts w:ascii="宋体" w:eastAsia="宋体" w:hAnsi="宋体"/>
          <w:sz w:val="24"/>
          <w:szCs w:val="24"/>
        </w:rPr>
        <w:t>)</w:t>
      </w:r>
      <w:r>
        <w:rPr>
          <w:rFonts w:ascii="宋体" w:eastAsia="宋体" w:hAnsi="宋体" w:hint="eastAsia"/>
          <w:sz w:val="24"/>
          <w:szCs w:val="24"/>
        </w:rPr>
        <w:t>称为反演测量模型</w:t>
      </w:r>
    </w:p>
    <w:p w:rsidR="00A60F74" w:rsidRPr="002932B6" w:rsidRDefault="00A60F74"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装备圆形阵列测距传感器的机器人，用众所周知的极坐标编码栅格单元的相对位置是有意义的</w:t>
      </w:r>
    </w:p>
    <w:p w:rsidR="0060273D" w:rsidRDefault="0060273D" w:rsidP="0042484D">
      <w:pPr>
        <w:pStyle w:val="a7"/>
        <w:numPr>
          <w:ilvl w:val="0"/>
          <w:numId w:val="1"/>
        </w:numPr>
        <w:ind w:firstLineChars="0"/>
        <w:rPr>
          <w:rFonts w:ascii="宋体" w:eastAsia="宋体" w:hAnsi="宋体"/>
          <w:sz w:val="24"/>
          <w:szCs w:val="24"/>
        </w:rPr>
      </w:pPr>
      <w:r>
        <w:rPr>
          <w:rFonts w:ascii="宋体" w:eastAsia="宋体" w:hAnsi="宋体" w:hint="eastAsia"/>
          <w:sz w:val="24"/>
          <w:szCs w:val="24"/>
        </w:rPr>
        <w:t>很多算法是在静态环境下实现的，那么在动态等复杂环境中面临什么问题呢</w:t>
      </w:r>
    </w:p>
    <w:p w:rsidR="0060273D" w:rsidRPr="0060273D" w:rsidRDefault="0060273D" w:rsidP="0060273D">
      <w:pPr>
        <w:pStyle w:val="a7"/>
        <w:numPr>
          <w:ilvl w:val="0"/>
          <w:numId w:val="10"/>
        </w:numPr>
        <w:ind w:firstLineChars="0"/>
        <w:rPr>
          <w:rFonts w:ascii="宋体" w:eastAsia="宋体" w:hAnsi="宋体" w:hint="eastAsia"/>
          <w:sz w:val="24"/>
          <w:szCs w:val="24"/>
        </w:rPr>
      </w:pPr>
    </w:p>
    <w:p w:rsidR="006B52C2" w:rsidRDefault="006B52C2" w:rsidP="0042484D">
      <w:pPr>
        <w:pStyle w:val="a7"/>
        <w:numPr>
          <w:ilvl w:val="0"/>
          <w:numId w:val="1"/>
        </w:numPr>
        <w:ind w:firstLineChars="0"/>
        <w:rPr>
          <w:rFonts w:ascii="宋体" w:eastAsia="宋体" w:hAnsi="宋体"/>
          <w:sz w:val="24"/>
          <w:szCs w:val="24"/>
        </w:rPr>
      </w:pPr>
      <w:r>
        <w:rPr>
          <w:rFonts w:ascii="宋体" w:eastAsia="宋体" w:hAnsi="宋体" w:hint="eastAsia"/>
          <w:sz w:val="24"/>
          <w:szCs w:val="24"/>
        </w:rPr>
        <w:t>符号：</w:t>
      </w:r>
    </w:p>
    <w:p w:rsidR="006B52C2" w:rsidRPr="006B52C2" w:rsidRDefault="006B52C2" w:rsidP="006B52C2">
      <w:pPr>
        <w:pStyle w:val="a7"/>
        <w:numPr>
          <w:ilvl w:val="0"/>
          <w:numId w:val="8"/>
        </w:numPr>
        <w:ind w:firstLineChars="0"/>
        <w:rPr>
          <w:rFonts w:ascii="宋体" w:eastAsia="宋体" w:hAnsi="宋体"/>
          <w:sz w:val="24"/>
          <w:szCs w:val="24"/>
        </w:rPr>
      </w:pPr>
      <w:r>
        <w:rPr>
          <w:rFonts w:ascii="宋体" w:eastAsia="宋体" w:hAnsi="宋体" w:hint="eastAsia"/>
          <w:sz w:val="24"/>
          <w:szCs w:val="24"/>
        </w:rPr>
        <w:t>P66dom</w:t>
      </w:r>
      <w:r>
        <w:rPr>
          <w:rFonts w:ascii="宋体" w:eastAsia="宋体" w:hAnsi="宋体"/>
          <w:sz w:val="24"/>
          <w:szCs w:val="24"/>
        </w:rPr>
        <w:t>(Xt)</w:t>
      </w:r>
      <w:r>
        <w:rPr>
          <w:rFonts w:ascii="宋体" w:eastAsia="宋体" w:hAnsi="宋体" w:hint="eastAsia"/>
          <w:sz w:val="24"/>
          <w:szCs w:val="24"/>
        </w:rPr>
        <w:t>表示状态空间，它是</w:t>
      </w:r>
      <w:r>
        <w:rPr>
          <w:rFonts w:ascii="宋体" w:eastAsia="宋体" w:hAnsi="宋体"/>
          <w:sz w:val="24"/>
          <w:szCs w:val="24"/>
        </w:rPr>
        <w:t>X</w:t>
      </w:r>
      <w:r>
        <w:rPr>
          <w:rFonts w:ascii="宋体" w:eastAsia="宋体" w:hAnsi="宋体" w:hint="eastAsia"/>
          <w:sz w:val="24"/>
          <w:szCs w:val="24"/>
        </w:rPr>
        <w:t>t所有可能取值的域</w:t>
      </w:r>
    </w:p>
    <w:p w:rsidR="00502068" w:rsidRPr="0042484D" w:rsidRDefault="00502068" w:rsidP="0042484D">
      <w:pPr>
        <w:pStyle w:val="a7"/>
        <w:numPr>
          <w:ilvl w:val="0"/>
          <w:numId w:val="1"/>
        </w:numPr>
        <w:ind w:firstLineChars="0"/>
        <w:rPr>
          <w:rFonts w:ascii="宋体" w:eastAsia="宋体" w:hAnsi="宋体"/>
          <w:sz w:val="24"/>
          <w:szCs w:val="24"/>
        </w:rPr>
      </w:pPr>
      <w:r>
        <w:rPr>
          <w:rFonts w:ascii="宋体" w:eastAsia="宋体" w:hAnsi="宋体" w:hint="eastAsia"/>
          <w:sz w:val="24"/>
          <w:szCs w:val="24"/>
        </w:rPr>
        <w:t>P25马尔可夫假设（markov</w:t>
      </w:r>
      <w:r>
        <w:rPr>
          <w:rFonts w:ascii="宋体" w:eastAsia="宋体" w:hAnsi="宋体"/>
          <w:sz w:val="24"/>
          <w:szCs w:val="24"/>
        </w:rPr>
        <w:t xml:space="preserve"> </w:t>
      </w:r>
      <w:r>
        <w:rPr>
          <w:rFonts w:ascii="宋体" w:eastAsia="宋体" w:hAnsi="宋体" w:hint="eastAsia"/>
          <w:sz w:val="24"/>
          <w:szCs w:val="24"/>
        </w:rPr>
        <w:t>assumption）或完整性假设（compelete</w:t>
      </w:r>
      <w:r>
        <w:rPr>
          <w:rFonts w:ascii="宋体" w:eastAsia="宋体" w:hAnsi="宋体"/>
          <w:sz w:val="24"/>
          <w:szCs w:val="24"/>
        </w:rPr>
        <w:t xml:space="preserve"> </w:t>
      </w:r>
      <w:r>
        <w:rPr>
          <w:rFonts w:ascii="宋体" w:eastAsia="宋体" w:hAnsi="宋体" w:hint="eastAsia"/>
          <w:sz w:val="24"/>
          <w:szCs w:val="24"/>
        </w:rPr>
        <w:t>state</w:t>
      </w:r>
      <w:r>
        <w:rPr>
          <w:rFonts w:ascii="宋体" w:eastAsia="宋体" w:hAnsi="宋体"/>
          <w:sz w:val="24"/>
          <w:szCs w:val="24"/>
        </w:rPr>
        <w:t xml:space="preserve"> </w:t>
      </w:r>
      <w:r>
        <w:rPr>
          <w:rFonts w:ascii="宋体" w:eastAsia="宋体" w:hAnsi="宋体" w:hint="eastAsia"/>
          <w:sz w:val="24"/>
          <w:szCs w:val="24"/>
        </w:rPr>
        <w:t>assumption）：</w:t>
      </w:r>
      <w:r w:rsidR="0042484D">
        <w:rPr>
          <w:rFonts w:ascii="宋体" w:eastAsia="宋体" w:hAnsi="宋体" w:hint="eastAsia"/>
          <w:sz w:val="24"/>
          <w:szCs w:val="24"/>
        </w:rPr>
        <w:t>设定过去和未来的数据都是独立的。一些因素可能对传感器读数有系统的影响，因此它们会扰乱马尔可夫假设。</w:t>
      </w:r>
    </w:p>
    <w:p w:rsidR="00073C38" w:rsidRDefault="00A2694B"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概率机器人技术的核心是由传感器数据来估计状态的思路。</w:t>
      </w:r>
      <w:r w:rsidR="00FB589F">
        <w:rPr>
          <w:rFonts w:ascii="宋体" w:eastAsia="宋体" w:hAnsi="宋体" w:hint="eastAsia"/>
          <w:sz w:val="24"/>
          <w:szCs w:val="24"/>
        </w:rPr>
        <w:t>条件独立在概率机器人中起着重要作用。</w:t>
      </w:r>
      <w:r w:rsidR="00054272">
        <w:rPr>
          <w:rFonts w:ascii="宋体" w:eastAsia="宋体" w:hAnsi="宋体" w:hint="eastAsia"/>
          <w:sz w:val="24"/>
          <w:szCs w:val="24"/>
        </w:rPr>
        <w:t>状态往往不能直接测量，但可以从传感器数据中推断估计</w:t>
      </w:r>
      <w:r w:rsidR="00672F2E">
        <w:rPr>
          <w:rFonts w:ascii="宋体" w:eastAsia="宋体" w:hAnsi="宋体" w:hint="eastAsia"/>
          <w:sz w:val="24"/>
          <w:szCs w:val="24"/>
        </w:rPr>
        <w:t>。</w:t>
      </w:r>
    </w:p>
    <w:p w:rsidR="00073C38" w:rsidRDefault="00FB589F"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概率p（y|x）经常被称为生成模型，因为在一定的抽象层面上，它表示状态变量X如何引起了检测数据Y。</w:t>
      </w:r>
      <w:r w:rsidR="00054272">
        <w:rPr>
          <w:rFonts w:ascii="宋体" w:eastAsia="宋体" w:hAnsi="宋体" w:hint="eastAsia"/>
          <w:sz w:val="24"/>
          <w:szCs w:val="24"/>
        </w:rPr>
        <w:t>常用两个生成模型是</w:t>
      </w:r>
      <w:r w:rsidR="005606F8" w:rsidRPr="00662F34">
        <w:rPr>
          <w:rFonts w:ascii="宋体" w:eastAsia="宋体" w:hAnsi="宋体" w:hint="eastAsia"/>
          <w:color w:val="FF0000"/>
          <w:sz w:val="24"/>
          <w:szCs w:val="24"/>
        </w:rPr>
        <w:t>状态转移概率分布</w:t>
      </w:r>
      <w:r w:rsidR="00054272" w:rsidRPr="00662F34">
        <w:rPr>
          <w:rFonts w:ascii="宋体" w:eastAsia="宋体" w:hAnsi="宋体" w:hint="eastAsia"/>
          <w:color w:val="FF0000"/>
          <w:sz w:val="24"/>
          <w:szCs w:val="24"/>
        </w:rPr>
        <w:t>p</w:t>
      </w:r>
      <w:r w:rsidR="00054272" w:rsidRPr="00662F34">
        <w:rPr>
          <w:rFonts w:ascii="宋体" w:eastAsia="宋体" w:hAnsi="宋体"/>
          <w:color w:val="FF0000"/>
          <w:sz w:val="24"/>
          <w:szCs w:val="24"/>
        </w:rPr>
        <w:t>(xt|xt-1,ut)</w:t>
      </w:r>
      <w:r w:rsidR="00054272" w:rsidRPr="00662F34">
        <w:rPr>
          <w:rFonts w:ascii="宋体" w:eastAsia="宋体" w:hAnsi="宋体" w:hint="eastAsia"/>
          <w:color w:val="FF0000"/>
          <w:sz w:val="24"/>
          <w:szCs w:val="24"/>
        </w:rPr>
        <w:t>、</w:t>
      </w:r>
      <w:r w:rsidR="005606F8" w:rsidRPr="00662F34">
        <w:rPr>
          <w:rFonts w:ascii="宋体" w:eastAsia="宋体" w:hAnsi="宋体" w:hint="eastAsia"/>
          <w:color w:val="FF0000"/>
          <w:sz w:val="24"/>
          <w:szCs w:val="24"/>
        </w:rPr>
        <w:t>测量概率</w:t>
      </w:r>
      <w:r w:rsidR="00054272" w:rsidRPr="00662F34">
        <w:rPr>
          <w:rFonts w:ascii="宋体" w:eastAsia="宋体" w:hAnsi="宋体" w:hint="eastAsia"/>
          <w:color w:val="FF0000"/>
          <w:sz w:val="24"/>
          <w:szCs w:val="24"/>
        </w:rPr>
        <w:t>p</w:t>
      </w:r>
      <w:r w:rsidR="00054272" w:rsidRPr="00662F34">
        <w:rPr>
          <w:rFonts w:ascii="宋体" w:eastAsia="宋体" w:hAnsi="宋体"/>
          <w:color w:val="FF0000"/>
          <w:sz w:val="24"/>
          <w:szCs w:val="24"/>
        </w:rPr>
        <w:t>(zt|xt)</w:t>
      </w:r>
    </w:p>
    <w:p w:rsidR="00073C38" w:rsidRDefault="00036DA3"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本书认为状态是所有会对未来产生影响的机器人及其环境的所有方面因素</w:t>
      </w:r>
    </w:p>
    <w:p w:rsidR="00073C38" w:rsidRDefault="006F104D"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控制会导致某状态的发生，测量能观察某状态，故两者都可以作为状态条件</w:t>
      </w:r>
    </w:p>
    <w:p w:rsidR="00073C38" w:rsidRDefault="00672F2E"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通过条件概率发布表示置信度。P19最后有预测和修正详细表述</w:t>
      </w:r>
    </w:p>
    <w:p w:rsidR="00073C38" w:rsidRDefault="005606F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马尔可夫假设或完整状态假设在本书提到的资料中起着根本性的作用。马尔可夫假设即设定过去和未来数据都是独立的</w:t>
      </w:r>
    </w:p>
    <w:p w:rsidR="005606F8" w:rsidRDefault="005606F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本书涉及算法依赖有关测量、状态转移概率和初始置信度的不同假定。</w:t>
      </w:r>
    </w:p>
    <w:p w:rsidR="005606F8" w:rsidRDefault="001401A3"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概率机器人是</w:t>
      </w:r>
      <w:r w:rsidR="00662F34">
        <w:rPr>
          <w:rFonts w:ascii="宋体" w:eastAsia="宋体" w:hAnsi="宋体" w:hint="eastAsia"/>
          <w:sz w:val="24"/>
          <w:szCs w:val="24"/>
        </w:rPr>
        <w:t>对概率</w:t>
      </w:r>
      <w:r>
        <w:rPr>
          <w:rFonts w:ascii="宋体" w:eastAsia="宋体" w:hAnsi="宋体" w:hint="eastAsia"/>
          <w:sz w:val="24"/>
          <w:szCs w:val="24"/>
        </w:rPr>
        <w:t>分</w:t>
      </w:r>
      <w:r w:rsidR="00662F34">
        <w:rPr>
          <w:rFonts w:ascii="宋体" w:eastAsia="宋体" w:hAnsi="宋体" w:hint="eastAsia"/>
          <w:sz w:val="24"/>
          <w:szCs w:val="24"/>
        </w:rPr>
        <w:t>布函数</w:t>
      </w:r>
      <w:r>
        <w:rPr>
          <w:rFonts w:ascii="宋体" w:eastAsia="宋体" w:hAnsi="宋体" w:hint="eastAsia"/>
          <w:sz w:val="24"/>
          <w:szCs w:val="24"/>
        </w:rPr>
        <w:t>（测量、概率转移）</w:t>
      </w:r>
      <w:r w:rsidR="00662F34">
        <w:rPr>
          <w:rFonts w:ascii="宋体" w:eastAsia="宋体" w:hAnsi="宋体" w:hint="eastAsia"/>
          <w:sz w:val="24"/>
          <w:szCs w:val="24"/>
        </w:rPr>
        <w:t>进行近似</w:t>
      </w:r>
      <w:r>
        <w:rPr>
          <w:rFonts w:ascii="宋体" w:eastAsia="宋体" w:hAnsi="宋体" w:hint="eastAsia"/>
          <w:sz w:val="24"/>
          <w:szCs w:val="24"/>
        </w:rPr>
        <w:t>，</w:t>
      </w:r>
      <w:r w:rsidR="00662F34">
        <w:rPr>
          <w:rFonts w:ascii="宋体" w:eastAsia="宋体" w:hAnsi="宋体" w:hint="eastAsia"/>
          <w:sz w:val="24"/>
          <w:szCs w:val="24"/>
        </w:rPr>
        <w:t>必须权衡的一系列特性</w:t>
      </w:r>
    </w:p>
    <w:p w:rsidR="00662F34" w:rsidRDefault="00662F34" w:rsidP="00662F34">
      <w:pPr>
        <w:pStyle w:val="a7"/>
        <w:numPr>
          <w:ilvl w:val="0"/>
          <w:numId w:val="3"/>
        </w:numPr>
        <w:ind w:firstLineChars="0"/>
        <w:rPr>
          <w:rFonts w:ascii="宋体" w:eastAsia="宋体" w:hAnsi="宋体"/>
          <w:sz w:val="24"/>
          <w:szCs w:val="24"/>
        </w:rPr>
      </w:pPr>
      <w:r>
        <w:rPr>
          <w:rFonts w:ascii="宋体" w:eastAsia="宋体" w:hAnsi="宋体" w:hint="eastAsia"/>
          <w:sz w:val="24"/>
          <w:szCs w:val="24"/>
        </w:rPr>
        <w:t>计算效率：线性高斯近似所需时间-空间维数的多项式；另外一些近似-空间维度的指数函数；粒子技术-不确定，可以牺牲精度换取时间。</w:t>
      </w:r>
    </w:p>
    <w:p w:rsidR="00662F34" w:rsidRDefault="00662F34" w:rsidP="00662F34">
      <w:pPr>
        <w:pStyle w:val="a7"/>
        <w:numPr>
          <w:ilvl w:val="0"/>
          <w:numId w:val="3"/>
        </w:numPr>
        <w:ind w:firstLineChars="0"/>
        <w:rPr>
          <w:rFonts w:ascii="宋体" w:eastAsia="宋体" w:hAnsi="宋体"/>
          <w:sz w:val="24"/>
          <w:szCs w:val="24"/>
        </w:rPr>
      </w:pPr>
      <w:r>
        <w:rPr>
          <w:rFonts w:ascii="宋体" w:eastAsia="宋体" w:hAnsi="宋体" w:hint="eastAsia"/>
          <w:sz w:val="24"/>
          <w:szCs w:val="24"/>
        </w:rPr>
        <w:t>近似精度：线性高斯局限于单峰分布；直方图虽然精度有限，但可以近似多模态分布；粒子表示法</w:t>
      </w:r>
      <w:r w:rsidR="001401A3">
        <w:rPr>
          <w:rFonts w:ascii="宋体" w:eastAsia="宋体" w:hAnsi="宋体" w:hint="eastAsia"/>
          <w:sz w:val="24"/>
          <w:szCs w:val="24"/>
        </w:rPr>
        <w:t>近似相当广泛，粒子数越多精度越高</w:t>
      </w:r>
    </w:p>
    <w:p w:rsidR="001401A3" w:rsidRDefault="001401A3" w:rsidP="00662F34">
      <w:pPr>
        <w:pStyle w:val="a7"/>
        <w:numPr>
          <w:ilvl w:val="0"/>
          <w:numId w:val="3"/>
        </w:numPr>
        <w:ind w:firstLineChars="0"/>
        <w:rPr>
          <w:rFonts w:ascii="宋体" w:eastAsia="宋体" w:hAnsi="宋体"/>
          <w:sz w:val="24"/>
          <w:szCs w:val="24"/>
        </w:rPr>
      </w:pPr>
      <w:r>
        <w:rPr>
          <w:rFonts w:ascii="宋体" w:eastAsia="宋体" w:hAnsi="宋体" w:hint="eastAsia"/>
          <w:sz w:val="24"/>
          <w:szCs w:val="24"/>
        </w:rPr>
        <w:t>易于实施：粒子表示法对复杂非线性系统往往可以非常简单地实现</w:t>
      </w:r>
    </w:p>
    <w:p w:rsidR="005606F8" w:rsidRDefault="0039188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交替执行测量更新和预测。测量更新过程将传感器数据综合进当前置信度，预测过程根据动作来修改置信度。测量更新过程减少机器人置信度的不确定性，而预测过程增加机器人置信度的不确定性。</w:t>
      </w:r>
    </w:p>
    <w:p w:rsidR="00777110" w:rsidRPr="00777110" w:rsidRDefault="00777110" w:rsidP="00777110">
      <w:pPr>
        <w:pStyle w:val="a7"/>
        <w:numPr>
          <w:ilvl w:val="0"/>
          <w:numId w:val="1"/>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和E</w:t>
      </w:r>
      <w:r>
        <w:rPr>
          <w:rFonts w:ascii="宋体" w:eastAsia="宋体" w:hAnsi="宋体"/>
          <w:sz w:val="24"/>
          <w:szCs w:val="24"/>
        </w:rPr>
        <w:t>KF</w:t>
      </w:r>
      <w:r>
        <w:rPr>
          <w:rFonts w:ascii="宋体" w:eastAsia="宋体" w:hAnsi="宋体" w:hint="eastAsia"/>
          <w:sz w:val="24"/>
          <w:szCs w:val="24"/>
        </w:rPr>
        <w:t>的优势是既简单又有jiaogao</w:t>
      </w:r>
      <w:r>
        <w:rPr>
          <w:rFonts w:ascii="宋体" w:eastAsia="宋体" w:hAnsi="宋体"/>
          <w:sz w:val="24"/>
          <w:szCs w:val="24"/>
        </w:rPr>
        <w:t xml:space="preserve"> </w:t>
      </w:r>
      <w:r>
        <w:rPr>
          <w:rFonts w:ascii="宋体" w:eastAsia="宋体" w:hAnsi="宋体" w:hint="eastAsia"/>
          <w:sz w:val="24"/>
          <w:szCs w:val="24"/>
        </w:rPr>
        <w:t>的计算效率。K</w:t>
      </w:r>
      <w:r>
        <w:rPr>
          <w:rFonts w:ascii="宋体" w:eastAsia="宋体" w:hAnsi="宋体"/>
          <w:sz w:val="24"/>
          <w:szCs w:val="24"/>
        </w:rPr>
        <w:t>F</w:t>
      </w:r>
      <w:r>
        <w:rPr>
          <w:rFonts w:ascii="宋体" w:eastAsia="宋体" w:hAnsi="宋体" w:hint="eastAsia"/>
          <w:sz w:val="24"/>
          <w:szCs w:val="24"/>
        </w:rPr>
        <w:t>每次更新需要时间为O（</w:t>
      </w:r>
      <m:oMath>
        <m:sSup>
          <m:sSupPr>
            <m:ctrlPr>
              <w:rPr>
                <w:rFonts w:ascii="Cambria Math" w:eastAsia="宋体" w:hAnsi="Cambria Math"/>
                <w:sz w:val="24"/>
                <w:szCs w:val="24"/>
              </w:rPr>
            </m:ctrlPr>
          </m:sSupPr>
          <m:e>
            <m:r>
              <w:rPr>
                <w:rFonts w:ascii="Cambria Math" w:eastAsia="宋体" w:hAnsi="Cambria Math" w:hint="eastAsia"/>
                <w:sz w:val="24"/>
                <w:szCs w:val="24"/>
              </w:rPr>
              <m:t>k</m:t>
            </m:r>
          </m:e>
          <m:sup>
            <m:r>
              <w:rPr>
                <w:rFonts w:ascii="Cambria Math" w:eastAsia="宋体" w:hAnsi="Cambria Math" w:hint="eastAsia"/>
                <w:sz w:val="24"/>
                <w:szCs w:val="24"/>
              </w:rPr>
              <m:t>2.4</m:t>
            </m:r>
          </m:sup>
        </m:sSup>
        <m:r>
          <m:rPr>
            <m:sty m:val="p"/>
          </m:rPr>
          <w:rPr>
            <w:rFonts w:ascii="Cambria Math" w:eastAsia="宋体" w:hAnsi="Cambria Math" w:hint="eastAsia"/>
            <w:sz w:val="24"/>
            <w:szCs w:val="24"/>
          </w:rPr>
          <m:t>+</m:t>
        </m:r>
        <m:sSup>
          <m:sSupPr>
            <m:ctrlPr>
              <w:rPr>
                <w:rFonts w:ascii="Cambria Math" w:eastAsia="宋体" w:hAnsi="Cambria Math"/>
                <w:sz w:val="24"/>
                <w:szCs w:val="24"/>
              </w:rPr>
            </m:ctrlPr>
          </m:sSupPr>
          <m:e>
            <m:r>
              <w:rPr>
                <w:rFonts w:ascii="Cambria Math" w:eastAsia="宋体" w:hAnsi="Cambria Math" w:hint="eastAsia"/>
                <w:sz w:val="24"/>
                <w:szCs w:val="24"/>
              </w:rPr>
              <m:t>n</m:t>
            </m:r>
          </m:e>
          <m:sup>
            <m:r>
              <w:rPr>
                <w:rFonts w:ascii="Cambria Math" w:eastAsia="宋体" w:hAnsi="Cambria Math" w:hint="eastAsia"/>
                <w:sz w:val="24"/>
                <w:szCs w:val="24"/>
              </w:rPr>
              <m:t>2</m:t>
            </m:r>
          </m:sup>
        </m:sSup>
      </m:oMath>
      <w:r>
        <w:rPr>
          <w:rFonts w:ascii="宋体" w:eastAsia="宋体" w:hAnsi="宋体" w:hint="eastAsia"/>
          <w:sz w:val="24"/>
          <w:szCs w:val="24"/>
        </w:rPr>
        <w:t>），k</w:t>
      </w:r>
      <w:r w:rsidR="00FD7E2E">
        <w:rPr>
          <w:rFonts w:ascii="宋体" w:eastAsia="宋体" w:hAnsi="宋体" w:hint="eastAsia"/>
          <w:sz w:val="24"/>
          <w:szCs w:val="24"/>
        </w:rPr>
        <w:t>（求逆）</w:t>
      </w:r>
      <w:r>
        <w:rPr>
          <w:rFonts w:ascii="宋体" w:eastAsia="宋体" w:hAnsi="宋体" w:hint="eastAsia"/>
          <w:sz w:val="24"/>
          <w:szCs w:val="24"/>
        </w:rPr>
        <w:t>为测量向量zt的维数，n为状态向量xt的维数。粒子滤波器所需时间为O（</w:t>
      </w:r>
      <m:oMath>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hint="eastAsia"/>
                <w:sz w:val="24"/>
                <w:szCs w:val="24"/>
              </w:rPr>
              <m:t>n</m:t>
            </m:r>
          </m:sup>
        </m:sSup>
      </m:oMath>
      <w:r>
        <w:rPr>
          <w:rFonts w:ascii="宋体" w:eastAsia="宋体" w:hAnsi="宋体" w:hint="eastAsia"/>
          <w:sz w:val="24"/>
          <w:szCs w:val="24"/>
        </w:rPr>
        <w:t>）。</w:t>
      </w:r>
    </w:p>
    <w:p w:rsidR="005606F8" w:rsidRDefault="00777110"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KF</w:t>
      </w:r>
      <w:r>
        <w:rPr>
          <w:rFonts w:ascii="宋体" w:eastAsia="宋体" w:hAnsi="宋体" w:hint="eastAsia"/>
          <w:sz w:val="24"/>
          <w:szCs w:val="24"/>
        </w:rPr>
        <w:t>线性近似是否据有优势主要取决2各因素：被近似局部非线性化程度和</w:t>
      </w:r>
      <w:r>
        <w:rPr>
          <w:rFonts w:ascii="宋体" w:eastAsia="宋体" w:hAnsi="宋体" w:hint="eastAsia"/>
          <w:sz w:val="24"/>
          <w:szCs w:val="24"/>
        </w:rPr>
        <w:lastRenderedPageBreak/>
        <w:t>不确定</w:t>
      </w:r>
      <w:r w:rsidR="003F7602">
        <w:rPr>
          <w:rFonts w:ascii="宋体" w:eastAsia="宋体" w:hAnsi="宋体" w:hint="eastAsia"/>
          <w:sz w:val="24"/>
          <w:szCs w:val="24"/>
        </w:rPr>
        <w:t>（方差）</w:t>
      </w:r>
      <w:r>
        <w:rPr>
          <w:rFonts w:ascii="宋体" w:eastAsia="宋体" w:hAnsi="宋体" w:hint="eastAsia"/>
          <w:sz w:val="24"/>
          <w:szCs w:val="24"/>
        </w:rPr>
        <w:t>程度</w:t>
      </w:r>
    </w:p>
    <w:p w:rsidR="005606F8" w:rsidRDefault="003F7602"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蒙特卡罗对高斯的估计是将50000个点经过g变换，然后计算均值和方差</w:t>
      </w:r>
    </w:p>
    <w:p w:rsidR="003F7602" w:rsidRDefault="003F7602"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KF</w:t>
      </w:r>
      <w:r>
        <w:rPr>
          <w:rFonts w:ascii="宋体" w:eastAsia="宋体" w:hAnsi="宋体" w:hint="eastAsia"/>
          <w:sz w:val="24"/>
          <w:szCs w:val="24"/>
        </w:rPr>
        <w:t>不能表示多峰置信度，常见扩展是利用高斯的混合或高斯的和来表示后验</w:t>
      </w:r>
    </w:p>
    <w:p w:rsidR="003F7602" w:rsidRDefault="00A626F4"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KF</w:t>
      </w:r>
      <w:r>
        <w:rPr>
          <w:rFonts w:ascii="宋体" w:eastAsia="宋体" w:hAnsi="宋体" w:hint="eastAsia"/>
          <w:sz w:val="24"/>
          <w:szCs w:val="24"/>
        </w:rPr>
        <w:t>和U</w:t>
      </w:r>
      <w:r>
        <w:rPr>
          <w:rFonts w:ascii="宋体" w:eastAsia="宋体" w:hAnsi="宋体"/>
          <w:sz w:val="24"/>
          <w:szCs w:val="24"/>
        </w:rPr>
        <w:t>KF</w:t>
      </w:r>
      <w:r>
        <w:rPr>
          <w:rFonts w:ascii="宋体" w:eastAsia="宋体" w:hAnsi="宋体" w:hint="eastAsia"/>
          <w:sz w:val="24"/>
          <w:szCs w:val="24"/>
        </w:rPr>
        <w:t>可以采用更高阶项进行修正</w:t>
      </w:r>
    </w:p>
    <w:p w:rsidR="003F7602" w:rsidRDefault="0058314A"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F</w:t>
      </w:r>
      <w:r>
        <w:rPr>
          <w:rFonts w:ascii="宋体" w:eastAsia="宋体" w:hAnsi="宋体" w:hint="eastAsia"/>
          <w:sz w:val="24"/>
          <w:szCs w:val="24"/>
        </w:rPr>
        <w:t>一个优点源于它对多机器人问题的自然适应性，多机器人问题经常涉及将分散采集的传感器数据进行融合</w:t>
      </w:r>
    </w:p>
    <w:p w:rsidR="003F7602" w:rsidRDefault="006D7D99"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非参数滤波分2种：一种依赖状态空间的分解，每一个这样的值都与状态空间的一个紧凑子区域的后验密度的累积概率相关，如直方图；另一种则随机采样后验分布来近似状态空间，如粒子滤波。</w:t>
      </w:r>
    </w:p>
    <w:p w:rsidR="006D7D99" w:rsidRDefault="006D7D99"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直方图和粒子滤波不需要对后验密度进行强参数化假设。特别地，它们能很好地表示复杂的多峰置信度。因此，当机器人必须处理全局不确定性问题，或者面对会产生独立、不同假设的数据关联问题时，通常会选择直方图或粒子滤波。但是这些方法的表达能力是以增加计算复杂性为代价的。</w:t>
      </w:r>
    </w:p>
    <w:p w:rsidR="006D7D99" w:rsidRDefault="0037569A"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直方图表示法的空间复杂度可以通过密度树有效降低</w:t>
      </w:r>
    </w:p>
    <w:p w:rsidR="006D7D99" w:rsidRDefault="00000A22"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密度估计：将离散的粒子集转换成连续的概率密度分布，文中提到三种方法：高斯近似、直方图方法、核密度估计</w:t>
      </w:r>
    </w:p>
    <w:p w:rsidR="006D7D99" w:rsidRDefault="008A0CEB"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P88</w:t>
      </w:r>
      <w:r w:rsidR="00502068">
        <w:rPr>
          <w:rFonts w:ascii="宋体" w:eastAsia="宋体" w:hAnsi="宋体" w:hint="eastAsia"/>
          <w:sz w:val="24"/>
          <w:szCs w:val="24"/>
        </w:rPr>
        <w:t>由于控制噪声或者未建模的外源性影响</w:t>
      </w:r>
      <w:r>
        <w:rPr>
          <w:rFonts w:ascii="宋体" w:eastAsia="宋体" w:hAnsi="宋体" w:hint="eastAsia"/>
          <w:sz w:val="24"/>
          <w:szCs w:val="24"/>
        </w:rPr>
        <w:t>，控制输出是不确定的。在实际应用中，ut</w:t>
      </w:r>
      <w:r w:rsidR="00DD4E32">
        <w:rPr>
          <w:rFonts w:ascii="宋体" w:eastAsia="宋体" w:hAnsi="宋体" w:hint="eastAsia"/>
          <w:sz w:val="24"/>
          <w:szCs w:val="24"/>
        </w:rPr>
        <w:t>有时由机器人的里程计提供。但是，由于概念的原因将ut称为控制。</w:t>
      </w:r>
    </w:p>
    <w:p w:rsidR="006D7D99" w:rsidRDefault="00B457CB"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90平面运动的移动机器人详细地提供了两种特定的概率运动模型：速度模型：ut由速度指令获得；里程计模型：ut由机器人的里程计提供。两种模型具有互补性。实际上，里程计模型往往比速度模型更精确，一个简单的原因是，大多数商业机器人不能执行与通过计量机器人轮子旋转而获得的精度等级相同的速度控制。但是，里程计信息仅在执行完运动控制后才能获得，因此它不能用于运动规划。规划算法（如防撞）必须预测运动的影响，因此，里程计模型通常用于估计，而速度模型用于概率运动规划。</w:t>
      </w:r>
    </w:p>
    <w:p w:rsidR="006D7D99" w:rsidRDefault="00023667"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驱动系统分类：差分驱动、阿克曼驱动和同步驱动</w:t>
      </w:r>
    </w:p>
    <w:p w:rsidR="006D7D99" w:rsidRDefault="008366DA"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P92粒子滤波来自条件密度的采样</w:t>
      </w:r>
      <w:r w:rsidR="00F27A34">
        <w:rPr>
          <w:rFonts w:ascii="宋体" w:eastAsia="宋体" w:hAnsi="宋体" w:hint="eastAsia"/>
          <w:sz w:val="24"/>
          <w:szCs w:val="24"/>
        </w:rPr>
        <w:t>，是</w:t>
      </w:r>
      <w:r w:rsidR="007F554C">
        <w:rPr>
          <w:rFonts w:ascii="宋体" w:eastAsia="宋体" w:hAnsi="宋体" w:hint="eastAsia"/>
          <w:sz w:val="24"/>
          <w:szCs w:val="24"/>
        </w:rPr>
        <w:t>给定ut、xt-1（固定，一个粒子），</w:t>
      </w:r>
      <w:r w:rsidR="00F27A34">
        <w:rPr>
          <w:rFonts w:ascii="宋体" w:eastAsia="宋体" w:hAnsi="宋体" w:hint="eastAsia"/>
          <w:sz w:val="24"/>
          <w:szCs w:val="24"/>
        </w:rPr>
        <w:t>根据</w:t>
      </w:r>
      <w:r w:rsidR="007F554C">
        <w:rPr>
          <w:rFonts w:ascii="宋体" w:eastAsia="宋体" w:hAnsi="宋体" w:hint="eastAsia"/>
          <w:sz w:val="24"/>
          <w:szCs w:val="24"/>
        </w:rPr>
        <w:t>状态转移</w:t>
      </w:r>
      <w:r w:rsidR="00F27A34">
        <w:rPr>
          <w:rFonts w:ascii="宋体" w:eastAsia="宋体" w:hAnsi="宋体" w:hint="eastAsia"/>
          <w:sz w:val="24"/>
          <w:szCs w:val="24"/>
        </w:rPr>
        <w:t>分布产生</w:t>
      </w:r>
      <w:r w:rsidR="007F554C">
        <w:rPr>
          <w:rFonts w:ascii="宋体" w:eastAsia="宋体" w:hAnsi="宋体" w:hint="eastAsia"/>
          <w:sz w:val="24"/>
          <w:szCs w:val="24"/>
        </w:rPr>
        <w:t>xt。计算密度旨在给定任意xt计算它的概率</w:t>
      </w:r>
      <w:r w:rsidR="00AB7E65">
        <w:rPr>
          <w:rFonts w:ascii="宋体" w:eastAsia="宋体" w:hAnsi="宋体" w:hint="eastAsia"/>
          <w:sz w:val="24"/>
          <w:szCs w:val="24"/>
        </w:rPr>
        <w:t>，即求xt的分布</w:t>
      </w:r>
    </w:p>
    <w:p w:rsidR="00023667" w:rsidRDefault="00A42C9D"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环境测量模型包括概率机器人学中仅次于运动模型的第二个特定领域模型。测量模型描述在客观世界生成传感器测量的过程。</w:t>
      </w:r>
    </w:p>
    <w:p w:rsidR="00023667" w:rsidRDefault="009507F1"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p114地图分为基于特征的（feature-based）和基于位置的（location-based），前者索引为特征，</w:t>
      </w:r>
      <w:r w:rsidR="00B73DD2">
        <w:rPr>
          <w:rFonts w:ascii="宋体" w:eastAsia="宋体" w:hAnsi="宋体" w:hint="eastAsia"/>
          <w:sz w:val="24"/>
          <w:szCs w:val="24"/>
        </w:rPr>
        <w:t>如索引为特征序号，内容为特征描述。</w:t>
      </w:r>
      <w:r>
        <w:rPr>
          <w:rFonts w:ascii="宋体" w:eastAsia="宋体" w:hAnsi="宋体" w:hint="eastAsia"/>
          <w:sz w:val="24"/>
          <w:szCs w:val="24"/>
        </w:rPr>
        <w:t>后者索引为位置</w:t>
      </w:r>
      <w:r w:rsidR="009C4666">
        <w:rPr>
          <w:rFonts w:ascii="宋体" w:eastAsia="宋体" w:hAnsi="宋体" w:hint="eastAsia"/>
          <w:sz w:val="24"/>
          <w:szCs w:val="24"/>
        </w:rPr>
        <w:t>，如x，y坐标，内容对应是否有障碍物</w:t>
      </w:r>
      <w:r>
        <w:rPr>
          <w:rFonts w:ascii="宋体" w:eastAsia="宋体" w:hAnsi="宋体" w:hint="eastAsia"/>
          <w:sz w:val="24"/>
          <w:szCs w:val="24"/>
        </w:rPr>
        <w:t>。</w:t>
      </w:r>
    </w:p>
    <w:p w:rsidR="00023667" w:rsidRDefault="002C0830" w:rsidP="00073C38">
      <w:pPr>
        <w:pStyle w:val="a7"/>
        <w:numPr>
          <w:ilvl w:val="0"/>
          <w:numId w:val="1"/>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117检测失败的原因：声呐或超声波遇到镜面反射，激光检测到黑色吸光对象，或者某些激光系统在明媚的阳光下测量物体</w:t>
      </w:r>
    </w:p>
    <w:p w:rsidR="00023667" w:rsidRDefault="00AC7AA4"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研究发现15cm的栅格分辨率和2°的环境预计算距离，可以使室内定位问题处理的很好</w:t>
      </w:r>
    </w:p>
    <w:p w:rsidR="00023667" w:rsidRDefault="002C329C"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P143定位是建立地图坐标系与机器人局部坐标系一致性的过程。知道该坐标变换使机器人能够在自己坐标系里（机器人导航必需的先决条件）表示感兴趣的目标位置。就是像人一样知道障碍物相对自己的位置</w:t>
      </w:r>
    </w:p>
    <w:p w:rsidR="00023667" w:rsidRDefault="00ED3763"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机器人位姿不能直接感知，换句话说，大多数机器人并不拥有测量位姿的无</w:t>
      </w:r>
      <w:r>
        <w:rPr>
          <w:rFonts w:ascii="宋体" w:eastAsia="宋体" w:hAnsi="宋体" w:hint="eastAsia"/>
          <w:sz w:val="24"/>
          <w:szCs w:val="24"/>
        </w:rPr>
        <w:lastRenderedPageBreak/>
        <w:t>噪声传感器</w:t>
      </w:r>
    </w:p>
    <w:p w:rsidR="00ED3763" w:rsidRDefault="00B75D99"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144</w:t>
      </w:r>
      <w:r>
        <w:rPr>
          <w:rFonts w:ascii="宋体" w:eastAsia="宋体" w:hAnsi="宋体" w:hint="eastAsia"/>
          <w:sz w:val="24"/>
          <w:szCs w:val="24"/>
        </w:rPr>
        <w:t>定位问题分类：局部定位和全局定位</w:t>
      </w:r>
    </w:p>
    <w:p w:rsidR="00B75D99" w:rsidRDefault="00B75D99" w:rsidP="00B75D99">
      <w:pPr>
        <w:pStyle w:val="a7"/>
        <w:numPr>
          <w:ilvl w:val="0"/>
          <w:numId w:val="6"/>
        </w:numPr>
        <w:ind w:firstLineChars="0"/>
        <w:rPr>
          <w:rFonts w:ascii="宋体" w:eastAsia="宋体" w:hAnsi="宋体"/>
          <w:sz w:val="24"/>
          <w:szCs w:val="24"/>
        </w:rPr>
      </w:pPr>
      <w:r>
        <w:rPr>
          <w:rFonts w:ascii="宋体" w:eastAsia="宋体" w:hAnsi="宋体" w:hint="eastAsia"/>
          <w:sz w:val="24"/>
          <w:szCs w:val="24"/>
        </w:rPr>
        <w:t>位置跟踪：属于局部定位问题，如边走边定位和建图</w:t>
      </w:r>
    </w:p>
    <w:p w:rsidR="00B75D99" w:rsidRDefault="00B75D99" w:rsidP="00B75D99">
      <w:pPr>
        <w:pStyle w:val="a7"/>
        <w:numPr>
          <w:ilvl w:val="0"/>
          <w:numId w:val="6"/>
        </w:numPr>
        <w:ind w:firstLineChars="0"/>
        <w:rPr>
          <w:rFonts w:ascii="宋体" w:eastAsia="宋体" w:hAnsi="宋体"/>
          <w:sz w:val="24"/>
          <w:szCs w:val="24"/>
        </w:rPr>
      </w:pPr>
      <w:r>
        <w:rPr>
          <w:rFonts w:ascii="宋体" w:eastAsia="宋体" w:hAnsi="宋体" w:hint="eastAsia"/>
          <w:sz w:val="24"/>
          <w:szCs w:val="24"/>
        </w:rPr>
        <w:t>全局定位：已知地图的情况下，通过识别某些特征获知自己的位置</w:t>
      </w:r>
    </w:p>
    <w:p w:rsidR="00B75D99" w:rsidRDefault="00B75D99" w:rsidP="00B75D99">
      <w:pPr>
        <w:pStyle w:val="a7"/>
        <w:numPr>
          <w:ilvl w:val="0"/>
          <w:numId w:val="6"/>
        </w:numPr>
        <w:ind w:firstLineChars="0"/>
        <w:rPr>
          <w:rFonts w:ascii="宋体" w:eastAsia="宋体" w:hAnsi="宋体"/>
          <w:sz w:val="24"/>
          <w:szCs w:val="24"/>
        </w:rPr>
      </w:pPr>
      <w:r>
        <w:rPr>
          <w:rFonts w:ascii="宋体" w:eastAsia="宋体" w:hAnsi="宋体" w:hint="eastAsia"/>
          <w:sz w:val="24"/>
          <w:szCs w:val="24"/>
        </w:rPr>
        <w:t>绑架机器人：</w:t>
      </w:r>
      <w:r w:rsidR="00017787">
        <w:rPr>
          <w:rFonts w:ascii="宋体" w:eastAsia="宋体" w:hAnsi="宋体" w:hint="eastAsia"/>
          <w:sz w:val="24"/>
          <w:szCs w:val="24"/>
        </w:rPr>
        <w:t>在机器人不知道的情况下，手动移动机器人，即机器人被绑架，是全局定位的一种</w:t>
      </w:r>
    </w:p>
    <w:p w:rsidR="00B75D99" w:rsidRDefault="00B75D99" w:rsidP="00B75D99">
      <w:pPr>
        <w:pStyle w:val="a7"/>
        <w:ind w:left="420" w:firstLineChars="0" w:firstLine="0"/>
        <w:rPr>
          <w:rFonts w:ascii="宋体" w:eastAsia="宋体" w:hAnsi="宋体"/>
          <w:sz w:val="24"/>
          <w:szCs w:val="24"/>
        </w:rPr>
      </w:pPr>
    </w:p>
    <w:p w:rsidR="00ED3763" w:rsidRPr="00CF6FA3" w:rsidRDefault="00A82E99" w:rsidP="00CF6FA3">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157</w:t>
      </w:r>
      <w:r>
        <w:rPr>
          <w:rFonts w:ascii="宋体" w:eastAsia="宋体" w:hAnsi="宋体" w:hint="eastAsia"/>
          <w:sz w:val="24"/>
          <w:szCs w:val="24"/>
        </w:rPr>
        <w:t>扩展卡尔曼滤波能容易地改进已适应异常值，标准方法只接受似然通过阈值测试的地标。设定阈值提高了鲁棒性，否则会比较脆弱</w:t>
      </w:r>
    </w:p>
    <w:p w:rsidR="00ED3763" w:rsidRDefault="008022A3"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P158预测的不确定性引起的原因：初始位置不确定性；运动噪声引起估计不确定性。</w:t>
      </w:r>
    </w:p>
    <w:p w:rsidR="008022A3" w:rsidRDefault="008022A3" w:rsidP="008022A3">
      <w:pPr>
        <w:pStyle w:val="a7"/>
        <w:ind w:left="420" w:firstLineChars="0" w:firstLine="0"/>
        <w:rPr>
          <w:rFonts w:ascii="宋体" w:eastAsia="宋体" w:hAnsi="宋体"/>
          <w:sz w:val="24"/>
          <w:szCs w:val="24"/>
        </w:rPr>
      </w:pPr>
      <w:r>
        <w:rPr>
          <w:rFonts w:ascii="宋体" w:eastAsia="宋体" w:hAnsi="宋体" w:hint="eastAsia"/>
          <w:sz w:val="24"/>
          <w:szCs w:val="24"/>
        </w:rPr>
        <w:t>测量更新不确定性引起原因：机器位置不确定性；测量噪声有关的不确定性</w:t>
      </w:r>
    </w:p>
    <w:p w:rsidR="008022A3" w:rsidRDefault="008022A3" w:rsidP="008022A3">
      <w:pPr>
        <w:pStyle w:val="a7"/>
        <w:ind w:left="420" w:firstLineChars="0" w:firstLine="0"/>
        <w:rPr>
          <w:rFonts w:ascii="宋体" w:eastAsia="宋体" w:hAnsi="宋体"/>
          <w:sz w:val="24"/>
          <w:szCs w:val="24"/>
        </w:rPr>
      </w:pPr>
      <w:r>
        <w:rPr>
          <w:rFonts w:ascii="宋体" w:eastAsia="宋体" w:hAnsi="宋体" w:hint="eastAsia"/>
          <w:sz w:val="24"/>
          <w:szCs w:val="24"/>
        </w:rPr>
        <w:t>观察越确定，即测量越精确，卡尔曼增益越高，因此产生的修正就越强大</w:t>
      </w:r>
    </w:p>
    <w:p w:rsidR="008022A3" w:rsidRDefault="008044D3" w:rsidP="00073C38">
      <w:pPr>
        <w:pStyle w:val="a7"/>
        <w:numPr>
          <w:ilvl w:val="0"/>
          <w:numId w:val="1"/>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174负信息属于特征缺乏范畴，期望看到特征但没有看到时，就出现相关 信息</w:t>
      </w:r>
    </w:p>
    <w:p w:rsidR="008022A3" w:rsidRDefault="00E6416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P179两种全局定位方法：</w:t>
      </w:r>
      <w:r w:rsidR="00033935">
        <w:rPr>
          <w:rFonts w:ascii="宋体" w:eastAsia="宋体" w:hAnsi="宋体" w:hint="eastAsia"/>
          <w:sz w:val="24"/>
          <w:szCs w:val="24"/>
        </w:rPr>
        <w:t>也适用于局部定位</w:t>
      </w:r>
    </w:p>
    <w:p w:rsidR="00E64168" w:rsidRDefault="00E64168" w:rsidP="00E64168">
      <w:pPr>
        <w:pStyle w:val="a7"/>
        <w:numPr>
          <w:ilvl w:val="0"/>
          <w:numId w:val="9"/>
        </w:numPr>
        <w:ind w:firstLineChars="0"/>
        <w:rPr>
          <w:rFonts w:ascii="宋体" w:eastAsia="宋体" w:hAnsi="宋体"/>
          <w:sz w:val="24"/>
          <w:szCs w:val="24"/>
        </w:rPr>
      </w:pPr>
      <w:r>
        <w:rPr>
          <w:rFonts w:ascii="宋体" w:eastAsia="宋体" w:hAnsi="宋体" w:hint="eastAsia"/>
          <w:sz w:val="24"/>
          <w:szCs w:val="24"/>
        </w:rPr>
        <w:t>栅格定位：使用直方图滤波，相当于一个二维（x，y）的概率分布离散化为直方图，每个方格对应直方图方法的一个区域，概率越高的地方越有可能是机器人的位置。室内x、y常用15cm，旋转维度粒度为5°</w:t>
      </w:r>
    </w:p>
    <w:p w:rsidR="00E64168" w:rsidRPr="00E64168" w:rsidRDefault="00E64168" w:rsidP="00E64168">
      <w:pPr>
        <w:pStyle w:val="a7"/>
        <w:numPr>
          <w:ilvl w:val="0"/>
          <w:numId w:val="9"/>
        </w:numPr>
        <w:ind w:firstLineChars="0"/>
        <w:rPr>
          <w:rFonts w:ascii="宋体" w:eastAsia="宋体" w:hAnsi="宋体"/>
          <w:sz w:val="24"/>
          <w:szCs w:val="24"/>
        </w:rPr>
      </w:pPr>
      <w:r>
        <w:rPr>
          <w:rFonts w:ascii="宋体" w:eastAsia="宋体" w:hAnsi="宋体" w:hint="eastAsia"/>
          <w:sz w:val="24"/>
          <w:szCs w:val="24"/>
        </w:rPr>
        <w:t>蒙特卡罗定位（M</w:t>
      </w:r>
      <w:r>
        <w:rPr>
          <w:rFonts w:ascii="宋体" w:eastAsia="宋体" w:hAnsi="宋体"/>
          <w:sz w:val="24"/>
          <w:szCs w:val="24"/>
        </w:rPr>
        <w:t>CL</w:t>
      </w:r>
      <w:r>
        <w:rPr>
          <w:rFonts w:ascii="宋体" w:eastAsia="宋体" w:hAnsi="宋体" w:hint="eastAsia"/>
          <w:sz w:val="24"/>
          <w:szCs w:val="24"/>
        </w:rPr>
        <w:t>）：使用粒子滤波</w:t>
      </w:r>
    </w:p>
    <w:p w:rsidR="008022A3" w:rsidRDefault="00B24B02"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P194随机粒子蒙特卡罗定位：失效恢复</w:t>
      </w:r>
      <w:r>
        <w:rPr>
          <w:rFonts w:ascii="宋体" w:eastAsia="宋体" w:hAnsi="宋体"/>
          <w:sz w:val="24"/>
          <w:szCs w:val="24"/>
        </w:rPr>
        <w:t>—</w:t>
      </w:r>
      <w:r>
        <w:rPr>
          <w:rFonts w:ascii="宋体" w:eastAsia="宋体" w:hAnsi="宋体" w:hint="eastAsia"/>
          <w:sz w:val="24"/>
          <w:szCs w:val="24"/>
        </w:rPr>
        <w:t>最后只有单一位姿能幸存，如果这个位姿碰巧是错误的，算法不能恢复</w:t>
      </w:r>
      <w:r w:rsidR="00131559">
        <w:rPr>
          <w:rFonts w:ascii="宋体" w:eastAsia="宋体" w:hAnsi="宋体" w:hint="eastAsia"/>
          <w:sz w:val="24"/>
          <w:szCs w:val="24"/>
        </w:rPr>
        <w:t>。文中提到增加随机粒子，增强鲁棒性的方法</w:t>
      </w:r>
    </w:p>
    <w:p w:rsidR="008022A3" w:rsidRDefault="00B246BC" w:rsidP="00073C38">
      <w:pPr>
        <w:pStyle w:val="a7"/>
        <w:numPr>
          <w:ilvl w:val="0"/>
          <w:numId w:val="1"/>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195测量概率较低的原因：定位失效；传感器噪声高的不合理；粒子在全局定位阶段可能仍然发散</w:t>
      </w:r>
    </w:p>
    <w:p w:rsidR="008022A3" w:rsidRDefault="00E33DB0"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P198在P</w:t>
      </w:r>
      <w:r>
        <w:rPr>
          <w:rFonts w:ascii="宋体" w:eastAsia="宋体" w:hAnsi="宋体"/>
          <w:sz w:val="24"/>
          <w:szCs w:val="24"/>
        </w:rPr>
        <w:t>79</w:t>
      </w:r>
      <w:r>
        <w:rPr>
          <w:rFonts w:ascii="宋体" w:eastAsia="宋体" w:hAnsi="宋体" w:hint="eastAsia"/>
          <w:sz w:val="24"/>
          <w:szCs w:val="24"/>
        </w:rPr>
        <w:t>中粒子滤波使用运动模型作为建议分布，但是它试图近似该分布与感知似然的乘积。建议分布与目标分布差异越大，需要的的采样越多。</w:t>
      </w:r>
      <w:r w:rsidR="000B78D1">
        <w:rPr>
          <w:rFonts w:ascii="宋体" w:eastAsia="宋体" w:hAnsi="宋体" w:hint="eastAsia"/>
          <w:sz w:val="24"/>
          <w:szCs w:val="24"/>
        </w:rPr>
        <w:t>在特定情况下，M</w:t>
      </w:r>
      <w:r w:rsidR="000B78D1">
        <w:rPr>
          <w:rFonts w:ascii="宋体" w:eastAsia="宋体" w:hAnsi="宋体"/>
          <w:sz w:val="24"/>
          <w:szCs w:val="24"/>
        </w:rPr>
        <w:t>CL</w:t>
      </w:r>
      <w:r w:rsidR="000B78D1">
        <w:rPr>
          <w:rFonts w:ascii="宋体" w:eastAsia="宋体" w:hAnsi="宋体" w:hint="eastAsia"/>
          <w:sz w:val="24"/>
          <w:szCs w:val="24"/>
        </w:rPr>
        <w:t>使用不精确的传感器优于精确的传感器。但扩展卡尔曼滤波不是这种情况，因为E</w:t>
      </w:r>
      <w:r w:rsidR="000B78D1">
        <w:rPr>
          <w:rFonts w:ascii="宋体" w:eastAsia="宋体" w:hAnsi="宋体"/>
          <w:sz w:val="24"/>
          <w:szCs w:val="24"/>
        </w:rPr>
        <w:t>KF</w:t>
      </w:r>
      <w:r w:rsidR="000B78D1">
        <w:rPr>
          <w:rFonts w:ascii="宋体" w:eastAsia="宋体" w:hAnsi="宋体" w:hint="eastAsia"/>
          <w:sz w:val="24"/>
          <w:szCs w:val="24"/>
        </w:rPr>
        <w:t>计算新的均值时考虑了测量，而不是只从运动模型产生均值</w:t>
      </w:r>
    </w:p>
    <w:p w:rsidR="008022A3" w:rsidRDefault="00E6070B"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P199</w:t>
      </w:r>
      <w:r>
        <w:rPr>
          <w:rFonts w:ascii="宋体" w:eastAsia="宋体" w:hAnsi="宋体"/>
          <w:sz w:val="24"/>
          <w:szCs w:val="24"/>
        </w:rPr>
        <w:t>MCL</w:t>
      </w:r>
      <w:r>
        <w:rPr>
          <w:rFonts w:ascii="宋体" w:eastAsia="宋体" w:hAnsi="宋体" w:hint="eastAsia"/>
          <w:sz w:val="24"/>
          <w:szCs w:val="24"/>
        </w:rPr>
        <w:t>、具有随机采样的M</w:t>
      </w:r>
      <w:r>
        <w:rPr>
          <w:rFonts w:ascii="宋体" w:eastAsia="宋体" w:hAnsi="宋体"/>
          <w:sz w:val="24"/>
          <w:szCs w:val="24"/>
        </w:rPr>
        <w:t>CL</w:t>
      </w:r>
      <w:r>
        <w:rPr>
          <w:rFonts w:ascii="宋体" w:eastAsia="宋体" w:hAnsi="宋体" w:hint="eastAsia"/>
          <w:sz w:val="24"/>
          <w:szCs w:val="24"/>
        </w:rPr>
        <w:t>、混合M</w:t>
      </w:r>
      <w:r>
        <w:rPr>
          <w:rFonts w:ascii="宋体" w:eastAsia="宋体" w:hAnsi="宋体"/>
          <w:sz w:val="24"/>
          <w:szCs w:val="24"/>
        </w:rPr>
        <w:t>CL</w:t>
      </w:r>
      <w:r>
        <w:rPr>
          <w:rFonts w:ascii="宋体" w:eastAsia="宋体" w:hAnsi="宋体" w:hint="eastAsia"/>
          <w:sz w:val="24"/>
          <w:szCs w:val="24"/>
        </w:rPr>
        <w:t>误差图</w:t>
      </w:r>
    </w:p>
    <w:p w:rsidR="00E6070B" w:rsidRDefault="00E6070B"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P200在未知自己位置时需要大量粒子（100000），在确定自己位姿后只需少量粒子</w:t>
      </w:r>
    </w:p>
    <w:p w:rsidR="008022A3" w:rsidRDefault="0060273D"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203概率方法对于这样未建模的动态环境是鲁棒的，因为他们有适应传感器噪声的能力。然而，像前面提到的，概率滤波框架能够容纳的传感器噪声必须在各时间步相互独立，而未建模的动态引起的对传感器测量值的影响会覆盖多个时间步。当它成为主要影响时算法可能失效</w:t>
      </w:r>
    </w:p>
    <w:p w:rsidR="008022A3" w:rsidRDefault="00604632"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P204处理动态环境的方法，一种建模动态，一种滤除动态。第一种更通用</w:t>
      </w:r>
    </w:p>
    <w:p w:rsidR="008022A3" w:rsidRDefault="003C4095"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P222多传感器融合：对不同传感器执行程序9.1；常用的是对每种传感器建立各自的地图，再用合适的方法将这些地图融合，如德-摩根定律</w:t>
      </w:r>
    </w:p>
    <w:p w:rsidR="008022A3" w:rsidRDefault="008022A3" w:rsidP="00073C38">
      <w:pPr>
        <w:pStyle w:val="a7"/>
        <w:numPr>
          <w:ilvl w:val="0"/>
          <w:numId w:val="1"/>
        </w:numPr>
        <w:ind w:firstLineChars="0"/>
        <w:rPr>
          <w:rFonts w:ascii="宋体" w:eastAsia="宋体" w:hAnsi="宋体"/>
          <w:sz w:val="24"/>
          <w:szCs w:val="24"/>
        </w:rPr>
      </w:pPr>
    </w:p>
    <w:p w:rsidR="008022A3" w:rsidRDefault="008022A3" w:rsidP="00073C38">
      <w:pPr>
        <w:pStyle w:val="a7"/>
        <w:numPr>
          <w:ilvl w:val="0"/>
          <w:numId w:val="1"/>
        </w:numPr>
        <w:ind w:firstLineChars="0"/>
        <w:rPr>
          <w:rFonts w:ascii="宋体" w:eastAsia="宋体" w:hAnsi="宋体"/>
          <w:sz w:val="24"/>
          <w:szCs w:val="24"/>
        </w:rPr>
      </w:pPr>
    </w:p>
    <w:p w:rsidR="008022A3" w:rsidRDefault="008022A3" w:rsidP="00073C38">
      <w:pPr>
        <w:pStyle w:val="a7"/>
        <w:numPr>
          <w:ilvl w:val="0"/>
          <w:numId w:val="1"/>
        </w:numPr>
        <w:ind w:firstLineChars="0"/>
        <w:rPr>
          <w:rFonts w:ascii="宋体" w:eastAsia="宋体" w:hAnsi="宋体"/>
          <w:sz w:val="24"/>
          <w:szCs w:val="24"/>
        </w:rPr>
      </w:pPr>
    </w:p>
    <w:p w:rsidR="008022A3" w:rsidRDefault="008022A3" w:rsidP="00073C38">
      <w:pPr>
        <w:pStyle w:val="a7"/>
        <w:numPr>
          <w:ilvl w:val="0"/>
          <w:numId w:val="1"/>
        </w:numPr>
        <w:ind w:firstLineChars="0"/>
        <w:rPr>
          <w:rFonts w:ascii="宋体" w:eastAsia="宋体" w:hAnsi="宋体"/>
          <w:sz w:val="24"/>
          <w:szCs w:val="24"/>
        </w:rPr>
      </w:pPr>
    </w:p>
    <w:p w:rsidR="008022A3" w:rsidRDefault="008022A3" w:rsidP="00073C38">
      <w:pPr>
        <w:pStyle w:val="a7"/>
        <w:numPr>
          <w:ilvl w:val="0"/>
          <w:numId w:val="1"/>
        </w:numPr>
        <w:ind w:firstLineChars="0"/>
        <w:rPr>
          <w:rFonts w:ascii="宋体" w:eastAsia="宋体" w:hAnsi="宋体"/>
          <w:sz w:val="24"/>
          <w:szCs w:val="24"/>
        </w:rPr>
      </w:pPr>
    </w:p>
    <w:p w:rsidR="008022A3" w:rsidRDefault="008022A3" w:rsidP="00073C38">
      <w:pPr>
        <w:pStyle w:val="a7"/>
        <w:numPr>
          <w:ilvl w:val="0"/>
          <w:numId w:val="1"/>
        </w:numPr>
        <w:ind w:firstLineChars="0"/>
        <w:rPr>
          <w:rFonts w:ascii="宋体" w:eastAsia="宋体" w:hAnsi="宋体"/>
          <w:sz w:val="24"/>
          <w:szCs w:val="24"/>
        </w:rPr>
      </w:pPr>
    </w:p>
    <w:p w:rsidR="00073C38" w:rsidRDefault="00073C3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rsidR="00CF6FA3" w:rsidRPr="00CF6FA3" w:rsidRDefault="00CF6FA3" w:rsidP="00CF6FA3">
      <w:pPr>
        <w:pStyle w:val="a7"/>
        <w:numPr>
          <w:ilvl w:val="0"/>
          <w:numId w:val="1"/>
        </w:numPr>
        <w:ind w:firstLineChars="0"/>
        <w:rPr>
          <w:rFonts w:ascii="宋体" w:eastAsia="宋体" w:hAnsi="宋体"/>
          <w:sz w:val="24"/>
          <w:szCs w:val="24"/>
        </w:rPr>
      </w:pPr>
    </w:p>
    <w:sectPr w:rsidR="00CF6FA3" w:rsidRPr="00CF6F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0A06" w:rsidRDefault="00260A06" w:rsidP="00073C38">
      <w:r>
        <w:separator/>
      </w:r>
    </w:p>
  </w:endnote>
  <w:endnote w:type="continuationSeparator" w:id="0">
    <w:p w:rsidR="00260A06" w:rsidRDefault="00260A06" w:rsidP="00073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0A06" w:rsidRDefault="00260A06" w:rsidP="00073C38">
      <w:r>
        <w:separator/>
      </w:r>
    </w:p>
  </w:footnote>
  <w:footnote w:type="continuationSeparator" w:id="0">
    <w:p w:rsidR="00260A06" w:rsidRDefault="00260A06" w:rsidP="00073C3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B4548"/>
    <w:multiLevelType w:val="hybridMultilevel"/>
    <w:tmpl w:val="204449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15403C0"/>
    <w:multiLevelType w:val="hybridMultilevel"/>
    <w:tmpl w:val="268C38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B042794"/>
    <w:multiLevelType w:val="hybridMultilevel"/>
    <w:tmpl w:val="12F6AC8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3562E99"/>
    <w:multiLevelType w:val="hybridMultilevel"/>
    <w:tmpl w:val="A6B4D4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4A42E2E"/>
    <w:multiLevelType w:val="hybridMultilevel"/>
    <w:tmpl w:val="AA3AE3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A4337DB"/>
    <w:multiLevelType w:val="hybridMultilevel"/>
    <w:tmpl w:val="1478828E"/>
    <w:lvl w:ilvl="0" w:tplc="F81E30BE">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6CE7347"/>
    <w:multiLevelType w:val="hybridMultilevel"/>
    <w:tmpl w:val="74CE5C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9E74199"/>
    <w:multiLevelType w:val="hybridMultilevel"/>
    <w:tmpl w:val="73AE47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EAF7CD3"/>
    <w:multiLevelType w:val="hybridMultilevel"/>
    <w:tmpl w:val="3CF4AD18"/>
    <w:lvl w:ilvl="0" w:tplc="DE9CC06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1163900"/>
    <w:multiLevelType w:val="hybridMultilevel"/>
    <w:tmpl w:val="E5DCC2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8"/>
  </w:num>
  <w:num w:numId="2">
    <w:abstractNumId w:val="5"/>
  </w:num>
  <w:num w:numId="3">
    <w:abstractNumId w:val="1"/>
  </w:num>
  <w:num w:numId="4">
    <w:abstractNumId w:val="4"/>
  </w:num>
  <w:num w:numId="5">
    <w:abstractNumId w:val="2"/>
  </w:num>
  <w:num w:numId="6">
    <w:abstractNumId w:val="9"/>
  </w:num>
  <w:num w:numId="7">
    <w:abstractNumId w:val="3"/>
  </w:num>
  <w:num w:numId="8">
    <w:abstractNumId w:val="6"/>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F2F"/>
    <w:rsid w:val="00000A22"/>
    <w:rsid w:val="00017787"/>
    <w:rsid w:val="00023667"/>
    <w:rsid w:val="00033935"/>
    <w:rsid w:val="00036DA3"/>
    <w:rsid w:val="00054272"/>
    <w:rsid w:val="00073C38"/>
    <w:rsid w:val="000B2EF0"/>
    <w:rsid w:val="000B78D1"/>
    <w:rsid w:val="000F4D4F"/>
    <w:rsid w:val="001308B4"/>
    <w:rsid w:val="00131559"/>
    <w:rsid w:val="001319D9"/>
    <w:rsid w:val="001401A3"/>
    <w:rsid w:val="00146A25"/>
    <w:rsid w:val="0015558D"/>
    <w:rsid w:val="00196610"/>
    <w:rsid w:val="001F7894"/>
    <w:rsid w:val="00260A06"/>
    <w:rsid w:val="002932B6"/>
    <w:rsid w:val="002B1413"/>
    <w:rsid w:val="002C0830"/>
    <w:rsid w:val="002C329C"/>
    <w:rsid w:val="002E509E"/>
    <w:rsid w:val="002F7AD6"/>
    <w:rsid w:val="00351809"/>
    <w:rsid w:val="0037569A"/>
    <w:rsid w:val="00391888"/>
    <w:rsid w:val="003A14D8"/>
    <w:rsid w:val="003A20D1"/>
    <w:rsid w:val="003C4095"/>
    <w:rsid w:val="003E68C8"/>
    <w:rsid w:val="003F7602"/>
    <w:rsid w:val="004233A5"/>
    <w:rsid w:val="0042484D"/>
    <w:rsid w:val="0047453B"/>
    <w:rsid w:val="00487D8F"/>
    <w:rsid w:val="004B506D"/>
    <w:rsid w:val="00502068"/>
    <w:rsid w:val="0051492B"/>
    <w:rsid w:val="00525B0E"/>
    <w:rsid w:val="005439FC"/>
    <w:rsid w:val="005606F8"/>
    <w:rsid w:val="0058314A"/>
    <w:rsid w:val="0060273D"/>
    <w:rsid w:val="00604632"/>
    <w:rsid w:val="00654FFC"/>
    <w:rsid w:val="006571E8"/>
    <w:rsid w:val="00662F34"/>
    <w:rsid w:val="00672F2E"/>
    <w:rsid w:val="006846FD"/>
    <w:rsid w:val="006B52C2"/>
    <w:rsid w:val="006D7D99"/>
    <w:rsid w:val="006F104D"/>
    <w:rsid w:val="00710A74"/>
    <w:rsid w:val="00777110"/>
    <w:rsid w:val="007A2BAE"/>
    <w:rsid w:val="007F554C"/>
    <w:rsid w:val="008022A3"/>
    <w:rsid w:val="008042DB"/>
    <w:rsid w:val="008044D3"/>
    <w:rsid w:val="008226F9"/>
    <w:rsid w:val="00833FCF"/>
    <w:rsid w:val="0083650E"/>
    <w:rsid w:val="008366DA"/>
    <w:rsid w:val="00844E43"/>
    <w:rsid w:val="0085079F"/>
    <w:rsid w:val="00895440"/>
    <w:rsid w:val="008A0CEB"/>
    <w:rsid w:val="008B12DF"/>
    <w:rsid w:val="008E702A"/>
    <w:rsid w:val="009507F1"/>
    <w:rsid w:val="009C4666"/>
    <w:rsid w:val="009D36DF"/>
    <w:rsid w:val="00A2694B"/>
    <w:rsid w:val="00A42C9D"/>
    <w:rsid w:val="00A60F74"/>
    <w:rsid w:val="00A626F4"/>
    <w:rsid w:val="00A82E99"/>
    <w:rsid w:val="00AB7E65"/>
    <w:rsid w:val="00AC5F1D"/>
    <w:rsid w:val="00AC7AA4"/>
    <w:rsid w:val="00B246BC"/>
    <w:rsid w:val="00B24B02"/>
    <w:rsid w:val="00B457CB"/>
    <w:rsid w:val="00B73DD2"/>
    <w:rsid w:val="00B75D99"/>
    <w:rsid w:val="00BF2902"/>
    <w:rsid w:val="00C422C2"/>
    <w:rsid w:val="00C42B32"/>
    <w:rsid w:val="00C43F00"/>
    <w:rsid w:val="00C637D0"/>
    <w:rsid w:val="00CA2793"/>
    <w:rsid w:val="00CB1790"/>
    <w:rsid w:val="00CD55E8"/>
    <w:rsid w:val="00CF6FA3"/>
    <w:rsid w:val="00D2461D"/>
    <w:rsid w:val="00D40F2F"/>
    <w:rsid w:val="00D72E83"/>
    <w:rsid w:val="00D7312F"/>
    <w:rsid w:val="00D73B11"/>
    <w:rsid w:val="00DA7BE7"/>
    <w:rsid w:val="00DD4E32"/>
    <w:rsid w:val="00E33DB0"/>
    <w:rsid w:val="00E6070B"/>
    <w:rsid w:val="00E64168"/>
    <w:rsid w:val="00EA13DE"/>
    <w:rsid w:val="00ED3763"/>
    <w:rsid w:val="00ED5D8B"/>
    <w:rsid w:val="00F27A34"/>
    <w:rsid w:val="00F40B24"/>
    <w:rsid w:val="00F4417F"/>
    <w:rsid w:val="00F72422"/>
    <w:rsid w:val="00F80A01"/>
    <w:rsid w:val="00FB589F"/>
    <w:rsid w:val="00FB7587"/>
    <w:rsid w:val="00FD7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C27CE2"/>
  <w15:chartTrackingRefBased/>
  <w15:docId w15:val="{6EE9E202-A217-4735-8507-FD5DD864C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3C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3C38"/>
    <w:rPr>
      <w:sz w:val="18"/>
      <w:szCs w:val="18"/>
    </w:rPr>
  </w:style>
  <w:style w:type="paragraph" w:styleId="a5">
    <w:name w:val="footer"/>
    <w:basedOn w:val="a"/>
    <w:link w:val="a6"/>
    <w:uiPriority w:val="99"/>
    <w:unhideWhenUsed/>
    <w:rsid w:val="00073C38"/>
    <w:pPr>
      <w:tabs>
        <w:tab w:val="center" w:pos="4153"/>
        <w:tab w:val="right" w:pos="8306"/>
      </w:tabs>
      <w:snapToGrid w:val="0"/>
      <w:jc w:val="left"/>
    </w:pPr>
    <w:rPr>
      <w:sz w:val="18"/>
      <w:szCs w:val="18"/>
    </w:rPr>
  </w:style>
  <w:style w:type="character" w:customStyle="1" w:styleId="a6">
    <w:name w:val="页脚 字符"/>
    <w:basedOn w:val="a0"/>
    <w:link w:val="a5"/>
    <w:uiPriority w:val="99"/>
    <w:rsid w:val="00073C38"/>
    <w:rPr>
      <w:sz w:val="18"/>
      <w:szCs w:val="18"/>
    </w:rPr>
  </w:style>
  <w:style w:type="paragraph" w:styleId="a7">
    <w:name w:val="List Paragraph"/>
    <w:basedOn w:val="a"/>
    <w:uiPriority w:val="34"/>
    <w:qFormat/>
    <w:rsid w:val="00073C38"/>
    <w:pPr>
      <w:ind w:firstLineChars="200" w:firstLine="420"/>
    </w:pPr>
  </w:style>
  <w:style w:type="character" w:styleId="a8">
    <w:name w:val="Placeholder Text"/>
    <w:basedOn w:val="a0"/>
    <w:uiPriority w:val="99"/>
    <w:semiHidden/>
    <w:rsid w:val="00777110"/>
    <w:rPr>
      <w:color w:val="808080"/>
    </w:rPr>
  </w:style>
  <w:style w:type="character" w:styleId="a9">
    <w:name w:val="Hyperlink"/>
    <w:basedOn w:val="a0"/>
    <w:uiPriority w:val="99"/>
    <w:unhideWhenUsed/>
    <w:rsid w:val="00F4417F"/>
    <w:rPr>
      <w:color w:val="0563C1" w:themeColor="hyperlink"/>
      <w:u w:val="single"/>
    </w:rPr>
  </w:style>
  <w:style w:type="character" w:styleId="aa">
    <w:name w:val="FollowedHyperlink"/>
    <w:basedOn w:val="a0"/>
    <w:uiPriority w:val="99"/>
    <w:semiHidden/>
    <w:unhideWhenUsed/>
    <w:rsid w:val="003A20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piaoxuezhong/article/details/786191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3151</TotalTime>
  <Pages>6</Pages>
  <Words>781</Words>
  <Characters>4458</Characters>
  <Application>Microsoft Office Word</Application>
  <DocSecurity>0</DocSecurity>
  <Lines>37</Lines>
  <Paragraphs>10</Paragraphs>
  <ScaleCrop>false</ScaleCrop>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67</cp:revision>
  <dcterms:created xsi:type="dcterms:W3CDTF">2019-10-21T11:15:00Z</dcterms:created>
  <dcterms:modified xsi:type="dcterms:W3CDTF">2019-11-08T09:24:00Z</dcterms:modified>
</cp:coreProperties>
</file>