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23CD2346" w:rsidR="00EF4A34" w:rsidRDefault="004A69F0" w:rsidP="00EF4A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1]PCL</w:t>
      </w:r>
      <w:proofErr w:type="gramStart"/>
      <w:r>
        <w:rPr>
          <w:rFonts w:ascii="宋体" w:eastAsia="宋体" w:hAnsi="宋体" w:hint="eastAsia"/>
          <w:sz w:val="24"/>
          <w:szCs w:val="24"/>
        </w:rPr>
        <w:t>官网教程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BF082F">
          <w:rPr>
            <w:rStyle w:val="a8"/>
            <w:rFonts w:ascii="宋体" w:eastAsia="宋体" w:hAnsi="宋体"/>
            <w:sz w:val="24"/>
            <w:szCs w:val="24"/>
          </w:rPr>
          <w:t>http://pointclouds.org/documentation/tutorials/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C618CF6" w14:textId="77777777"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09CED25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</w:p>
    <w:p w14:paraId="5E6804E8" w14:textId="402CA50F" w:rsidR="00BA3BFC" w:rsidRDefault="00BA3BFC" w:rsidP="00BA3BF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从某帧图像</w:t>
      </w:r>
      <w:proofErr w:type="gramEnd"/>
      <w:r>
        <w:rPr>
          <w:rFonts w:ascii="宋体" w:eastAsia="宋体" w:hAnsi="宋体" w:hint="eastAsia"/>
          <w:sz w:val="24"/>
          <w:szCs w:val="24"/>
        </w:rPr>
        <w:t>看过去得到的体素为表面，那么其他体</w:t>
      </w:r>
      <w:proofErr w:type="gramStart"/>
      <w:r>
        <w:rPr>
          <w:rFonts w:ascii="宋体" w:eastAsia="宋体" w:hAnsi="宋体" w:hint="eastAsia"/>
          <w:sz w:val="24"/>
          <w:szCs w:val="24"/>
        </w:rPr>
        <w:t>素相对当前帧</w:t>
      </w:r>
      <w:proofErr w:type="gramEnd"/>
      <w:r>
        <w:rPr>
          <w:rFonts w:ascii="宋体" w:eastAsia="宋体" w:hAnsi="宋体" w:hint="eastAsia"/>
          <w:sz w:val="24"/>
          <w:szCs w:val="24"/>
        </w:rPr>
        <w:t>深度小于表面</w:t>
      </w:r>
      <w:proofErr w:type="gramStart"/>
      <w:r>
        <w:rPr>
          <w:rFonts w:ascii="宋体" w:eastAsia="宋体" w:hAnsi="宋体" w:hint="eastAsia"/>
          <w:sz w:val="24"/>
          <w:szCs w:val="24"/>
        </w:rPr>
        <w:t>体素值的</w:t>
      </w:r>
      <w:proofErr w:type="gramEnd"/>
      <w:r>
        <w:rPr>
          <w:rFonts w:ascii="宋体" w:eastAsia="宋体" w:hAnsi="宋体" w:hint="eastAsia"/>
          <w:sz w:val="24"/>
          <w:szCs w:val="24"/>
        </w:rPr>
        <w:t>在表面前，大于表面体</w:t>
      </w:r>
      <w:proofErr w:type="gramStart"/>
      <w:r>
        <w:rPr>
          <w:rFonts w:ascii="宋体" w:eastAsia="宋体" w:hAnsi="宋体" w:hint="eastAsia"/>
          <w:sz w:val="24"/>
          <w:szCs w:val="24"/>
        </w:rPr>
        <w:t>素值得</w:t>
      </w:r>
      <w:proofErr w:type="gramEnd"/>
      <w:r>
        <w:rPr>
          <w:rFonts w:ascii="宋体" w:eastAsia="宋体" w:hAnsi="宋体" w:hint="eastAsia"/>
          <w:sz w:val="24"/>
          <w:szCs w:val="24"/>
        </w:rPr>
        <w:t>在表面后</w:t>
      </w:r>
      <w:r w:rsidR="004317BF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Curless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[50]等人提出了TSDF (Truncated Signed Distance Field，截断符号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距离场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)算法，该方法只存储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距真实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表面较近的数层体素，而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非所有体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素。因此能够大幅降低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KinectFusion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的内存消耗，减少模型冗余点。</w:t>
      </w:r>
    </w:p>
    <w:p w14:paraId="26003D6F" w14:textId="4CA5EFF1" w:rsidR="00BF390F" w:rsidRPr="00BF390F" w:rsidRDefault="00606998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proofErr w:type="spellStart"/>
      <w:r w:rsidRPr="00BF390F">
        <w:rPr>
          <w:rFonts w:ascii="宋体" w:eastAsia="宋体" w:hAnsi="宋体"/>
          <w:sz w:val="24"/>
          <w:szCs w:val="24"/>
        </w:rPr>
        <w:t>KinectFusion</w:t>
      </w:r>
      <w:proofErr w:type="spellEnd"/>
      <w:r w:rsidRPr="00BF390F">
        <w:rPr>
          <w:rFonts w:ascii="宋体" w:eastAsia="宋体" w:hAnsi="宋体"/>
          <w:sz w:val="24"/>
          <w:szCs w:val="24"/>
        </w:rPr>
        <w:t>之后，陆续出现了</w:t>
      </w:r>
      <w:proofErr w:type="spellStart"/>
      <w:r w:rsidRPr="00BF390F">
        <w:rPr>
          <w:rFonts w:ascii="宋体" w:eastAsia="宋体" w:hAnsi="宋体"/>
          <w:sz w:val="24"/>
          <w:szCs w:val="24"/>
        </w:rPr>
        <w:t>Kintinuous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ElasticFusion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InfiniTAM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等非常优秀的工作。其中2017年斯坦福大学提出的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算法，可以说是目前基于RGB-D相机进行稠密三维重建效果最好的方法了。</w:t>
      </w:r>
    </w:p>
    <w:p w14:paraId="497E374F" w14:textId="12D035BD" w:rsidR="00BF390F" w:rsidRPr="00BF390F" w:rsidRDefault="00606998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https://zhuanlan.zhihu.com/p/37277511</w:t>
        </w:r>
      </w:hyperlink>
      <w:r w:rsidR="00BF390F"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</w:t>
      </w:r>
      <w:proofErr w:type="gramStart"/>
      <w:r w:rsidRPr="00EF4A34">
        <w:rPr>
          <w:rFonts w:ascii="宋体" w:eastAsia="宋体" w:hAnsi="宋体"/>
          <w:sz w:val="24"/>
          <w:szCs w:val="24"/>
        </w:rPr>
        <w:t>篇相关</w:t>
      </w:r>
      <w:proofErr w:type="gramEnd"/>
      <w:r w:rsidRPr="00EF4A34">
        <w:rPr>
          <w:rFonts w:ascii="宋体" w:eastAsia="宋体" w:hAnsi="宋体"/>
          <w:sz w:val="24"/>
          <w:szCs w:val="24"/>
        </w:rPr>
        <w:t>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606998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606998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432DB">
        <w:rPr>
          <w:rFonts w:ascii="宋体" w:eastAsia="宋体" w:hAnsi="宋体" w:hint="eastAsia"/>
          <w:sz w:val="24"/>
          <w:szCs w:val="24"/>
        </w:rPr>
        <w:t>谷歌重磅</w:t>
      </w:r>
      <w:proofErr w:type="gramEnd"/>
      <w:r w:rsidRPr="004432DB">
        <w:rPr>
          <w:rFonts w:ascii="宋体" w:eastAsia="宋体" w:hAnsi="宋体" w:hint="eastAsia"/>
          <w:sz w:val="24"/>
          <w:szCs w:val="24"/>
        </w:rPr>
        <w:t>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14:paraId="308EE164" w14:textId="77777777" w:rsidR="009F12A9" w:rsidRPr="00EF4A34" w:rsidRDefault="009F12A9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2EE8D2EF" w:rsidR="00EF4A3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4F0E7B4" w14:textId="05713221" w:rsid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629CD9A7" w14:textId="77777777" w:rsidR="00D65B44" w:rsidRPr="00D65B44" w:rsidRDefault="00D65B44" w:rsidP="00D65B44">
      <w:pPr>
        <w:rPr>
          <w:rFonts w:ascii="宋体" w:eastAsia="宋体" w:hAnsi="宋体" w:hint="eastAsia"/>
          <w:sz w:val="24"/>
          <w:szCs w:val="24"/>
        </w:rPr>
      </w:pPr>
    </w:p>
    <w:p w14:paraId="534710A0" w14:textId="532AE039" w:rsidR="00D65B44" w:rsidRPr="00D65B44" w:rsidRDefault="00D65B44" w:rsidP="00D65B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CL</w:t>
      </w:r>
    </w:p>
    <w:p w14:paraId="642645B0" w14:textId="7BD0ED70" w:rsidR="00D65B44" w:rsidRPr="00D65B4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特征：用某个点周围的N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点合成的曲率或法向量表示</w:t>
      </w:r>
      <w:r w:rsidR="00A70CD0">
        <w:rPr>
          <w:rFonts w:ascii="宋体" w:eastAsia="宋体" w:hAnsi="宋体" w:hint="eastAsia"/>
          <w:sz w:val="24"/>
          <w:szCs w:val="24"/>
        </w:rPr>
        <w:t>，可以通过周围n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点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求特征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分解得到曲率和法向量，法向量为特征值最小的特征向量，曲率通过特征值求得</w:t>
      </w:r>
      <w:r>
        <w:rPr>
          <w:rFonts w:ascii="宋体" w:eastAsia="宋体" w:hAnsi="宋体" w:hint="eastAsia"/>
          <w:sz w:val="24"/>
          <w:szCs w:val="24"/>
        </w:rPr>
        <w:t>。快速获得</w:t>
      </w:r>
      <w:r w:rsidRPr="00A70CD0">
        <w:rPr>
          <w:rFonts w:ascii="宋体" w:eastAsia="宋体" w:hAnsi="宋体" w:hint="eastAsia"/>
          <w:sz w:val="24"/>
          <w:szCs w:val="24"/>
        </w:rPr>
        <w:t>邻居的方法是</w:t>
      </w:r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 octrees or </w:t>
      </w:r>
      <w:proofErr w:type="spellStart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kD</w:t>
      </w:r>
      <w:proofErr w:type="spellEnd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-trees</w:t>
      </w:r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bookmarkStart w:id="0" w:name="OLE_LINK1"/>
      <w:bookmarkStart w:id="1" w:name="OLE_LINK2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可以用他们获得距离最近的n</w:t>
      </w:r>
      <w:proofErr w:type="gramStart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点或半径r内的点。</w:t>
      </w:r>
      <w:bookmarkEnd w:id="0"/>
      <w:bookmarkEnd w:id="1"/>
    </w:p>
    <w:p w14:paraId="31D69A48" w14:textId="58FFE7D3" w:rsidR="00D65B44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常用特征点检测方法有2种：</w:t>
      </w:r>
      <w:r w:rsidRPr="00A70CD0">
        <w:rPr>
          <w:rFonts w:ascii="宋体" w:eastAsia="宋体" w:hAnsi="宋体"/>
          <w:sz w:val="24"/>
          <w:szCs w:val="24"/>
        </w:rPr>
        <w:t>NARF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</w:p>
    <w:p w14:paraId="6C6D77F2" w14:textId="3545736B" w:rsidR="00A70CD0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CD0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A50BE5">
        <w:rPr>
          <w:rFonts w:ascii="宋体" w:eastAsia="宋体" w:hAnsi="宋体" w:hint="eastAsia"/>
          <w:sz w:val="24"/>
          <w:szCs w:val="24"/>
        </w:rPr>
        <w:t>不知道相对位姿的情况下合并几帧深度图像，首先应该找到图像之间的匹配点，然后通过位姿变换使所有匹配点的距离和最小（在同一坐标系下比较）。当距离小于某个值后，将所有帧3</w:t>
      </w:r>
      <w:r w:rsidR="00A50BE5">
        <w:rPr>
          <w:rFonts w:ascii="宋体" w:eastAsia="宋体" w:hAnsi="宋体"/>
          <w:sz w:val="24"/>
          <w:szCs w:val="24"/>
        </w:rPr>
        <w:t>D</w:t>
      </w:r>
      <w:r w:rsidR="00A50BE5">
        <w:rPr>
          <w:rFonts w:ascii="宋体" w:eastAsia="宋体" w:hAnsi="宋体" w:hint="eastAsia"/>
          <w:sz w:val="24"/>
          <w:szCs w:val="24"/>
        </w:rPr>
        <w:t>点转换到同一坐标系下，</w:t>
      </w:r>
      <w:proofErr w:type="gramStart"/>
      <w:r w:rsidR="00A50BE5">
        <w:rPr>
          <w:rFonts w:ascii="宋体" w:eastAsia="宋体" w:hAnsi="宋体" w:hint="eastAsia"/>
          <w:sz w:val="24"/>
          <w:szCs w:val="24"/>
        </w:rPr>
        <w:lastRenderedPageBreak/>
        <w:t>如果某帧和其他帧都没有</w:t>
      </w:r>
      <w:proofErr w:type="gramEnd"/>
      <w:r w:rsidR="00A50BE5">
        <w:rPr>
          <w:rFonts w:ascii="宋体" w:eastAsia="宋体" w:hAnsi="宋体" w:hint="eastAsia"/>
          <w:sz w:val="24"/>
          <w:szCs w:val="24"/>
        </w:rPr>
        <w:t>足够的匹配点将不能合并。</w:t>
      </w:r>
      <w:r w:rsidR="00233E97">
        <w:rPr>
          <w:rFonts w:ascii="宋体" w:eastAsia="宋体" w:hAnsi="宋体" w:hint="eastAsia"/>
          <w:sz w:val="24"/>
          <w:szCs w:val="24"/>
        </w:rPr>
        <w:t>P</w:t>
      </w:r>
      <w:r w:rsidR="00233E97">
        <w:rPr>
          <w:rFonts w:ascii="宋体" w:eastAsia="宋体" w:hAnsi="宋体"/>
          <w:sz w:val="24"/>
          <w:szCs w:val="24"/>
        </w:rPr>
        <w:t>CL</w:t>
      </w:r>
      <w:r w:rsidR="00233E97">
        <w:rPr>
          <w:rFonts w:ascii="宋体" w:eastAsia="宋体" w:hAnsi="宋体" w:hint="eastAsia"/>
          <w:sz w:val="24"/>
          <w:szCs w:val="24"/>
        </w:rPr>
        <w:t>中包含了检测多个集合匹配和排除异常匹配及计算相对位姿的方法。</w:t>
      </w:r>
    </w:p>
    <w:p w14:paraId="55A630B3" w14:textId="0C6A29C4" w:rsidR="00A50BE5" w:rsidRPr="00BA3C17" w:rsidRDefault="00233E97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33E97">
        <w:rPr>
          <w:rFonts w:ascii="宋体" w:eastAsia="宋体" w:hAnsi="宋体"/>
          <w:sz w:val="24"/>
          <w:szCs w:val="24"/>
        </w:rPr>
        <w:t>KdTree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405B69">
        <w:rPr>
          <w:rFonts w:ascii="宋体" w:eastAsia="宋体" w:hAnsi="宋体" w:hint="eastAsia"/>
          <w:sz w:val="24"/>
          <w:szCs w:val="24"/>
        </w:rPr>
        <w:t>k指k维点，3</w:t>
      </w:r>
      <w:r w:rsidR="00405B69">
        <w:rPr>
          <w:rFonts w:ascii="宋体" w:eastAsia="宋体" w:hAnsi="宋体"/>
          <w:sz w:val="24"/>
          <w:szCs w:val="24"/>
        </w:rPr>
        <w:t>D</w:t>
      </w:r>
      <w:r w:rsidR="00405B69">
        <w:rPr>
          <w:rFonts w:ascii="宋体" w:eastAsia="宋体" w:hAnsi="宋体" w:hint="eastAsia"/>
          <w:sz w:val="24"/>
          <w:szCs w:val="24"/>
        </w:rPr>
        <w:t>云k=3，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点或半径r内的点。</w:t>
      </w:r>
    </w:p>
    <w:p w14:paraId="5FD108D6" w14:textId="57C6115B" w:rsidR="00BA3C17" w:rsidRPr="00581448" w:rsidRDefault="00BA3C17" w:rsidP="00BA3C1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BF082F">
          <w:rPr>
            <w:rStyle w:val="a8"/>
            <w:rFonts w:ascii="宋体" w:eastAsia="宋体" w:hAnsi="宋体"/>
            <w:sz w:val="24"/>
            <w:szCs w:val="24"/>
          </w:rPr>
          <w:t>https://blog.csdn.net/app_12062011/article/details/51986805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6E2EAB64" w14:textId="39E405A3" w:rsidR="00581448" w:rsidRPr="009C223D" w:rsidRDefault="009E5B7C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ctree：</w:t>
      </w:r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</w:t>
      </w:r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，还可以用于体素计算。</w:t>
      </w:r>
    </w:p>
    <w:p w14:paraId="7BB905EB" w14:textId="0121A411" w:rsidR="009C223D" w:rsidRDefault="009C223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223D">
        <w:rPr>
          <w:rFonts w:ascii="宋体" w:eastAsia="宋体" w:hAnsi="宋体"/>
          <w:sz w:val="24"/>
          <w:szCs w:val="24"/>
        </w:rPr>
        <w:t>Sample Consensus</w:t>
      </w:r>
      <w:r>
        <w:rPr>
          <w:rFonts w:ascii="宋体" w:eastAsia="宋体" w:hAnsi="宋体" w:hint="eastAsia"/>
          <w:sz w:val="24"/>
          <w:szCs w:val="24"/>
        </w:rPr>
        <w:t>：如R</w:t>
      </w:r>
      <w:r>
        <w:rPr>
          <w:rFonts w:ascii="宋体" w:eastAsia="宋体" w:hAnsi="宋体"/>
          <w:sz w:val="24"/>
          <w:szCs w:val="24"/>
        </w:rPr>
        <w:t>AN</w:t>
      </w:r>
      <w:r w:rsidR="00806D98">
        <w:rPr>
          <w:rFonts w:ascii="宋体" w:eastAsia="宋体" w:hAnsi="宋体"/>
          <w:sz w:val="24"/>
          <w:szCs w:val="24"/>
        </w:rPr>
        <w:t>SAC</w:t>
      </w:r>
      <w:r w:rsidR="00806D98">
        <w:rPr>
          <w:rFonts w:ascii="宋体" w:eastAsia="宋体" w:hAnsi="宋体" w:hint="eastAsia"/>
          <w:sz w:val="24"/>
          <w:szCs w:val="24"/>
        </w:rPr>
        <w:t>，可以先随机采样最小n</w:t>
      </w:r>
      <w:proofErr w:type="gramStart"/>
      <w:r w:rsidR="00806D98">
        <w:rPr>
          <w:rFonts w:ascii="宋体" w:eastAsia="宋体" w:hAnsi="宋体" w:hint="eastAsia"/>
          <w:sz w:val="24"/>
          <w:szCs w:val="24"/>
        </w:rPr>
        <w:t>个点得到</w:t>
      </w:r>
      <w:proofErr w:type="gramEnd"/>
      <w:r w:rsidR="00806D98">
        <w:rPr>
          <w:rFonts w:ascii="宋体" w:eastAsia="宋体" w:hAnsi="宋体" w:hint="eastAsia"/>
          <w:sz w:val="24"/>
          <w:szCs w:val="24"/>
        </w:rPr>
        <w:t>一个模型参数（如圆柱），在用个模型去尝试其他点，看是否在模型上，当点足够多时便可以说明这个模型是对的，这些点在该模型上，可将它们化为一类。</w:t>
      </w:r>
    </w:p>
    <w:p w14:paraId="029FC532" w14:textId="77777777" w:rsidR="00694DBD" w:rsidRPr="00EF4A34" w:rsidRDefault="00694DB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GoBack"/>
      <w:bookmarkEnd w:id="2"/>
    </w:p>
    <w:sectPr w:rsidR="00694DBD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F4987" w14:textId="77777777" w:rsidR="00606998" w:rsidRDefault="00606998" w:rsidP="00EF4A34">
      <w:r>
        <w:separator/>
      </w:r>
    </w:p>
  </w:endnote>
  <w:endnote w:type="continuationSeparator" w:id="0">
    <w:p w14:paraId="75F8A865" w14:textId="77777777" w:rsidR="00606998" w:rsidRDefault="00606998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364D" w14:textId="77777777" w:rsidR="00606998" w:rsidRDefault="00606998" w:rsidP="00EF4A34">
      <w:r>
        <w:separator/>
      </w:r>
    </w:p>
  </w:footnote>
  <w:footnote w:type="continuationSeparator" w:id="0">
    <w:p w14:paraId="1CE75722" w14:textId="77777777" w:rsidR="00606998" w:rsidRDefault="00606998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4046"/>
    <w:multiLevelType w:val="hybridMultilevel"/>
    <w:tmpl w:val="04CA129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3D4"/>
    <w:multiLevelType w:val="hybridMultilevel"/>
    <w:tmpl w:val="169E29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166D7B"/>
    <w:rsid w:val="00233E97"/>
    <w:rsid w:val="00255C45"/>
    <w:rsid w:val="00405B69"/>
    <w:rsid w:val="00430D6E"/>
    <w:rsid w:val="004317BF"/>
    <w:rsid w:val="004432DB"/>
    <w:rsid w:val="004A69F0"/>
    <w:rsid w:val="004D7562"/>
    <w:rsid w:val="005323C7"/>
    <w:rsid w:val="005771B3"/>
    <w:rsid w:val="00581448"/>
    <w:rsid w:val="005A0AD9"/>
    <w:rsid w:val="005E1768"/>
    <w:rsid w:val="00606998"/>
    <w:rsid w:val="00671AA6"/>
    <w:rsid w:val="00694DBD"/>
    <w:rsid w:val="006A18E7"/>
    <w:rsid w:val="007A1AEA"/>
    <w:rsid w:val="007B100D"/>
    <w:rsid w:val="00806D98"/>
    <w:rsid w:val="008602EC"/>
    <w:rsid w:val="00956EB9"/>
    <w:rsid w:val="009C0354"/>
    <w:rsid w:val="009C223D"/>
    <w:rsid w:val="009E5B7C"/>
    <w:rsid w:val="009F12A9"/>
    <w:rsid w:val="00A20E33"/>
    <w:rsid w:val="00A33688"/>
    <w:rsid w:val="00A50BE5"/>
    <w:rsid w:val="00A70CD0"/>
    <w:rsid w:val="00B13319"/>
    <w:rsid w:val="00BA2B78"/>
    <w:rsid w:val="00BA3BFC"/>
    <w:rsid w:val="00BA3C17"/>
    <w:rsid w:val="00BF390F"/>
    <w:rsid w:val="00C34F7E"/>
    <w:rsid w:val="00C52CE9"/>
    <w:rsid w:val="00C6435D"/>
    <w:rsid w:val="00D3301C"/>
    <w:rsid w:val="00D65B44"/>
    <w:rsid w:val="00D736B5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anchenglian/article/details/81540159" TargetMode="External"/><Relationship Id="rId13" Type="http://schemas.openxmlformats.org/officeDocument/2006/relationships/hyperlink" Target="https://blog.csdn.net/app_12062011/article/details/51986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intclouds.org/documentation/tutorials/" TargetMode="External"/><Relationship Id="rId12" Type="http://schemas.openxmlformats.org/officeDocument/2006/relationships/hyperlink" Target="https://mp.weixin.qq.com/s/2jq2e8z3CeIF2jc9Qobj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vKGRVDZEfmn6Yy0MFeuED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k1aZb-6xrftztDSifEWm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72775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2019-11-28T07:49:00Z</dcterms:created>
  <dcterms:modified xsi:type="dcterms:W3CDTF">2020-03-26T14:29:00Z</dcterms:modified>
</cp:coreProperties>
</file>