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891D8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891D80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光流法和直接法的区别：光流法把匹配描述子替换成了光流跟踪，估计相机运动时仍使用对极几何、pnp或I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光流法的优缺点：跟踪1500个特征点（需要使用特征点附近的块分别计算每个特征点的运动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，角点-边缘-区块点效果一次变差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更大的捆集优化</w:t>
      </w:r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891D80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lastRenderedPageBreak/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891D80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</w:t>
      </w:r>
      <w:r w:rsidR="00001EAA">
        <w:rPr>
          <w:rFonts w:asciiTheme="minorEastAsia" w:hAnsiTheme="minorEastAsia" w:hint="eastAsia"/>
          <w:sz w:val="24"/>
          <w:szCs w:val="24"/>
        </w:rPr>
        <w:lastRenderedPageBreak/>
        <w:t>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reprojected：</w:t>
      </w:r>
      <w:r w:rsidR="008510F3">
        <w:rPr>
          <w:rFonts w:asciiTheme="minorEastAsia" w:hAnsiTheme="minorEastAsia" w:hint="eastAsia"/>
          <w:sz w:val="24"/>
          <w:szCs w:val="24"/>
        </w:rPr>
        <w:t>将估计得到的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occuled：由于动态物体遮挡或者视线变化出现3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19247CC4" w:rsidR="005D2A70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pallax：视差，两相机看同一个点射线的夹角</w:t>
      </w:r>
    </w:p>
    <w:p w14:paraId="27D31D7B" w14:textId="57BE87EF" w:rsidR="00D86378" w:rsidRPr="00CF18DC" w:rsidRDefault="00D8637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norm：二范数</w:t>
      </w:r>
      <w:bookmarkStart w:id="0" w:name="_GoBack"/>
      <w:bookmarkEnd w:id="0"/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891D80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891D80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14:paraId="1530FFBF" w14:textId="77777777" w:rsidR="00DA5BA9" w:rsidRDefault="00891D80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891D80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vio数据集：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EuRoC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891D80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>EuRoC数据集简介与使用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6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0/image_raw: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cam1/image_raw: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r w:rsidR="004E16B4">
        <w:rPr>
          <w:rFonts w:asciiTheme="minorEastAsia" w:hAnsiTheme="minorEastAsia" w:hint="eastAsia"/>
          <w:sz w:val="24"/>
          <w:szCs w:val="24"/>
        </w:rPr>
        <w:t>帧率严格200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/l</w:t>
      </w:r>
      <w:r w:rsidR="003808AA">
        <w:rPr>
          <w:rFonts w:asciiTheme="minorEastAsia" w:hAnsiTheme="minorEastAsia"/>
          <w:sz w:val="24"/>
          <w:szCs w:val="24"/>
        </w:rPr>
        <w:t>eica/position:</w:t>
      </w:r>
      <w:r w:rsidR="003808AA">
        <w:rPr>
          <w:rFonts w:asciiTheme="minorEastAsia" w:hAnsiTheme="minorEastAsia" w:hint="eastAsia"/>
          <w:sz w:val="24"/>
          <w:szCs w:val="24"/>
        </w:rPr>
        <w:t>leica激光跟踪器测得的位置信息，帧</w:t>
      </w:r>
      <w:r>
        <w:rPr>
          <w:rFonts w:asciiTheme="minorEastAsia" w:hAnsiTheme="minorEastAsia" w:hint="eastAsia"/>
          <w:sz w:val="24"/>
          <w:szCs w:val="24"/>
        </w:rPr>
        <w:t>率约</w:t>
      </w:r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PennCOSYVIO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>benchmark for the evaluation of rgb-d 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925">
        <w:rPr>
          <w:rFonts w:asciiTheme="minorEastAsia" w:hAnsiTheme="minorEastAsia"/>
          <w:sz w:val="24"/>
          <w:szCs w:val="24"/>
        </w:rPr>
        <w:t xml:space="preserve">driving? the kitti </w:t>
      </w:r>
      <w:r w:rsidRPr="00C44925">
        <w:rPr>
          <w:rFonts w:asciiTheme="minorEastAsia" w:hAnsiTheme="minorEastAsia"/>
          <w:sz w:val="24"/>
          <w:szCs w:val="24"/>
        </w:rPr>
        <w:lastRenderedPageBreak/>
        <w:t>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14:paraId="6F63C069" w14:textId="77777777" w:rsidR="00DB369F" w:rsidRPr="00BE2358" w:rsidRDefault="00891D80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891D80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891D80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891D80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891D80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891D8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891D80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891D80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891D80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14:paraId="4E517153" w14:textId="77777777" w:rsidR="000C2157" w:rsidRDefault="00891D80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891D80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891D80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891D80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891D80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40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CE657" w14:textId="77777777" w:rsidR="00891D80" w:rsidRDefault="00891D80" w:rsidP="00192CDC">
      <w:r>
        <w:separator/>
      </w:r>
    </w:p>
  </w:endnote>
  <w:endnote w:type="continuationSeparator" w:id="0">
    <w:p w14:paraId="0B935048" w14:textId="77777777" w:rsidR="00891D80" w:rsidRDefault="00891D80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6D021" w14:textId="77777777" w:rsidR="00891D80" w:rsidRDefault="00891D80" w:rsidP="00192CDC">
      <w:r>
        <w:separator/>
      </w:r>
    </w:p>
  </w:footnote>
  <w:footnote w:type="continuationSeparator" w:id="0">
    <w:p w14:paraId="082E9FB1" w14:textId="77777777" w:rsidR="00891D80" w:rsidRDefault="00891D80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1D80"/>
    <w:rsid w:val="008956B5"/>
    <w:rsid w:val="008956E8"/>
    <w:rsid w:val="00897A81"/>
    <w:rsid w:val="008A48B1"/>
    <w:rsid w:val="008A7FD6"/>
    <w:rsid w:val="008B79BD"/>
    <w:rsid w:val="008E1F59"/>
    <w:rsid w:val="008F298D"/>
    <w:rsid w:val="00942503"/>
    <w:rsid w:val="00943737"/>
    <w:rsid w:val="0095207B"/>
    <w:rsid w:val="0095795A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86378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colorsky100/article/details/85331711" TargetMode="External"/><Relationship Id="rId39" Type="http://schemas.openxmlformats.org/officeDocument/2006/relationships/hyperlink" Target="https://www.cnblogs.com/wangguchangqing/p/82875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www.cnblogs.com/zyly/p/9531907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rojects.asl.ethz.ch/datasets/doku.php?id=kmavvisualinertialdatasets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hyperlink" Target="https://mp.weixin.qq.com/s/wSded6iEKVCaVavI17ULS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11</Pages>
  <Words>1847</Words>
  <Characters>10530</Characters>
  <Application>Microsoft Office Word</Application>
  <DocSecurity>0</DocSecurity>
  <Lines>87</Lines>
  <Paragraphs>24</Paragraphs>
  <ScaleCrop>false</ScaleCrop>
  <Company>China</Company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154</cp:revision>
  <dcterms:created xsi:type="dcterms:W3CDTF">2018-06-14T10:09:00Z</dcterms:created>
  <dcterms:modified xsi:type="dcterms:W3CDTF">2020-03-16T05:20:00Z</dcterms:modified>
</cp:coreProperties>
</file>