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1804A" w14:textId="3C98CA09" w:rsidR="004E255E" w:rsidRPr="00177090" w:rsidRDefault="00E63960" w:rsidP="004E255E">
      <w:pPr>
        <w:rPr>
          <w:b/>
        </w:rPr>
      </w:pPr>
      <w:r w:rsidRPr="00177090">
        <w:rPr>
          <w:b/>
        </w:rPr>
        <w:t>a)</w:t>
      </w:r>
      <w:r w:rsidR="004E255E" w:rsidRPr="00177090">
        <w:rPr>
          <w:rFonts w:ascii="Times" w:hAnsi="Times" w:cs="Times"/>
          <w:b/>
          <w:i/>
          <w:iCs/>
          <w:color w:val="000000"/>
          <w:kern w:val="0"/>
          <w:sz w:val="29"/>
          <w:szCs w:val="29"/>
        </w:rPr>
        <w:t xml:space="preserve"> </w:t>
      </w:r>
    </w:p>
    <w:p w14:paraId="694F3620" w14:textId="63D8C485" w:rsidR="004E255E" w:rsidRDefault="004E255E">
      <w:r>
        <w:t>As given by the question</w:t>
      </w:r>
      <w:r w:rsidR="00492FE5">
        <w:t>:</w:t>
      </w:r>
      <w:r>
        <w:t xml:space="preserve"> </w:t>
      </w:r>
    </w:p>
    <w:p w14:paraId="0455B2A1" w14:textId="1534FABE" w:rsidR="004E255E" w:rsidRDefault="009310D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y</m:t>
        </m:r>
      </m:oMath>
      <w:r w:rsidR="004E255E">
        <w:t xml:space="preserve"> (1)</w:t>
      </w:r>
    </w:p>
    <w:p w14:paraId="263B7173" w14:textId="2C8418BA" w:rsidR="004E255E" w:rsidRDefault="004E255E"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+ε</m:t>
        </m:r>
      </m:oMath>
      <w:r>
        <w:t xml:space="preserve"> (2)</w:t>
      </w:r>
    </w:p>
    <w:p w14:paraId="62B558E8" w14:textId="0DF8005B" w:rsidR="004E255E" w:rsidRDefault="004E255E">
      <w:r>
        <w:t>replacing y in (1) with (2) results</w:t>
      </w:r>
      <w:r w:rsidR="00492FE5">
        <w:t>:</w:t>
      </w:r>
      <w:r>
        <w:t xml:space="preserve"> </w:t>
      </w:r>
    </w:p>
    <w:p w14:paraId="2EF6B9C6" w14:textId="00F4D745" w:rsidR="00492FE5" w:rsidRDefault="009310D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+ε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ε</m:t>
        </m:r>
      </m:oMath>
      <w:r w:rsidR="00492FE5">
        <w:t xml:space="preserve"> </w:t>
      </w:r>
    </w:p>
    <w:p w14:paraId="1FB1BEE3" w14:textId="62B0F05C" w:rsidR="00492FE5" w:rsidRDefault="00492FE5">
      <w:r>
        <w:t xml:space="preserve">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</m:t>
        </m:r>
      </m:oMath>
      <w:r>
        <w:t xml:space="preserve">, and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 ε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E(ε)</m:t>
        </m:r>
      </m:oMath>
      <w:r>
        <w:t xml:space="preserve">, given the assumption that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 0</m:t>
        </m:r>
      </m:oMath>
      <w:r>
        <w:t xml:space="preserve">, we get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E120EEA" w14:textId="77777777" w:rsidR="00492FE5" w:rsidRDefault="00492FE5"/>
    <w:p w14:paraId="05D2E7F9" w14:textId="0BB6188E" w:rsidR="00492FE5" w:rsidRPr="00177090" w:rsidRDefault="00492FE5">
      <w:pPr>
        <w:rPr>
          <w:b/>
        </w:rPr>
      </w:pPr>
      <w:r w:rsidRPr="00177090">
        <w:rPr>
          <w:b/>
        </w:rPr>
        <w:t>b)</w:t>
      </w:r>
    </w:p>
    <w:p w14:paraId="193DB9D3" w14:textId="7CACDD41" w:rsidR="00492FE5" w:rsidRPr="00492FE5" w:rsidRDefault="00492FE5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 Var(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ε)</m:t>
          </m:r>
        </m:oMath>
      </m:oMathPara>
    </w:p>
    <w:p w14:paraId="381A54C7" w14:textId="77777777" w:rsidR="00492FE5" w:rsidRDefault="00492FE5"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=A</m:t>
        </m:r>
      </m:oMath>
    </w:p>
    <w:p w14:paraId="071A0172" w14:textId="28E222D6" w:rsidR="00492FE5" w:rsidRDefault="00492FE5"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=A 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1FBB4003" w14:textId="556E0DA5" w:rsidR="00177090" w:rsidRDefault="00492FE5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77090">
        <w:t>, therefore,</w:t>
      </w:r>
    </w:p>
    <w:p w14:paraId="4EC778B1" w14:textId="79B407E6" w:rsidR="00177090" w:rsidRPr="00177090" w:rsidRDefault="00177090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9FFAF8" w14:textId="77777777" w:rsidR="00177090" w:rsidRDefault="00177090"/>
    <w:p w14:paraId="366BABAD" w14:textId="02A0AE32" w:rsidR="00177090" w:rsidRPr="00177090" w:rsidRDefault="00177090">
      <w:pPr>
        <w:rPr>
          <w:b/>
        </w:rPr>
      </w:pPr>
      <w:r w:rsidRPr="00177090">
        <w:rPr>
          <w:b/>
        </w:rPr>
        <w:t>c)</w:t>
      </w:r>
    </w:p>
    <w:p w14:paraId="5BA5CC6F" w14:textId="7E490B0A" w:rsidR="00177090" w:rsidRDefault="00177090"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+e</m:t>
        </m:r>
      </m:oMath>
      <w:r>
        <w:t xml:space="preserve">  (3)</w:t>
      </w:r>
    </w:p>
    <w:p w14:paraId="5339801C" w14:textId="7ABB42AE" w:rsidR="00177090" w:rsidRDefault="00177090">
      <w:r>
        <w:t xml:space="preserve">replace y in (1) with (3), we get </w:t>
      </w:r>
    </w:p>
    <w:p w14:paraId="1F31B0DC" w14:textId="1EA259E7" w:rsidR="00884A1B" w:rsidRPr="00884A1B" w:rsidRDefault="009310DA" w:rsidP="00884A1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+e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e</m:t>
          </m:r>
        </m:oMath>
      </m:oMathPara>
    </w:p>
    <w:p w14:paraId="3EDC61C3" w14:textId="4BFCD4C5" w:rsidR="00884A1B" w:rsidRDefault="00884A1B" w:rsidP="00884A1B">
      <w:r>
        <w:t xml:space="preserve">compare model </w:t>
      </w:r>
      <m:oMath>
        <m:r>
          <w:rPr>
            <w:rFonts w:ascii="Cambria Math" w:hAnsi="Cambria Math"/>
          </w:rPr>
          <m:t>y=Xb+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with model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+e</m:t>
        </m:r>
      </m:oMath>
      <w:r w:rsidR="002A7FD9">
        <w:t xml:space="preserve">, it can be seen that </w:t>
      </w:r>
    </w:p>
    <w:p w14:paraId="257FB549" w14:textId="220513B5" w:rsidR="002A7FD9" w:rsidRPr="00884A1B" w:rsidRDefault="009310DA" w:rsidP="00884A1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=e</m:t>
          </m:r>
        </m:oMath>
      </m:oMathPara>
    </w:p>
    <w:p w14:paraId="68600A71" w14:textId="23A98051" w:rsidR="00884A1B" w:rsidRDefault="002A7FD9">
      <w:r>
        <w:t xml:space="preserve">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 0 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e=0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⟹X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e= 0 </m:t>
        </m:r>
      </m:oMath>
      <w:r w:rsidR="00884A1B">
        <w:t xml:space="preserve"> </w:t>
      </w:r>
    </w:p>
    <w:p w14:paraId="36710557" w14:textId="46918D76" w:rsidR="00884A1B" w:rsidRDefault="002A7FD9">
      <w:r>
        <w:t xml:space="preserve">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y-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y=0</m:t>
        </m:r>
      </m:oMath>
    </w:p>
    <w:p w14:paraId="58ECBD22" w14:textId="69F352FF" w:rsidR="002A7FD9" w:rsidRPr="002A7FD9" w:rsidRDefault="002A7FD9">
      <w:r>
        <w:t xml:space="preserve">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e=0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9476EE8" w14:textId="77777777" w:rsidR="00177090" w:rsidRDefault="00177090"/>
    <w:p w14:paraId="38D2D466" w14:textId="1D9322D6" w:rsidR="004046D6" w:rsidRPr="009310DA" w:rsidRDefault="004046D6">
      <w:pPr>
        <w:rPr>
          <w:b/>
        </w:rPr>
      </w:pPr>
      <w:r w:rsidRPr="009310DA">
        <w:rPr>
          <w:b/>
        </w:rPr>
        <w:t>d)</w:t>
      </w:r>
    </w:p>
    <w:p w14:paraId="426DB778" w14:textId="51C02701" w:rsidR="00F70E4D" w:rsidRPr="009310DA" w:rsidRDefault="009310DA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P= 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</m:oMath>
      <w:r>
        <w:t xml:space="preserve">note that for model </w:t>
      </w:r>
      <m:oMath>
        <m:r>
          <w:rPr>
            <w:rFonts w:ascii="Cambria Math" w:hAnsi="Cambria Math"/>
          </w:rPr>
          <m:t>y=Xb+e</m:t>
        </m:r>
      </m:oMath>
      <w:r>
        <w:t xml:space="preserve">, we estimate </w:t>
      </w:r>
      <m:oMath>
        <m:r>
          <w:rPr>
            <w:rFonts w:ascii="Cambria Math" w:hAnsi="Cambria Math"/>
          </w:rPr>
          <m:t>β</m:t>
        </m:r>
      </m:oMath>
      <w:r>
        <w:t xml:space="preserve"> as </w:t>
      </w:r>
      <m:oMath>
        <m:r>
          <w:rPr>
            <w:rFonts w:ascii="Cambria Math" w:hAnsi="Cambria Math"/>
          </w:rPr>
          <m:t xml:space="preserve">b=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</m:t>
        </m:r>
      </m:oMath>
      <w:r>
        <w:t xml:space="preserve">. It can be seen that if we replace </w:t>
      </w:r>
      <m:oMath>
        <m:r>
          <w:rPr>
            <w:rFonts w:ascii="Cambria Math" w:hAnsi="Cambria Math"/>
          </w:rPr>
          <m:t>X</m:t>
        </m:r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t xml:space="preserve"> column in </w:t>
      </w:r>
      <m:oMath>
        <m:r>
          <w:rPr>
            <w:rFonts w:ascii="Cambria Math" w:hAnsi="Cambria Math"/>
          </w:rPr>
          <m:t>P</m:t>
        </m:r>
      </m:oMath>
      <w:r>
        <w:t xml:space="preserve">, it is the same as </w:t>
      </w:r>
      <w:r>
        <w:lastRenderedPageBreak/>
        <w:t xml:space="preserve">the coefficients by regressing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column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t xml:space="preserve"> column in</w:t>
      </w:r>
      <w:r w:rsidR="00156ADE">
        <w:t xml:space="preserve"> P can be obtained by regressing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(constant, Female)</m:t>
        </m:r>
      </m:oMath>
      <w:r w:rsidR="00156ADE">
        <w:t xml:space="preserve"> 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156ADE">
        <w:t xml:space="preserve"> column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56ADE">
        <w:t xml:space="preserve"> respectively (Age, </w:t>
      </w:r>
      <w:proofErr w:type="spellStart"/>
      <w:r w:rsidR="00156ADE">
        <w:t>Educ</w:t>
      </w:r>
      <w:proofErr w:type="spellEnd"/>
      <w:r w:rsidR="00156ADE">
        <w:t>, Parttime).</w:t>
      </w:r>
      <w:bookmarkStart w:id="0" w:name="_GoBack"/>
      <w:bookmarkEnd w:id="0"/>
    </w:p>
    <w:p w14:paraId="3BC2A162" w14:textId="77777777" w:rsidR="00A80340" w:rsidRPr="009310DA" w:rsidRDefault="00A80340"/>
    <w:p w14:paraId="59C2B47E" w14:textId="4DEDF538" w:rsidR="004046D6" w:rsidRDefault="00F70E4D">
      <w:pPr>
        <w:rPr>
          <w:rFonts w:hint="eastAsia"/>
          <w:b/>
        </w:rPr>
      </w:pPr>
      <w:r w:rsidRPr="009310DA">
        <w:rPr>
          <w:b/>
        </w:rPr>
        <w:t>e)</w:t>
      </w:r>
    </w:p>
    <w:p w14:paraId="6A71EFE5" w14:textId="41C650B4" w:rsidR="009310DA" w:rsidRPr="009310DA" w:rsidRDefault="009310DA">
      <w:r>
        <w:t>According to d), we get</w:t>
      </w:r>
    </w:p>
    <w:p w14:paraId="6FE56A31" w14:textId="34B5F9A1" w:rsidR="00A80340" w:rsidRPr="00A80340" w:rsidRDefault="00A803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40.05</m:t>
                  </m:r>
                </m:num>
                <m:den>
                  <m:r>
                    <w:rPr>
                      <w:rFonts w:ascii="Cambria Math" w:hAnsi="Cambria Math"/>
                    </w:rPr>
                    <m:t>-0.11</m:t>
                  </m:r>
                </m:den>
              </m:f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2.26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-0.49</m:t>
                  </m:r>
                </m:den>
              </m:f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  0.20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  0.25</m:t>
                  </m:r>
                </m:den>
              </m:f>
            </m:e>
          </m:d>
        </m:oMath>
      </m:oMathPara>
    </w:p>
    <w:p w14:paraId="062454C8" w14:textId="77777777" w:rsidR="00F70E4D" w:rsidRDefault="00F70E4D"/>
    <w:p w14:paraId="4CAAC254" w14:textId="3CE543FB" w:rsidR="00F70E4D" w:rsidRDefault="00F70E4D">
      <w:r>
        <w:t>f)</w:t>
      </w:r>
    </w:p>
    <w:p w14:paraId="44921ED1" w14:textId="4F27D030" w:rsidR="00134C89" w:rsidRPr="00B93308" w:rsidRDefault="00134C89" w:rsidP="00134C89">
      <m:oMath>
        <m:r>
          <w:rPr>
            <w:rFonts w:ascii="Cambria Math" w:hAnsi="Cambria Math"/>
          </w:rPr>
          <m:t xml:space="preserve">P=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40.05</m:t>
                </m:r>
              </m:num>
              <m:den>
                <m:r>
                  <w:rPr>
                    <w:rFonts w:ascii="Cambria Math" w:hAnsi="Cambria Math"/>
                  </w:rPr>
                  <m:t>-0.11</m:t>
                </m:r>
              </m:den>
            </m:f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2.26</m:t>
                </m:r>
              </m:num>
              <m:den>
                <m:r>
                  <w:rPr>
                    <w:rFonts w:ascii="Cambria Math" w:hAnsi="Cambria Math"/>
                  </w:rPr>
                  <m:t xml:space="preserve"> -0.49</m:t>
                </m:r>
              </m:den>
            </m:f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 0.20</m:t>
                </m:r>
              </m:num>
              <m:den>
                <m:r>
                  <w:rPr>
                    <w:rFonts w:ascii="Cambria Math" w:hAnsi="Cambria Math"/>
                  </w:rPr>
                  <m:t xml:space="preserve">   0.25</m:t>
                </m:r>
              </m:den>
            </m:f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0.031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0.233</m:t>
                    </m:r>
                  </m:e>
                </m:eqArr>
              </m:e>
              <m:e>
                <m:r>
                  <w:rPr>
                    <w:rFonts w:ascii="Cambria Math" w:hAnsi="Cambria Math"/>
                  </w:rPr>
                  <m:t>-0.365</m:t>
                </m:r>
              </m:e>
            </m:eqArr>
          </m:e>
        </m:d>
      </m:oMath>
      <w:r w:rsidR="00B93308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3.05</m:t>
                </m:r>
              </m:e>
              <m:e>
                <m:r>
                  <w:rPr>
                    <w:rFonts w:ascii="Cambria Math" w:hAnsi="Cambria Math"/>
                  </w:rPr>
                  <m:t>-0.04</m:t>
                </m:r>
              </m:e>
            </m:eqArr>
          </m:e>
        </m:d>
      </m:oMath>
      <w:r w:rsidR="00B93308">
        <w:t xml:space="preserve">  therefore</w:t>
      </w:r>
    </w:p>
    <w:p w14:paraId="11FBEC8F" w14:textId="09D63A6C" w:rsidR="00134C89" w:rsidRPr="008C1E16" w:rsidRDefault="00134C89" w:rsidP="00134C8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1.70</m:t>
                  </m:r>
                </m:num>
                <m:den>
                  <m:r>
                    <w:rPr>
                      <w:rFonts w:ascii="Cambria Math" w:hAnsi="Cambria Math"/>
                    </w:rPr>
                    <m:t>-0.21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1.70+3.05</m:t>
                  </m:r>
                </m:num>
                <m:den>
                  <m:r>
                    <w:rPr>
                      <w:rFonts w:ascii="Cambria Math" w:hAnsi="Cambria Math"/>
                    </w:rPr>
                    <m:t>-0.21-0.04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4.75</m:t>
                  </m:r>
                </m:num>
                <m:den>
                  <m:r>
                    <w:rPr>
                      <w:rFonts w:ascii="Cambria Math" w:hAnsi="Cambria Math"/>
                    </w:rPr>
                    <m:t>-0.25</m:t>
                  </m:r>
                </m:den>
              </m:f>
            </m:e>
          </m:d>
        </m:oMath>
      </m:oMathPara>
    </w:p>
    <w:p w14:paraId="02BCDC0E" w14:textId="677C8D2C" w:rsidR="008C1E16" w:rsidRPr="00B93308" w:rsidRDefault="00B93308" w:rsidP="008C1E16">
      <w:r>
        <w:t xml:space="preserve"> which is almost identical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4.73</m:t>
                </m:r>
              </m:e>
              <m:e>
                <m:r>
                  <w:rPr>
                    <w:rFonts w:ascii="Cambria Math" w:hAnsi="Cambria Math"/>
                  </w:rPr>
                  <m:t>-0.25</m:t>
                </m:r>
              </m:e>
            </m:eqArr>
          </m:e>
        </m:d>
      </m:oMath>
      <w:r>
        <w:t xml:space="preserve"> regarding the numerical values. </w:t>
      </w:r>
    </w:p>
    <w:p w14:paraId="3AD53C7F" w14:textId="22D9F173" w:rsidR="00F70E4D" w:rsidRPr="004046D6" w:rsidRDefault="00F70E4D"/>
    <w:sectPr w:rsidR="00F70E4D" w:rsidRPr="004046D6" w:rsidSect="003362DC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CA"/>
    <w:rsid w:val="00064B88"/>
    <w:rsid w:val="00134C89"/>
    <w:rsid w:val="00156ADE"/>
    <w:rsid w:val="00177090"/>
    <w:rsid w:val="002A7FD9"/>
    <w:rsid w:val="003362DC"/>
    <w:rsid w:val="004046D6"/>
    <w:rsid w:val="00492FE5"/>
    <w:rsid w:val="004E255E"/>
    <w:rsid w:val="00526969"/>
    <w:rsid w:val="006915A4"/>
    <w:rsid w:val="006C29EC"/>
    <w:rsid w:val="007305EB"/>
    <w:rsid w:val="007C22CA"/>
    <w:rsid w:val="00884A1B"/>
    <w:rsid w:val="008C1E16"/>
    <w:rsid w:val="008E43BE"/>
    <w:rsid w:val="009310DA"/>
    <w:rsid w:val="00A10A01"/>
    <w:rsid w:val="00A80340"/>
    <w:rsid w:val="00AD76FC"/>
    <w:rsid w:val="00B93308"/>
    <w:rsid w:val="00E63960"/>
    <w:rsid w:val="00E707F7"/>
    <w:rsid w:val="00F7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A25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96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E4D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CaiYiming</dc:creator>
  <cp:keywords/>
  <dc:description/>
  <cp:lastModifiedBy>CaiYiming</cp:lastModifiedBy>
  <cp:revision>5</cp:revision>
  <dcterms:created xsi:type="dcterms:W3CDTF">2018-04-17T03:26:00Z</dcterms:created>
  <dcterms:modified xsi:type="dcterms:W3CDTF">2018-04-18T07:05:00Z</dcterms:modified>
</cp:coreProperties>
</file>