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8E0FD9">
      <w:bookmarkStart w:id="0" w:name="_GoBack"/>
      <w:bookmarkEnd w:id="0"/>
    </w:p>
    <w:p w14:paraId="477A79B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AB15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2025-12-14T15:46:13Z</dcterms:created>
  <dc:creator>24797</dc:creator>
  <cp:lastModifiedBy>Timeless</cp:lastModifiedBy>
  <dcterms:modified xsi:type="dcterms:W3CDTF">2025-12-14T15:50:32Z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eyJoZGlkIjoiM2I0NmUxNTU2N2RhNjMxODg0YmM0OGNkYzZiYjE4M2MiLCJ1c2VySWQiOiI3Njc1NTQxMTUifQ==</vt:lpwstr>
  </property>
  <property fmtid="{D5CDD505-2E9C-101B-9397-08002B2CF9AE}" pid="4" name="ICV">
    <vt:lpwstr>D2CB9A63CB43492BA96E3C100C72903B_12</vt:lpwstr>
  </property>
</Properties>
</file>