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1F4E79"/>
          <w:sz w:val="32"/>
        </w:rPr>
        <w:t>YIMING ZHU</w:t>
      </w:r>
    </w:p>
    <w:p>
      <w:pPr>
        <w:spacing w:after="20"/>
        <w:jc w:val="center"/>
      </w:pPr>
      <w:r>
        <w:rPr>
          <w:rFonts w:ascii="Aptos" w:hAnsi="Aptos"/>
          <w:b/>
          <w:sz w:val="20"/>
        </w:rPr>
        <w:t>AI / BioTech Systems | ERP-CRM Developer | Business Systems Analyst</w:t>
      </w:r>
    </w:p>
    <w:p>
      <w:pPr>
        <w:spacing w:after="100"/>
        <w:jc w:val="center"/>
      </w:pPr>
      <w:r>
        <w:rPr>
          <w:rFonts w:ascii="Aptos" w:hAnsi="Aptos"/>
          <w:b w:val="0"/>
          <w:sz w:val="17"/>
        </w:rPr>
        <w:t>Langley, BC | (431) 887-1218 | yiming168@gmail.com | https://yimingzhu.netlify.app | Canadian citizen</w:t>
      </w:r>
    </w:p>
    <w:p>
      <w:pPr>
        <w:spacing w:before="140" w:after="40"/>
      </w:pPr>
      <w:r>
        <w:rPr>
          <w:rFonts w:ascii="Aptos" w:hAnsi="Aptos"/>
          <w:b/>
          <w:color w:val="1F4E79"/>
          <w:sz w:val="18"/>
        </w:rPr>
        <w:t>PROFESSIONAL SUMMARY</w:t>
      </w:r>
    </w:p>
    <w:p>
      <w:pPr>
        <w:spacing w:after="30" w:line="245" w:lineRule="auto"/>
      </w:pPr>
      <w:r>
        <w:rPr>
          <w:rFonts w:ascii="Aptos" w:hAnsi="Aptos"/>
          <w:b w:val="0"/>
          <w:sz w:val="18"/>
        </w:rPr>
        <w:t>BCIT Computer Systems - AI and Machine Learning graduate with distinction, combining a Master's degree in Microbiology, a Bachelor's degree in Food Science and Engineering, Canadian laboratory experience, and years of biotech ingredient business operations. Built practical ERP/CRM software from real workflows and completed AI projects spanning game search, structured-data prediction, bioinformatics, and edge computer vision. Strong fit for scientific systems, application support, ERP/BSA, LIMS/QC systems, and AI-adjacent software roles.</w:t>
      </w:r>
    </w:p>
    <w:p>
      <w:pPr>
        <w:spacing w:before="140" w:after="40"/>
      </w:pPr>
      <w:r>
        <w:rPr>
          <w:rFonts w:ascii="Aptos" w:hAnsi="Aptos"/>
          <w:b/>
          <w:color w:val="1F4E79"/>
          <w:sz w:val="18"/>
        </w:rPr>
        <w:t>CORE SKILLS</w:t>
      </w:r>
    </w:p>
    <w:p>
      <w:pPr>
        <w:spacing w:after="30" w:line="245" w:lineRule="auto"/>
      </w:pPr>
      <w:r>
        <w:rPr>
          <w:rFonts w:ascii="Aptos" w:hAnsi="Aptos"/>
          <w:b w:val="0"/>
          <w:sz w:val="18"/>
        </w:rPr>
        <w:t>AI / ML: Python, pandas, NumPy, scikit-learn, PyTorch, XGBoost, logistic regression, PCA, feature engineering, model evaluation, Grad-CAM</w:t>
      </w:r>
    </w:p>
    <w:p>
      <w:pPr>
        <w:spacing w:after="30" w:line="245" w:lineRule="auto"/>
      </w:pPr>
      <w:r>
        <w:rPr>
          <w:rFonts w:ascii="Aptos" w:hAnsi="Aptos"/>
          <w:b w:val="0"/>
          <w:sz w:val="18"/>
        </w:rPr>
        <w:t>Software / Data: Flask, SQLAlchemy, MySQL, SQL, Java, C, JavaScript, TypeScript, React, React Native, Angular, Node.js, REST APIs</w:t>
      </w:r>
    </w:p>
    <w:p>
      <w:pPr>
        <w:spacing w:after="30" w:line="245" w:lineRule="auto"/>
      </w:pPr>
      <w:r>
        <w:rPr>
          <w:rFonts w:ascii="Aptos" w:hAnsi="Aptos"/>
          <w:b w:val="0"/>
          <w:sz w:val="18"/>
        </w:rPr>
        <w:t>Systems: ERP/CRM workflows, customer accounts, contracts, shipments, receivables, requirements discovery, process documentation, implementation support</w:t>
      </w:r>
    </w:p>
    <w:p>
      <w:pPr>
        <w:spacing w:after="30" w:line="245" w:lineRule="auto"/>
      </w:pPr>
      <w:r>
        <w:rPr>
          <w:rFonts w:ascii="Aptos" w:hAnsi="Aptos"/>
          <w:b w:val="0"/>
          <w:sz w:val="18"/>
        </w:rPr>
        <w:t>Life Sciences: microbiology, food science, probiotic ingredients, crop-science lab support, biotech operations, scientific data discipline</w:t>
      </w:r>
    </w:p>
    <w:p>
      <w:pPr>
        <w:spacing w:after="30" w:line="245" w:lineRule="auto"/>
      </w:pPr>
      <w:r>
        <w:rPr>
          <w:rFonts w:ascii="Aptos" w:hAnsi="Aptos"/>
          <w:b w:val="0"/>
          <w:sz w:val="18"/>
        </w:rPr>
        <w:t>Tools / Support: Git/GitHub, Docker, Windows 10/11, PC assembly/upgrades, Synology DSM, n8n, VS Code, IntelliJ IDEA</w:t>
      </w:r>
    </w:p>
    <w:p>
      <w:pPr>
        <w:spacing w:before="140" w:after="40"/>
      </w:pPr>
      <w:r>
        <w:rPr>
          <w:rFonts w:ascii="Aptos" w:hAnsi="Aptos"/>
          <w:b/>
          <w:color w:val="1F4E79"/>
          <w:sz w:val="18"/>
        </w:rPr>
        <w:t>SELECTED AI, SOFTWARE, AND SYSTEMS PROJECTS</w:t>
      </w:r>
    </w:p>
    <w:p>
      <w:pPr>
        <w:spacing w:after="30" w:line="245" w:lineRule="auto"/>
      </w:pPr>
      <w:r>
        <w:rPr>
          <w:rFonts w:ascii="Aptos" w:hAnsi="Aptos"/>
          <w:b/>
          <w:sz w:val="18"/>
        </w:rPr>
        <w:t>Baifude Biotech ERP/CRM System    Founder-Developer | Python, Flask, SQLAlchemy, MySQL | Dec 2025 - Present</w:t>
      </w:r>
    </w:p>
    <w:p>
      <w:pPr>
        <w:pStyle w:val="ListBullet"/>
        <w:spacing w:after="20" w:line="245" w:lineRule="auto"/>
      </w:pPr>
      <w:r>
        <w:rPr>
          <w:rFonts w:ascii="Aptos" w:hAnsi="Aptos"/>
          <w:b w:val="0"/>
          <w:sz w:val="17"/>
        </w:rPr>
        <w:t>Built a working ERP/CRM system for a biotech ingredient business, translating real sales, shipment, contract, and payment workflows into software features.</w:t>
      </w:r>
    </w:p>
    <w:p>
      <w:pPr>
        <w:pStyle w:val="ListBullet"/>
        <w:spacing w:after="20" w:line="245" w:lineRule="auto"/>
      </w:pPr>
      <w:r>
        <w:rPr>
          <w:rFonts w:ascii="Aptos" w:hAnsi="Aptos"/>
          <w:b w:val="0"/>
          <w:sz w:val="17"/>
        </w:rPr>
        <w:t>Designed relational data models for customer accounts, products, contracts, shipments, and financial records, including ship-first/sign-later operating scenarios.</w:t>
      </w:r>
    </w:p>
    <w:p>
      <w:pPr>
        <w:spacing w:after="30" w:line="245" w:lineRule="auto"/>
      </w:pPr>
      <w:r>
        <w:rPr>
          <w:rFonts w:ascii="Aptos" w:hAnsi="Aptos"/>
          <w:b/>
          <w:sz w:val="18"/>
        </w:rPr>
        <w:t>COMP 4983 Machine Learning Competition - 1st Place    Python, pandas, scikit-learn, XGBoost | 2025</w:t>
      </w:r>
    </w:p>
    <w:p>
      <w:pPr>
        <w:pStyle w:val="ListBullet"/>
        <w:spacing w:after="20" w:line="245" w:lineRule="auto"/>
      </w:pPr>
      <w:r>
        <w:rPr>
          <w:rFonts w:ascii="Aptos" w:hAnsi="Aptos"/>
          <w:b w:val="0"/>
          <w:sz w:val="17"/>
        </w:rPr>
        <w:t>Built a two-stage XGBoost pipeline for large-scale insurance claim prediction, combining binary claim classification with positive-claim amount regression.</w:t>
      </w:r>
    </w:p>
    <w:p>
      <w:pPr>
        <w:pStyle w:val="ListBullet"/>
        <w:spacing w:after="20" w:line="245" w:lineRule="auto"/>
      </w:pPr>
      <w:r>
        <w:rPr>
          <w:rFonts w:ascii="Aptos" w:hAnsi="Aptos"/>
          <w:b w:val="0"/>
          <w:sz w:val="17"/>
        </w:rPr>
        <w:t>Engineered interaction, ratio, logarithmic, binning, and risk-score features; team ranked 1st overall with best MAE and F1 performance.</w:t>
      </w:r>
    </w:p>
    <w:p>
      <w:pPr>
        <w:spacing w:after="30" w:line="245" w:lineRule="auto"/>
      </w:pPr>
      <w:r>
        <w:rPr>
          <w:rFonts w:ascii="Aptos" w:hAnsi="Aptos"/>
          <w:b/>
          <w:sz w:val="18"/>
        </w:rPr>
        <w:t>Bioinformatics Tumor Classification from Gene Expression Data    Python, GEOparse, scikit-learn | 2025</w:t>
      </w:r>
    </w:p>
    <w:p>
      <w:pPr>
        <w:pStyle w:val="ListBullet"/>
        <w:spacing w:after="20" w:line="245" w:lineRule="auto"/>
      </w:pPr>
      <w:r>
        <w:rPr>
          <w:rFonts w:ascii="Aptos" w:hAnsi="Aptos"/>
          <w:b w:val="0"/>
          <w:sz w:val="17"/>
        </w:rPr>
        <w:t>Classified breast tumor vs. normal tissue samples using NCBI GEO GSE15852 microarray data with 11,000+ gene-expression features across 86 samples.</w:t>
      </w:r>
    </w:p>
    <w:p>
      <w:pPr>
        <w:pStyle w:val="ListBullet"/>
        <w:spacing w:after="20" w:line="245" w:lineRule="auto"/>
      </w:pPr>
      <w:r>
        <w:rPr>
          <w:rFonts w:ascii="Aptos" w:hAnsi="Aptos"/>
          <w:b w:val="0"/>
          <w:sz w:val="17"/>
        </w:rPr>
        <w:t>Applied log transformation, ANOVA feature selection, PCA, stratified validation, and model comparison across Logistic Regression, Linear SVM, and Random Forest.</w:t>
      </w:r>
    </w:p>
    <w:p>
      <w:pPr>
        <w:spacing w:after="30" w:line="245" w:lineRule="auto"/>
      </w:pPr>
      <w:r>
        <w:rPr>
          <w:rFonts w:ascii="Aptos" w:hAnsi="Aptos"/>
          <w:b/>
          <w:sz w:val="18"/>
        </w:rPr>
        <w:t>Edge AI Nutrition Deficiency Screening    PyTorch, MobileNetV3, Grad-CAM, FastAPI, React, ONNX, Jetson | 2025</w:t>
      </w:r>
    </w:p>
    <w:p>
      <w:pPr>
        <w:pStyle w:val="ListBullet"/>
        <w:spacing w:after="20" w:line="245" w:lineRule="auto"/>
      </w:pPr>
      <w:r>
        <w:rPr>
          <w:rFonts w:ascii="Aptos" w:hAnsi="Aptos"/>
          <w:b w:val="0"/>
          <w:sz w:val="17"/>
        </w:rPr>
        <w:t>Built an end-to-end computer vision prototype for screening visible nutrition-deficiency-related symptoms from images, achieving best validation macro-F1 of 0.872.</w:t>
      </w:r>
    </w:p>
    <w:p>
      <w:pPr>
        <w:pStyle w:val="ListBullet"/>
        <w:spacing w:after="20" w:line="245" w:lineRule="auto"/>
      </w:pPr>
      <w:r>
        <w:rPr>
          <w:rFonts w:ascii="Aptos" w:hAnsi="Aptos"/>
          <w:b w:val="0"/>
          <w:sz w:val="17"/>
        </w:rPr>
        <w:t>Added Grad-CAM explainability, FastAPI prediction endpoints, React/Vite upload and camera UI, Gemini-based food suggestions, and ONNX export for Jetson deployment.</w:t>
      </w:r>
    </w:p>
    <w:p>
      <w:pPr>
        <w:spacing w:after="30" w:line="245" w:lineRule="auto"/>
      </w:pPr>
      <w:r>
        <w:rPr>
          <w:rFonts w:ascii="Aptos" w:hAnsi="Aptos"/>
          <w:b/>
          <w:sz w:val="18"/>
        </w:rPr>
        <w:t>Abalone Game AI Competition - 2nd Place    Python, Minimax, Alpha-Beta Pruning, Transposition Tables | 2024</w:t>
      </w:r>
    </w:p>
    <w:p>
      <w:pPr>
        <w:pStyle w:val="ListBullet"/>
        <w:spacing w:after="20" w:line="245" w:lineRule="auto"/>
      </w:pPr>
      <w:r>
        <w:rPr>
          <w:rFonts w:ascii="Aptos" w:hAnsi="Aptos"/>
          <w:b w:val="0"/>
          <w:sz w:val="17"/>
        </w:rPr>
        <w:t>Developed an intelligent Abalone board-game agent using Minimax search, alpha-beta pruning, iterative deepening, heuristic evaluation, and state caching.</w:t>
      </w:r>
    </w:p>
    <w:p>
      <w:pPr>
        <w:pStyle w:val="ListBullet"/>
        <w:spacing w:after="20" w:line="245" w:lineRule="auto"/>
      </w:pPr>
      <w:r>
        <w:rPr>
          <w:rFonts w:ascii="Aptos" w:hAnsi="Aptos"/>
          <w:b w:val="0"/>
          <w:sz w:val="17"/>
        </w:rPr>
        <w:t>Implemented legal move generation for single, inline, side-step, and push moves on a hexagonal board; designed heuristics for center control, cohesion, score difference, edge safety, danger detection, and formations.</w:t>
      </w:r>
    </w:p>
    <w:p>
      <w:pPr>
        <w:spacing w:after="30" w:line="245" w:lineRule="auto"/>
      </w:pPr>
      <w:r>
        <w:rPr>
          <w:rFonts w:ascii="Aptos" w:hAnsi="Aptos"/>
          <w:b/>
          <w:sz w:val="18"/>
        </w:rPr>
        <w:t>Granville Biomedical Mobile App and Admin Portal    Expo, React Native, Firebase | 2025</w:t>
      </w:r>
    </w:p>
    <w:p>
      <w:pPr>
        <w:pStyle w:val="ListBullet"/>
        <w:spacing w:after="20" w:line="245" w:lineRule="auto"/>
      </w:pPr>
      <w:r>
        <w:rPr>
          <w:rFonts w:ascii="Aptos" w:hAnsi="Aptos"/>
          <w:b w:val="0"/>
          <w:sz w:val="17"/>
        </w:rPr>
        <w:t>Helped deliver a cross-platform health education app published on the Apple App Store and Google Play, with Firebase-backed quiz-management workflows.</w:t>
      </w:r>
    </w:p>
    <w:p>
      <w:pPr>
        <w:spacing w:before="140" w:after="40"/>
      </w:pPr>
      <w:r>
        <w:rPr>
          <w:rFonts w:ascii="Aptos" w:hAnsi="Aptos"/>
          <w:b/>
          <w:color w:val="1F4E79"/>
          <w:sz w:val="18"/>
        </w:rPr>
        <w:t>PROFESSIONAL EXPERIENCE</w:t>
      </w:r>
    </w:p>
    <w:p>
      <w:pPr>
        <w:spacing w:after="30" w:line="245" w:lineRule="auto"/>
      </w:pPr>
      <w:r>
        <w:rPr>
          <w:rFonts w:ascii="Aptos" w:hAnsi="Aptos"/>
          <w:b/>
          <w:sz w:val="18"/>
        </w:rPr>
        <w:t>Founder / Sales Manager, Wuxi Baifude Biotech Company    Wuxi, China | Apr 2013 - Mar 2019; customer relationships continued remotely</w:t>
      </w:r>
    </w:p>
    <w:p>
      <w:pPr>
        <w:pStyle w:val="ListBullet"/>
        <w:spacing w:after="20" w:line="245" w:lineRule="auto"/>
      </w:pPr>
      <w:r>
        <w:rPr>
          <w:rFonts w:ascii="Aptos" w:hAnsi="Aptos"/>
          <w:b w:val="0"/>
          <w:sz w:val="17"/>
        </w:rPr>
        <w:t>Founded and operated a probiotic and biotech ingredient business serving stable raw-material customers; built long-term trust through product knowledge, reliability, and follow-through.</w:t>
      </w:r>
    </w:p>
    <w:p>
      <w:pPr>
        <w:pStyle w:val="ListBullet"/>
        <w:spacing w:after="20" w:line="245" w:lineRule="auto"/>
      </w:pPr>
      <w:r>
        <w:rPr>
          <w:rFonts w:ascii="Aptos" w:hAnsi="Aptos"/>
          <w:b w:val="0"/>
          <w:sz w:val="17"/>
        </w:rPr>
        <w:t>Managed customer requirements, supplier coordination, shipment timing, pricing, contracts, receivables, and practical operating workflows now reflected in ERP/CRM development.</w:t>
      </w:r>
    </w:p>
    <w:p>
      <w:pPr>
        <w:pStyle w:val="ListBullet"/>
        <w:spacing w:after="20" w:line="245" w:lineRule="auto"/>
      </w:pPr>
      <w:r>
        <w:rPr>
          <w:rFonts w:ascii="Aptos" w:hAnsi="Aptos"/>
          <w:b w:val="0"/>
          <w:sz w:val="17"/>
        </w:rPr>
        <w:t>Maintained a business-process perspective across sales, logistics, finance, and customer-service workflows rather than focusing only on isolated transactions.</w:t>
      </w:r>
    </w:p>
    <w:p>
      <w:pPr>
        <w:spacing w:after="30" w:line="245" w:lineRule="auto"/>
      </w:pPr>
      <w:r>
        <w:rPr>
          <w:rFonts w:ascii="Aptos" w:hAnsi="Aptos"/>
          <w:b/>
          <w:sz w:val="18"/>
        </w:rPr>
        <w:t>Sales Team Leader, BioGrowing Co., Ltd.    Shanghai, China | Oct 2010 - Mar 2013</w:t>
      </w:r>
    </w:p>
    <w:p>
      <w:pPr>
        <w:pStyle w:val="ListBullet"/>
        <w:spacing w:after="20" w:line="245" w:lineRule="auto"/>
      </w:pPr>
      <w:r>
        <w:rPr>
          <w:rFonts w:ascii="Aptos" w:hAnsi="Aptos"/>
          <w:b w:val="0"/>
          <w:sz w:val="17"/>
        </w:rPr>
        <w:t>Promoted from sales representative to team leader after top sales performance in 2011; supported probiotic and agricultural microbial product opportunities.</w:t>
      </w:r>
    </w:p>
    <w:p>
      <w:pPr>
        <w:spacing w:after="30" w:line="245" w:lineRule="auto"/>
      </w:pPr>
      <w:r>
        <w:rPr>
          <w:rFonts w:ascii="Aptos" w:hAnsi="Aptos"/>
          <w:b/>
          <w:sz w:val="18"/>
        </w:rPr>
        <w:t>Laboratory Assistant, Bayer Crop Science    Winnipeg, MB | Feb - Oct 2022</w:t>
      </w:r>
    </w:p>
    <w:p>
      <w:pPr>
        <w:pStyle w:val="ListBullet"/>
        <w:spacing w:after="20" w:line="245" w:lineRule="auto"/>
      </w:pPr>
      <w:r>
        <w:rPr>
          <w:rFonts w:ascii="Aptos" w:hAnsi="Aptos"/>
          <w:b w:val="0"/>
          <w:sz w:val="17"/>
        </w:rPr>
        <w:t>Supported haploid canola plant project work with careful experimental data collection, sample-handling discipline, and coordination with scientific staff.</w:t>
      </w:r>
    </w:p>
    <w:p>
      <w:pPr>
        <w:spacing w:before="140" w:after="40"/>
      </w:pPr>
      <w:r>
        <w:rPr>
          <w:rFonts w:ascii="Aptos" w:hAnsi="Aptos"/>
          <w:b/>
          <w:color w:val="1F4E79"/>
          <w:sz w:val="18"/>
        </w:rPr>
        <w:t>EDUCATION</w:t>
      </w:r>
    </w:p>
    <w:p>
      <w:pPr>
        <w:spacing w:after="30" w:line="245" w:lineRule="auto"/>
      </w:pPr>
      <w:r>
        <w:rPr>
          <w:rFonts w:ascii="Aptos" w:hAnsi="Aptos"/>
          <w:b w:val="0"/>
          <w:sz w:val="18"/>
        </w:rPr>
        <w:t>British Columbia Institute of Technology - Diploma, Computer Systems: AI and Machine Learning, With Distinction, GPA 92%, 2025</w:t>
      </w:r>
    </w:p>
    <w:p>
      <w:pPr>
        <w:spacing w:after="30" w:line="245" w:lineRule="auto"/>
      </w:pPr>
      <w:r>
        <w:rPr>
          <w:rFonts w:ascii="Aptos" w:hAnsi="Aptos"/>
          <w:b w:val="0"/>
          <w:sz w:val="18"/>
        </w:rPr>
        <w:t>Manitoba Institute of Trades and Technology - Postgraduate Certificate, Business Management, 2021</w:t>
      </w:r>
    </w:p>
    <w:p>
      <w:pPr>
        <w:spacing w:after="30" w:line="245" w:lineRule="auto"/>
      </w:pPr>
      <w:r>
        <w:rPr>
          <w:rFonts w:ascii="Aptos" w:hAnsi="Aptos"/>
          <w:b w:val="0"/>
          <w:sz w:val="18"/>
        </w:rPr>
        <w:t>South China University of Tropical Agriculture - M.Sc., Microbiology, 2007</w:t>
      </w:r>
    </w:p>
    <w:p>
      <w:pPr>
        <w:spacing w:after="30" w:line="245" w:lineRule="auto"/>
      </w:pPr>
      <w:r>
        <w:rPr>
          <w:rFonts w:ascii="Aptos" w:hAnsi="Aptos"/>
          <w:b w:val="0"/>
          <w:sz w:val="18"/>
        </w:rPr>
        <w:t>South China University of Tropical Agriculture - B.Eng., Food Science and Engineering, 2004</w:t>
      </w:r>
    </w:p>
    <w:p>
      <w:pPr>
        <w:spacing w:after="30" w:line="245" w:lineRule="auto"/>
      </w:pPr>
      <w:r>
        <w:rPr>
          <w:rFonts w:ascii="Aptos" w:hAnsi="Aptos"/>
          <w:b w:val="0"/>
          <w:sz w:val="17"/>
        </w:rPr>
        <w:t>Selected BCIT results: Machine Learning 97, Intro to AI 98, Internet Software Architecture 100, SQL 95, C Programming 99, Object-Oriented Programming 98/93, Data Communications 92, Network Security 90.</w:t>
      </w:r>
    </w:p>
    <w:sectPr w:rsidR="00FC693F" w:rsidRPr="0006063C" w:rsidSect="00034616">
      <w:pgSz w:w="12240" w:h="15840"/>
      <w:pgMar w:top="720" w:right="920" w:bottom="720" w:left="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00" w:hanging="140"/>
      <w:contextualSpacing/>
    </w:pPr>
    <w:rPr>
      <w:rFonts w:ascii="Aptos" w:hAnsi="Aptos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