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Translated: Abel</w:t>
      </w:r>
    </w:p>
    <w:p>
      <w:pPr>
        <w:pStyle w:val="Heading1"/>
      </w:pPr>
      <w:r>
        <w:t>Chapter 1</w:t>
      </w:r>
    </w:p>
    <w:p>
      <w:r>
        <w:t>智能分割文档</w:t>
      </w:r>
    </w:p>
    <w:p>
      <w:r>
        <w:t>原始文件: Abel.docx</w:t>
      </w:r>
    </w:p>
    <w:p>
      <w:r>
        <w:t>分割段数: 1</w:t>
      </w:r>
    </w:p>
    <w:p>
      <w:r>
        <w:t>第 1 段</w:t>
      </w:r>
    </w:p>
    <w:p>
      <w:r>
        <w:t>TeAM</w:t>
      </w:r>
    </w:p>
    <w:p>
      <w:r>
        <w:t>V.B.AlekseevYYePG</w:t>
      </w:r>
    </w:p>
    <w:p>
      <w:r>
        <w:t>阿贝尔定理</w:t>
      </w:r>
    </w:p>
    <w:p>
      <w:r>
        <w:t>问题与解答  基于V.I.阿诺德教授的讲座</w:t>
      </w:r>
    </w:p>
    <w:p>
      <w:r>
        <w:t>克鲁维尔学术出版社</w:t>
      </w:r>
    </w:p>
    <w:p>
      <w:r>
        <w:t>阿贝尔定理：问题与解答</w:t>
      </w:r>
    </w:p>
    <w:p>
      <w:r>
        <w:t>本书汇集了与阿贝尔定理相关的习题及其解答。这些习题旨在帮助学生理解该定理及其应用。解答详尽，并对潜在的概念进行了透彻的解释。本书内容基于著名数学家V.I.阿诺德教授的讲座，他以清晰透彻的教学风格而闻名。这使得本书成为学习分析及相关领域的本科生和研究生宝贵的资源。本书的结构允许自定进度的学习体验，使读者能够按照自己的速度完成习题并加深理解。大量的习题确保学生能够接触到阿贝尔定理的各种应用，并对该主题有全面的掌握。详细的解答不仅提供了答案，还提供了解决问题的逐步方法，从而培养批判性思维和解决问题的能力。本书侧重于解决问题，使其成为分析学标准教科书的理想补充，为学习这个重要定理提供了一种实用且引人入胜的方法。本书组织严谨，便于读者顺利学习，使其能够为广大学生和研究人员所用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