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Energy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How do you express this calculation in Matlab? (Note: you do not need to use any loops!)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- diag(x * w * 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different attractors?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-1473936 (p1)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-1398416 (p2)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-1497344 (p3)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points of the distorted patterns?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-425964 (p11)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-177664 (p12)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Follow how the energy changes from iteration to iteration when you use the sequential update rule to approach an attractor.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on T5.1: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-72   -72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stuck in local minima: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  -68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-56   -68  -68 ……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Generate a weight matrix by setting the weights to normally distributed random numbers, and try iterating an arbitrary starting state. What happens?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Make the weight matrix symmetric (e.g. by setting w=0.5*(w+w')). What happens now?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Tset on T5.1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asymmetric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symmetric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picture: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Distortion Resistance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of flip: flip(p1,5): randomly choose 5 pixels in the picture and turn it to the opposite value, i.e. turn 1 to 0 and 0 to 1.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05213" cy="1287576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28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= [0, 0.2, 0.35, 0.4, 0.45, 0.5, 0.55, 0.6, 0.65, 0.8,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with p1, p2, p3, and also noise is added to p1, p2 and 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2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a good restoration when noise &lt; 0.4, and when noise &gt; 0.5, the picture tends to restore to an inverse of colour.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78067" cy="570071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5989" l="0" r="0" t="5989"/>
                    <a:stretch>
                      <a:fillRect/>
                    </a:stretch>
                  </pic:blipFill>
                  <pic:spPr>
                    <a:xfrm>
                      <a:off x="0" y="0"/>
                      <a:ext cx="3978067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3278" cy="627221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278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0.png"/><Relationship Id="rId13" Type="http://schemas.openxmlformats.org/officeDocument/2006/relationships/image" Target="media/image07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image" Target="media/image22.png"/><Relationship Id="rId14" Type="http://schemas.openxmlformats.org/officeDocument/2006/relationships/image" Target="media/image13.png"/><Relationship Id="rId16" Type="http://schemas.openxmlformats.org/officeDocument/2006/relationships/image" Target="media/image18.png"/><Relationship Id="rId5" Type="http://schemas.openxmlformats.org/officeDocument/2006/relationships/image" Target="media/image23.png"/><Relationship Id="rId6" Type="http://schemas.openxmlformats.org/officeDocument/2006/relationships/image" Target="media/image09.png"/><Relationship Id="rId7" Type="http://schemas.openxmlformats.org/officeDocument/2006/relationships/image" Target="media/image12.png"/><Relationship Id="rId8" Type="http://schemas.openxmlformats.org/officeDocument/2006/relationships/image" Target="media/image21.png"/></Relationships>
</file>