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12/07 – CAS – Negative</w:t>
              <w:br/>
              <w:t>12/07 – CAS – Negative</w:t>
              <w:br/>
              <w:t>12/07 – UC – NSU021</w:t>
              <w:br/>
              <w:t>12/07 – COMMENT – GUC</w:t>
              <w:br/>
              <w:t>12/07 – MRS – Negative</w:t>
              <w:br/>
              <w:t>12/07 – MRS – Negative</w:t>
              <w:br/>
              <w:t>14/07 – CAS – Negative</w:t>
              <w:br/>
              <w:t>14/07 – CAS – Negative</w:t>
              <w:br/>
              <w:t>14/07 – RESP – NG</w:t>
              <w:br/>
              <w:t>15/07 – BLC – NG5</w:t>
              <w:br/>
              <w:t>15/07 – CSF MICROSCOPY – Negative</w:t>
              <w:br/>
              <w:t>15/07 – UC – NSU017</w:t>
              <w:br/>
              <w:t>15/07 – CSFC – NG10</w:t>
              <w:br/>
              <w:t>15/07 – COMMENT – GUC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