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3 days, last spike 37.9掳C.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Unstable concerning HR, 134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138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 for 3 days, last spike 37.9°C. Unstable concerning HR, 134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30/09 – MRS – Negative</w:t>
              <w:br/>
              <w:t>01/10 – MRS – Negative</w:t>
              <w:br/>
              <w:t>02/10 – RESP – HFLU – S AUG3, CHLR, AMP2, CTX, NAL, TET</w:t>
              <w:br/>
              <w:t>02/10 – BLC – NG5</w:t>
              <w:br/>
              <w:t>02/10 – COMMENT – GUC</w:t>
              <w:br/>
              <w:t>02/10 – UC – NSU016</w:t>
              <w:br/>
              <w:t>08/10 – RESP – SAUR – R PENA; S CLIN, TET, CIP, DAP, FD, MUP, RIF, SXT, ERY, GM, LIN, LVX, OXM, SY, CHLR, FOS, MOXO, TEC, VAN</w:t>
              <w:br/>
              <w:t>08/10 – COMMENT – GUC</w:t>
              <w:br/>
              <w:t>08/10 – GRAM SMEAR – DEL</w:t>
              <w:br/>
              <w:t>08/10 – UC – NSU016</w:t>
              <w:br/>
              <w:t>08/10 – BLC – NG5</w:t>
              <w:br/>
              <w:t>10/10 – BLC – PSAR – S PTZ, MEM, GM, AMK, CAZ, CIP, LVX, TOB</w:t>
              <w:br/>
              <w:t>10/10 – UC – NSU016</w:t>
              <w:br/>
              <w:t>10/10 – COMMENT – GUC</w:t>
              <w:br/>
              <w:t>10/10 – FRAB – Negative</w:t>
              <w:br/>
              <w:t>20/10 – RESP – PRMI – R COL; S TEM, AMK, CAZ, FOS, LVX, SXT, TRIM, AUG, AZT, GM, PTZ, TOB, AMX, CEX, CIP, ERT, MEM</w:t>
              <w:br/>
              <w:t>20/10 – RESP – SRCO – S AMX, MEM, VAN, CTX, TEC, GMS2, LIN, PENA</w:t>
              <w:br/>
              <w:t>20/10 – UC – PSAR – S PTZ, GM, LVX, MEM, AMK, CAZ, CIP, TOB</w:t>
              <w:br/>
              <w:t>20/10 – BLC – NG5</w:t>
              <w:br/>
              <w:t>20/10 – COMMENT – GUC</w:t>
              <w:br/>
              <w:t>23/10 – BLC – NG5</w:t>
              <w:br/>
              <w:t>04/11 – BLC – NG5</w:t>
              <w:br/>
              <w:t>05/11 – UC – PSAR – S GM, CAZ, MEM, PTZ, AMK, CIP, LVX, TOB</w:t>
              <w:br/>
              <w:t>05/11 – BLC – NG5</w:t>
              <w:br/>
              <w:t>05/11 – COMMENT – GUC</w:t>
              <w:br/>
              <w:t>05/11 – RESP – Negative</w:t>
              <w:br/>
              <w:t>07/11 – BLC – NG5</w:t>
              <w:br/>
              <w:t>08/11 – UC – PSAR – S PTZ, GM, LVX, MEM, AMK, CAZ, CIP, TOB</w:t>
              <w:br/>
              <w:t>08/11 – COMMENT – GUC</w:t>
              <w:br/>
              <w:t>10/11 – BLC – NG5</w:t>
              <w:br/>
              <w:t>11/11 – Campylobacter PCR – Negative</w:t>
              <w:br/>
              <w:t>11/11 – Shigella PCR – Negative</w:t>
              <w:br/>
              <w:t>11/11 – Salmonella PCR – Negative</w:t>
              <w:br/>
              <w:t>11/11 – E.coli O157 &amp; Verotoxin PCR – Negative</w:t>
              <w:br/>
              <w:t>16/11 – UC – PSAR – S CAZ, PTZ, AMK, TOB, CIP, GM, LVX, MEM</w:t>
              <w:br/>
              <w:t>16/11 – BLC – NG5</w:t>
              <w:br/>
              <w:t>16/11 – COMMENT – GUC</w:t>
              <w:br/>
              <w:t>22/11 – BLC – NG5</w:t>
              <w:br/>
              <w:t>23/11 – BLC – NG5</w:t>
              <w:br/>
              <w:t>24/11 – COMMENT – GUC</w:t>
              <w:br/>
              <w:t>24/11 – UC – NSU1</w:t>
              <w:br/>
              <w:t>24/11 – Shigella PCR – Negative</w:t>
              <w:br/>
              <w:t>24/11 – Salmonella PCR – Negative</w:t>
              <w:br/>
              <w:t>24/11 – BLC – NG5</w:t>
              <w:br/>
              <w:t>24/11 – GRAM SMEAR – DEL</w:t>
              <w:br/>
              <w:t>24/11 – Campylobacter PCR – Negative</w:t>
              <w:br/>
              <w:t>24/11 – RESP – Negative</w:t>
              <w:br/>
              <w:t>24/11 – E.coli O157 &amp; Verotoxin PCR –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