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37.9°C.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BLC – CENTRAL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BLC – ARTERIAL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CENTRAL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CSF CULT AND MICRO – CEREBROSPINAL FLUID;Meninges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BAG URINE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cautions, no organism data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Gram stain shows no organisms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CSF CULT AND MICRO – CEREBROSPINAL FLUID;Other (specify site in Clinical Details)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 without microbiological findings.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