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37.9°C.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CEREBROSPINAL FLUID;Other (specify site in Clinical Details) – NO GROWTH AFTER 2 DAYS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FLUID;Meninges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BAG URINE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ARTERIAL LINE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15/08/16 - CSF CULT AND MICRO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