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110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109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 for 3 days, last spike 38.9°C. Tachycardia, 110 bpm. SBP slightly low, 109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12/07 – BLC – KLVA – R AMX; S AMK, CIP, ERT, TRIM, CAZ, FOS, GM, LVX, TOB, AUG, AZT, CEX, MEM, PTZ, SXT</w:t>
              <w:br/>
              <w:t>12/07 – UC – NSU017</w:t>
              <w:br/>
              <w:t>12/07 – INFLUENZA A CN – 0.00</w:t>
              <w:br/>
              <w:t>12/07 – MRS – Negative</w:t>
              <w:br/>
              <w:t>12/07 – SARS-CoV-2 RNA – Negative</w:t>
              <w:br/>
              <w:t>12/07 – INFLUENZA B CN – 0.00</w:t>
              <w:br/>
              <w:t>12/07 – Influenza B PCR – Negative</w:t>
              <w:br/>
              <w:t>12/07 – COMMENT – GUC</w:t>
              <w:br/>
              <w:t>12/07 – CoV-2 CT value – 0</w:t>
              <w:br/>
              <w:t>12/07 – Influenza A PCR – Negative</w:t>
              <w:br/>
              <w:t>12/07 – RSV CN – 0.00</w:t>
              <w:br/>
              <w:t>12/07 – RSV PCR – Negative</w:t>
              <w:br/>
              <w:t>12/07 – CPES – Negative</w:t>
              <w:br/>
              <w:t>13/07 – BLC – KLVA – R AMX; S AMK, CEX, GM, LVX, SXT, TRIM, AUG, CIP, ERT, FOS, MEM, TOB, AZT, CAZ, PTZ</w:t>
              <w:br/>
              <w:t>13/07 – PMC – KLVA – R AMX; S CEX, LVX, TOB, AMK, AUG, CIP, ERT, FOS, MEM, SXT, TRIM, AZT, CAZ, GM, PTZ</w:t>
              <w:br/>
              <w:t>13/07 – ANER – Negative</w:t>
              <w:br/>
              <w:t>13/07 – BLC – NG5</w:t>
              <w:br/>
              <w:t>13/07 – MICROSCOPY – Negative</w:t>
              <w:br/>
              <w:t>14/07 – BLC – NG5</w:t>
              <w:br/>
              <w:t>14/07 – BLC – NG5</w:t>
              <w:br/>
              <w:t>15/07 – BLC – NG5</w:t>
              <w:br/>
              <w:t>15/07 – BLC – NG5</w:t>
              <w:br/>
              <w:t>15/07 – INFLUENZA B CN – 0.00</w:t>
              <w:br/>
              <w:t>15/07 – Influenza A PCR – Negative</w:t>
              <w:br/>
              <w:t>15/07 – Influenza B PCR – Negative</w:t>
              <w:br/>
              <w:t>15/07 – RSV CN – 0.00</w:t>
              <w:br/>
              <w:t>15/07 – COMMENT – GUC</w:t>
              <w:br/>
              <w:t>15/07 – SARS-CoV-2 RNA – Negative</w:t>
              <w:br/>
              <w:t>15/07 – RSV PCR – Negative</w:t>
              <w:br/>
              <w:t>15/07 – UC – NSU016</w:t>
              <w:br/>
              <w:t>15/07 – CoV-2 CT value – 0</w:t>
              <w:br/>
              <w:t>15/07 – INFLUENZA A CN – 0.00</w:t>
              <w:br/>
              <w:t>16/07 – LTC – SEPI – R GM, OXM, AMX, ERY, MOXO, SXT, CLIN; S TEC, VAN, FD, RIF, CHLR, DAP, FOS, LIN</w:t>
              <w:br/>
              <w:t>17/07 – BLC – NG5</w:t>
              <w:br/>
              <w:t>19/07 – CPES – Negative</w:t>
              <w:br/>
              <w:t>19/07 – BLC – NG5</w:t>
              <w:br/>
              <w:t>19/07 – UC – NSU021</w:t>
              <w:br/>
              <w:t>19/07 – MRS – Negative</w:t>
              <w:br/>
              <w:t>19/07 – BLC – NG5</w:t>
              <w:br/>
              <w:t>19/07 – COMMENT – GUC</w:t>
              <w:br/>
              <w:t>22/07 – BLC – NG5</w:t>
              <w:br/>
              <w:t>22/07 – BLC – NG5</w:t>
              <w:br/>
              <w:t>22/07 – BLC – NG5</w:t>
              <w:br/>
              <w:t>23/07 – CoV-2 CT value – 0</w:t>
              <w:br/>
              <w:t>23/07 – INFLUENZA A CN – 0.00</w:t>
              <w:br/>
              <w:t>23/07 – RSV PCR – Negative</w:t>
              <w:br/>
              <w:t>23/07 – SARS-CoV-2 RNA – Negative</w:t>
              <w:br/>
              <w:t>23/07 – INFLUENZA B CN – 0.00</w:t>
              <w:br/>
              <w:t>23/07 – Influenza A PCR – Negative</w:t>
              <w:br/>
              <w:t>23/07 – Influenza B PCR – Negative</w:t>
              <w:br/>
              <w:t>23/07 – RSV CN – 0.00</w:t>
              <w:br/>
              <w:t>24/07 – BLC – NG5</w:t>
              <w:br/>
              <w:t>29/07 – COMMENT – DEL</w:t>
              <w:br/>
              <w:t>29/07 – BLC – NG5</w:t>
              <w:br/>
              <w:t>29/07 – BLC – NG5</w:t>
              <w:br/>
              <w:t>31/07 – BLC – NG5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8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