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4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90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TB CULTURE – TISSUE;LungLowrLob R MYCOBACTERIAL CULTURE: NO GROWTH AFTER 8 WEEKS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REF FUNGAL PCR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findings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FUNGUS CULTURE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Fungal culture negative.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ANAEROBIC CULTURE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anaerobes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NOCARDIA CULTURE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Nocardia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RESP. CULT AND MICRO – TISSUE;LungLowrLob R NO GROWTH AFTER 6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GRAM SMEAR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23/09 – TB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mycobacteria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22/09 – BLC – ;Femoral R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22/09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20/09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20/09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RSV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RSV detected in throat swab.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