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0D57F1" w14:textId="1E8AD1B7" w:rsidR="009A1300" w:rsidRDefault="00A545FC">
      <w:pPr>
        <w:pStyle w:val="Title"/>
      </w:pPr>
      <w:r>
        <w:t>Generic Checkpoint Grading Rubric</w:t>
      </w:r>
    </w:p>
    <w:p w14:paraId="74F38A98" w14:textId="77777777" w:rsidR="009A1300" w:rsidRDefault="00A545FC">
      <w:r>
        <w:t>A good checkpoint should assess whether students understood the central scientific ideas of your lecture, not whether they can recall the names of methods or papers.</w:t>
      </w:r>
    </w:p>
    <w:p w14:paraId="3E18E573" w14:textId="77777777" w:rsidR="009A1300" w:rsidRDefault="00A545FC">
      <w:pPr>
        <w:pStyle w:val="Heading1"/>
      </w:pPr>
      <w:r>
        <w:t>Course Policy</w:t>
      </w:r>
    </w:p>
    <w:p w14:paraId="5C274CE9" w14:textId="77777777" w:rsidR="009A1300" w:rsidRDefault="00A545FC">
      <w:pPr>
        <w:pStyle w:val="ListBullet"/>
      </w:pPr>
      <w:r>
        <w:t>Checkpoints are completed in class immediately after the lecture.</w:t>
      </w:r>
    </w:p>
    <w:p w14:paraId="6ABE6234" w14:textId="77777777" w:rsidR="009A1300" w:rsidRDefault="00A545FC">
      <w:pPr>
        <w:pStyle w:val="ListBullet"/>
      </w:pPr>
      <w:r>
        <w:t>Students absent from class receive 0 credit unless covered by an approved university accommodation.</w:t>
      </w:r>
    </w:p>
    <w:p w14:paraId="24CA63BF" w14:textId="77777777" w:rsidR="009A1300" w:rsidRDefault="00A545FC">
      <w:pPr>
        <w:pStyle w:val="ListBullet"/>
      </w:pPr>
      <w:r>
        <w:t>ChatGPT provides an initial evaluation; the TA makes the final grading decision.</w:t>
      </w:r>
    </w:p>
    <w:p w14:paraId="03615DB9" w14:textId="77777777" w:rsidR="009A1300" w:rsidRDefault="00A545FC">
      <w:pPr>
        <w:pStyle w:val="Heading1"/>
      </w:pPr>
      <w:r>
        <w:t>Grading Philosophy</w:t>
      </w:r>
    </w:p>
    <w:p w14:paraId="495532AF" w14:textId="77777777" w:rsidR="009A1300" w:rsidRDefault="00A545FC">
      <w:pPr>
        <w:pStyle w:val="ListBullet"/>
      </w:pPr>
      <w:r>
        <w:t>Evaluate scientific reasoning rather than agreement with a predetermined conclusion.</w:t>
      </w:r>
    </w:p>
    <w:p w14:paraId="6486516B" w14:textId="77777777" w:rsidR="009A1300" w:rsidRDefault="00A545FC">
      <w:pPr>
        <w:pStyle w:val="ListBullet"/>
      </w:pPr>
      <w:r>
        <w:t>The reference answer defines the expected reasoning space, not the only correct answer.</w:t>
      </w:r>
    </w:p>
    <w:p w14:paraId="0FEE5AA7" w14:textId="77777777" w:rsidR="009A1300" w:rsidRDefault="00A545FC">
      <w:pPr>
        <w:pStyle w:val="ListBullet"/>
      </w:pPr>
      <w:r>
        <w:t>Reward clearly stated assumptions, logical consistency, and conceptual understanding. In particular, reward reasoning that explicitly connects the characteristics of the problem to the characteristics of the proposed method.</w:t>
      </w:r>
    </w:p>
    <w:p w14:paraId="461877E8" w14:textId="77777777" w:rsidR="009A1300" w:rsidRDefault="00A545FC">
      <w:pPr>
        <w:pStyle w:val="ListBullet"/>
      </w:pPr>
      <w:r>
        <w:t>Accept equivalent terminology and alternative conclusions when well justified.</w:t>
      </w:r>
    </w:p>
    <w:p w14:paraId="33BCE4CF" w14:textId="77777777" w:rsidR="009A1300" w:rsidRDefault="00A545FC">
      <w:pPr>
        <w:pStyle w:val="ListBullet"/>
      </w:pPr>
      <w:r>
        <w:t>Deduct mainly for conceptual misunderstandings, unsupported assertions, or failure to engage with the question.</w:t>
      </w:r>
    </w:p>
    <w:p w14:paraId="70A2B7C2" w14:textId="6F889671" w:rsidR="009A1300" w:rsidRDefault="00110AEA">
      <w:pPr>
        <w:pStyle w:val="Heading1"/>
      </w:pPr>
      <w:r>
        <w:t>Grading Criteria</w:t>
      </w:r>
    </w:p>
    <w:p w14:paraId="2D707029" w14:textId="77777777" w:rsidR="009A1300" w:rsidRDefault="00A545FC">
      <w:pPr>
        <w:pStyle w:val="ListBullet"/>
      </w:pPr>
      <w:r>
        <w:t>R1. Core understanding</w:t>
      </w:r>
    </w:p>
    <w:p w14:paraId="4D8B90E9" w14:textId="77777777" w:rsidR="009A1300" w:rsidRDefault="00A545FC">
      <w:pPr>
        <w:pStyle w:val="ListBullet"/>
      </w:pPr>
      <w:r>
        <w:t>R2. Coverage of the key ideas expected for this question</w:t>
      </w:r>
    </w:p>
    <w:p w14:paraId="7E432770" w14:textId="77777777" w:rsidR="009A1300" w:rsidRDefault="00A545FC">
      <w:pPr>
        <w:pStyle w:val="ListBullet"/>
      </w:pPr>
      <w:r>
        <w:t>R3. Technical correctness</w:t>
      </w:r>
    </w:p>
    <w:p w14:paraId="714CE9FF" w14:textId="77777777" w:rsidR="009A1300" w:rsidRDefault="00A545FC">
      <w:pPr>
        <w:pStyle w:val="ListBullet"/>
      </w:pPr>
      <w:r>
        <w:t>R4. Logical justification</w:t>
      </w:r>
    </w:p>
    <w:p w14:paraId="2EB9D4A6" w14:textId="77777777" w:rsidR="009A1300" w:rsidRDefault="00A545FC">
      <w:pPr>
        <w:pStyle w:val="ListBullet"/>
      </w:pPr>
      <w:r>
        <w:t>R5. Recognition of assumptions and trade-offs</w:t>
      </w:r>
    </w:p>
    <w:p w14:paraId="2A1FA545" w14:textId="77777777" w:rsidR="009A1300" w:rsidRDefault="00A545FC">
      <w:pPr>
        <w:pStyle w:val="Heading1"/>
      </w:pPr>
      <w:r>
        <w:t>Scoring Procedure</w:t>
      </w:r>
    </w:p>
    <w:p w14:paraId="1B140E0D" w14:textId="5C3EA6D0" w:rsidR="009A1300" w:rsidRDefault="00A545FC">
      <w:r>
        <w:t xml:space="preserve">For each applicable </w:t>
      </w:r>
      <w:r w:rsidR="00BC5E50">
        <w:t>criterion</w:t>
      </w:r>
      <w:r>
        <w:t xml:space="preserve"> assign:</w:t>
      </w:r>
    </w:p>
    <w:p w14:paraId="6B6BD539" w14:textId="77777777" w:rsidR="009A1300" w:rsidRDefault="00A545FC">
      <w:pPr>
        <w:pStyle w:val="ListBullet"/>
      </w:pPr>
      <w:r>
        <w:t>2 = Complete</w:t>
      </w:r>
    </w:p>
    <w:p w14:paraId="22DFD702" w14:textId="77777777" w:rsidR="009A1300" w:rsidRDefault="00A545FC">
      <w:pPr>
        <w:pStyle w:val="ListBullet"/>
      </w:pPr>
      <w:r>
        <w:t>1 = Partial</w:t>
      </w:r>
    </w:p>
    <w:p w14:paraId="00481F67" w14:textId="77777777" w:rsidR="009A1300" w:rsidRDefault="00A545FC">
      <w:pPr>
        <w:pStyle w:val="ListBullet"/>
      </w:pPr>
      <w:r>
        <w:t>0 = Does not meet the criterion (e.g., missing, incorrect, or irrelevant)</w:t>
      </w:r>
    </w:p>
    <w:p w14:paraId="69E96451" w14:textId="77777777" w:rsidR="009A1300" w:rsidRDefault="00A545FC">
      <w:pPr>
        <w:pStyle w:val="ListBullet"/>
      </w:pPr>
      <w:r>
        <w:t>N/A = Not applicable to this question</w:t>
      </w:r>
    </w:p>
    <w:p w14:paraId="39BA7695" w14:textId="3B06FC29" w:rsidR="009A1300" w:rsidRDefault="00A545FC">
      <w:r>
        <w:t xml:space="preserve">Only evaluate </w:t>
      </w:r>
      <w:r w:rsidR="00F20FC7">
        <w:t>crit</w:t>
      </w:r>
      <w:r w:rsidR="00527F18">
        <w:t>e</w:t>
      </w:r>
      <w:r w:rsidR="00F20FC7">
        <w:t>ria</w:t>
      </w:r>
      <w:r>
        <w:t xml:space="preserve"> applicable to the question. The final score is the average over all applicable </w:t>
      </w:r>
      <w:r w:rsidR="00F20FC7">
        <w:t>criteria</w:t>
      </w:r>
      <w:r>
        <w:t xml:space="preserve"> (ignoring N/A).</w:t>
      </w:r>
    </w:p>
    <w:p w14:paraId="4163FD5B" w14:textId="4907A67E" w:rsidR="009A1300" w:rsidRDefault="00A545FC">
      <w:r>
        <w:t xml:space="preserve">Determine which of the five generic </w:t>
      </w:r>
      <w:r w:rsidR="00BC5E50">
        <w:t>criteria</w:t>
      </w:r>
      <w:r>
        <w:t xml:space="preserve"> are applicable to this question before grading. Mark all other </w:t>
      </w:r>
      <w:r w:rsidR="00BC5E50">
        <w:t>criteria</w:t>
      </w:r>
      <w:r>
        <w:t xml:space="preserve"> as N/A. Do not force every question to use all five </w:t>
      </w:r>
      <w:r w:rsidR="00CE0BF3">
        <w:t>criteria</w:t>
      </w:r>
      <w:r>
        <w:t>. Provide one or two brief comments explaining any deductions.</w:t>
      </w:r>
    </w:p>
    <w:sectPr w:rsidR="009A1300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7732522">
    <w:abstractNumId w:val="8"/>
  </w:num>
  <w:num w:numId="2" w16cid:durableId="1081368968">
    <w:abstractNumId w:val="6"/>
  </w:num>
  <w:num w:numId="3" w16cid:durableId="1063526243">
    <w:abstractNumId w:val="5"/>
  </w:num>
  <w:num w:numId="4" w16cid:durableId="523447892">
    <w:abstractNumId w:val="4"/>
  </w:num>
  <w:num w:numId="5" w16cid:durableId="83575358">
    <w:abstractNumId w:val="7"/>
  </w:num>
  <w:num w:numId="6" w16cid:durableId="43145403">
    <w:abstractNumId w:val="3"/>
  </w:num>
  <w:num w:numId="7" w16cid:durableId="1432314189">
    <w:abstractNumId w:val="2"/>
  </w:num>
  <w:num w:numId="8" w16cid:durableId="393283202">
    <w:abstractNumId w:val="1"/>
  </w:num>
  <w:num w:numId="9" w16cid:durableId="4281635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0AEA"/>
    <w:rsid w:val="0015074B"/>
    <w:rsid w:val="0029639D"/>
    <w:rsid w:val="00326F90"/>
    <w:rsid w:val="00527F18"/>
    <w:rsid w:val="00611070"/>
    <w:rsid w:val="00641B01"/>
    <w:rsid w:val="009A1300"/>
    <w:rsid w:val="00A545FC"/>
    <w:rsid w:val="00AA1D8D"/>
    <w:rsid w:val="00B47730"/>
    <w:rsid w:val="00BC5E50"/>
    <w:rsid w:val="00CB0664"/>
    <w:rsid w:val="00CE0BF3"/>
    <w:rsid w:val="00ED12E0"/>
    <w:rsid w:val="00F20FC7"/>
    <w:rsid w:val="00F83168"/>
    <w:rsid w:val="00FB50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7209A23-B3D0-4E56-9348-06AD12EF0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cstheme="majorBidi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/>
      <w:contextualSpacing/>
    </w:pPr>
    <w:rPr>
      <w:rFonts w:cstheme="majorBid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Yiming Yang</cp:lastModifiedBy>
  <cp:revision>9</cp:revision>
  <dcterms:created xsi:type="dcterms:W3CDTF">2013-12-23T23:15:00Z</dcterms:created>
  <dcterms:modified xsi:type="dcterms:W3CDTF">2026-10-27T20:58:00Z</dcterms:modified>
  <cp:category/>
</cp:coreProperties>
</file>