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0426" w14:textId="363E77BA" w:rsidR="00820571" w:rsidRDefault="00820571" w:rsidP="00752473">
      <w:pPr>
        <w:pStyle w:val="2"/>
      </w:pPr>
      <w:r>
        <w:rPr>
          <w:rFonts w:hint="eastAsia"/>
        </w:rPr>
        <w:t>A</w:t>
      </w:r>
      <w:r>
        <w:t>bstract</w:t>
      </w:r>
    </w:p>
    <w:p w14:paraId="1583E7D3" w14:textId="21ABD499" w:rsidR="00427B76" w:rsidRPr="00427B76" w:rsidRDefault="00427B76" w:rsidP="00427B76">
      <w:r w:rsidRPr="00427B76">
        <w:t xml:space="preserve">Smallholder agriculture is the mainstay of Tanzania’s agricultural production, but the lack of storage facilities and marketing channels has caused huge waste of agricultural products after receipt, and informal marketing arrangements have also disadvantaged farmers. We proposed a plan </w:t>
      </w:r>
      <w:r w:rsidR="00214752">
        <w:t>of</w:t>
      </w:r>
      <w:r w:rsidR="00214752" w:rsidRPr="00214752">
        <w:t xml:space="preserve"> integrated model of warehousing and processing</w:t>
      </w:r>
      <w:r w:rsidR="00214752">
        <w:t xml:space="preserve"> </w:t>
      </w:r>
      <w:r w:rsidRPr="00427B76">
        <w:t xml:space="preserve">to help local people increase their income by developing storage and sorghum processing industries in </w:t>
      </w:r>
      <w:proofErr w:type="spellStart"/>
      <w:r w:rsidRPr="00427B76">
        <w:t>Singida</w:t>
      </w:r>
      <w:proofErr w:type="spellEnd"/>
      <w:r w:rsidRPr="00427B76">
        <w:t xml:space="preserve"> </w:t>
      </w:r>
      <w:proofErr w:type="gramStart"/>
      <w:r w:rsidRPr="00427B76">
        <w:t>area, and</w:t>
      </w:r>
      <w:proofErr w:type="gramEnd"/>
      <w:r w:rsidRPr="00427B76">
        <w:t xml:space="preserve"> radiate this </w:t>
      </w:r>
      <w:r w:rsidR="001568B4" w:rsidRPr="001568B4">
        <w:t xml:space="preserve">benefit </w:t>
      </w:r>
      <w:r w:rsidRPr="00427B76">
        <w:t>to the surrounding areas.</w:t>
      </w:r>
    </w:p>
    <w:p w14:paraId="4D5F3AA6" w14:textId="6A5418C4" w:rsidR="00CF71B1" w:rsidRDefault="005F69F3" w:rsidP="00752473">
      <w:pPr>
        <w:pStyle w:val="2"/>
      </w:pPr>
      <w:r>
        <w:t xml:space="preserve">Problem </w:t>
      </w:r>
      <w:r w:rsidR="00752473">
        <w:rPr>
          <w:rFonts w:hint="eastAsia"/>
        </w:rPr>
        <w:t>S</w:t>
      </w:r>
      <w:r w:rsidR="00752473" w:rsidRPr="00752473">
        <w:t>tatement</w:t>
      </w:r>
      <w:r w:rsidR="00752473">
        <w:t>:</w:t>
      </w:r>
    </w:p>
    <w:p w14:paraId="5A15333C" w14:textId="6705773C" w:rsidR="009438B3" w:rsidRDefault="00E75002" w:rsidP="00332B7D">
      <w:r w:rsidRPr="00E75002">
        <w:t>Agriculture is the lifeblood of Tanzania's national economy, and smallholder agriculture is the mainstay of agricultural production, accounting for more than 80% of the cultivated land used</w:t>
      </w:r>
      <w:r w:rsidR="00956EB6">
        <w:t xml:space="preserve"> [1]</w:t>
      </w:r>
      <w:r w:rsidRPr="00E75002">
        <w:t>.</w:t>
      </w:r>
      <w:r w:rsidR="00A45C12">
        <w:t xml:space="preserve"> </w:t>
      </w:r>
      <w:r w:rsidR="00A45C12" w:rsidRPr="00A45C12">
        <w:t xml:space="preserve">In the </w:t>
      </w:r>
      <w:proofErr w:type="spellStart"/>
      <w:r w:rsidR="00A45C12" w:rsidRPr="00A45C12">
        <w:t>Singida</w:t>
      </w:r>
      <w:proofErr w:type="spellEnd"/>
      <w:r w:rsidR="00A45C12" w:rsidRPr="00A45C12">
        <w:t xml:space="preserve"> </w:t>
      </w:r>
      <w:r w:rsidR="00A45C12">
        <w:t>area</w:t>
      </w:r>
      <w:r w:rsidR="00A45C12" w:rsidRPr="00A45C12">
        <w:t>,</w:t>
      </w:r>
      <w:r w:rsidR="004A463D">
        <w:t xml:space="preserve"> d</w:t>
      </w:r>
      <w:r w:rsidR="004A463D" w:rsidRPr="004A463D">
        <w:t>ue to climatic conditions</w:t>
      </w:r>
      <w:r w:rsidR="004A463D">
        <w:t>,</w:t>
      </w:r>
      <w:r w:rsidR="00A45C12" w:rsidRPr="00A45C12">
        <w:t xml:space="preserve"> sorghum is grown on a large scale.</w:t>
      </w:r>
      <w:r>
        <w:t xml:space="preserve"> </w:t>
      </w:r>
      <w:r w:rsidR="00E85DFA" w:rsidRPr="00E85DFA">
        <w:t>However, for a long time, Tanzania's agricultural production has been an extensive business model with low input and low output</w:t>
      </w:r>
      <w:r w:rsidR="00A45C12">
        <w:t xml:space="preserve">, </w:t>
      </w:r>
      <w:r w:rsidR="00256253">
        <w:t>t</w:t>
      </w:r>
      <w:r w:rsidR="00256253" w:rsidRPr="00256253">
        <w:t>he added value of the product is very low</w:t>
      </w:r>
      <w:r w:rsidR="00256253">
        <w:t>.</w:t>
      </w:r>
      <w:r w:rsidR="00256253" w:rsidRPr="00256253">
        <w:t xml:space="preserve"> </w:t>
      </w:r>
      <w:r w:rsidR="006D11FA" w:rsidRPr="006D11FA">
        <w:t>Most agricultural products processing activities are almost entirely carried out manually by women.</w:t>
      </w:r>
      <w:r w:rsidR="006D11FA">
        <w:t xml:space="preserve"> </w:t>
      </w:r>
      <w:r w:rsidR="00150CD3">
        <w:t>T</w:t>
      </w:r>
      <w:r w:rsidR="00A45C12">
        <w:t>he product is</w:t>
      </w:r>
      <w:r w:rsidR="00150CD3">
        <w:t xml:space="preserve"> also</w:t>
      </w:r>
      <w:r w:rsidR="00A45C12">
        <w:t xml:space="preserve"> in lack of sales channels.</w:t>
      </w:r>
      <w:r w:rsidR="005F2959">
        <w:t xml:space="preserve"> </w:t>
      </w:r>
    </w:p>
    <w:p w14:paraId="205B4D18" w14:textId="77777777" w:rsidR="009438B3" w:rsidRDefault="009438B3" w:rsidP="00332B7D"/>
    <w:p w14:paraId="298097AC" w14:textId="1486B7A5" w:rsidR="00E75002" w:rsidRDefault="009438B3" w:rsidP="00332B7D">
      <w:r>
        <w:t xml:space="preserve">Moreover, </w:t>
      </w:r>
      <w:r w:rsidR="00E85DFA" w:rsidRPr="00E85DFA">
        <w:t xml:space="preserve">the </w:t>
      </w:r>
      <w:r w:rsidR="00685F95">
        <w:t>s</w:t>
      </w:r>
      <w:r w:rsidR="00685F95" w:rsidRPr="00685F95">
        <w:t>hortage and unreasonable use of storage facilities</w:t>
      </w:r>
      <w:r w:rsidR="00E85DFA" w:rsidRPr="00E85DFA">
        <w:t xml:space="preserve"> resulted in huge</w:t>
      </w:r>
      <w:r w:rsidR="00E85DFA">
        <w:t xml:space="preserve"> post-harvest losses</w:t>
      </w:r>
      <w:r w:rsidR="00DF61D2">
        <w:t xml:space="preserve">, </w:t>
      </w:r>
      <w:r w:rsidR="00DF61D2" w:rsidRPr="00DF61D2">
        <w:t>which accounted for approximately 15%-20% of the total post-harvest losses.</w:t>
      </w:r>
      <w:r w:rsidR="00224CBD">
        <w:t xml:space="preserve"> </w:t>
      </w:r>
      <w:r w:rsidRPr="009438B3">
        <w:t xml:space="preserve">For farmers with </w:t>
      </w:r>
      <w:r w:rsidR="005B3AA5">
        <w:t>excess</w:t>
      </w:r>
      <w:r w:rsidRPr="009438B3">
        <w:t xml:space="preserve"> grain, the existing household level storage of grain for commercial purposes has a high unit cost and is susceptible to the influence of buyers, middlemen and </w:t>
      </w:r>
      <w:proofErr w:type="spellStart"/>
      <w:r>
        <w:t>agro</w:t>
      </w:r>
      <w:proofErr w:type="spellEnd"/>
      <w:r>
        <w:t>-</w:t>
      </w:r>
      <w:r w:rsidRPr="009438B3">
        <w:t xml:space="preserve">processors. </w:t>
      </w:r>
      <w:r w:rsidR="007F4DAB" w:rsidRPr="007F4DAB">
        <w:t>Although community warehousing has been greatly promoted in the past decade, most of these warehouses are underutilized. This can be blamed on informal marketing</w:t>
      </w:r>
      <w:r w:rsidR="005426FA">
        <w:t xml:space="preserve"> [2]</w:t>
      </w:r>
      <w:r w:rsidR="007F4DAB" w:rsidRPr="007F4DAB">
        <w:t>.</w:t>
      </w:r>
      <w:r w:rsidR="005F2959">
        <w:t xml:space="preserve"> </w:t>
      </w:r>
      <w:r w:rsidR="00F776F6" w:rsidRPr="00F776F6">
        <w:t>At the same time</w:t>
      </w:r>
      <w:r w:rsidR="001509D9" w:rsidRPr="001509D9">
        <w:t>, the damage caused by storage pests, including rice borers and rice weevils, is also serious.</w:t>
      </w:r>
      <w:r w:rsidR="001509D9">
        <w:t xml:space="preserve"> </w:t>
      </w:r>
      <w:r w:rsidR="00F776F6" w:rsidRPr="00F776F6">
        <w:t>About 16% of farmers believe that this is the most important factor causing food loss</w:t>
      </w:r>
      <w:r w:rsidR="00F776F6">
        <w:t>es</w:t>
      </w:r>
      <w:r w:rsidR="00520A67">
        <w:t xml:space="preserve">. </w:t>
      </w:r>
      <w:r w:rsidR="00520A67" w:rsidRPr="00520A67">
        <w:t>The survey results show that the lack of knowledge and skills of farmers in post-harvest management is also an important cause of food waste</w:t>
      </w:r>
      <w:r w:rsidR="00A40A81">
        <w:t xml:space="preserve"> [3]</w:t>
      </w:r>
      <w:r w:rsidR="00F776F6" w:rsidRPr="00F776F6">
        <w:t>.</w:t>
      </w:r>
    </w:p>
    <w:p w14:paraId="7E900C7A" w14:textId="773B8F8A" w:rsidR="00A45C12" w:rsidRDefault="00A45C12" w:rsidP="00332B7D"/>
    <w:p w14:paraId="42FE9EA3" w14:textId="6BF6302F" w:rsidR="00A45C12" w:rsidRDefault="00A45C12" w:rsidP="00332B7D"/>
    <w:p w14:paraId="5EA36F96" w14:textId="3B9C647B" w:rsidR="0030295F" w:rsidRPr="00813911" w:rsidRDefault="0030295F" w:rsidP="0030295F">
      <w:pPr>
        <w:pStyle w:val="2"/>
        <w:rPr>
          <w:strike/>
        </w:rPr>
      </w:pPr>
      <w:r w:rsidRPr="00813911">
        <w:rPr>
          <w:rFonts w:hint="eastAsia"/>
          <w:strike/>
        </w:rPr>
        <w:t>B</w:t>
      </w:r>
      <w:r w:rsidRPr="00813911">
        <w:rPr>
          <w:strike/>
        </w:rPr>
        <w:t>ackground?</w:t>
      </w:r>
    </w:p>
    <w:p w14:paraId="79C783A5" w14:textId="77777777" w:rsidR="0030295F" w:rsidRPr="0030295F" w:rsidRDefault="0030295F" w:rsidP="0030295F"/>
    <w:p w14:paraId="7823B333" w14:textId="74FA83FF" w:rsidR="00A45C12" w:rsidRDefault="00D86B27" w:rsidP="00214752">
      <w:pPr>
        <w:pStyle w:val="2"/>
      </w:pPr>
      <w:r>
        <w:t>Solution</w:t>
      </w:r>
    </w:p>
    <w:p w14:paraId="7E6CB4AA" w14:textId="62B24A1E" w:rsidR="004033F8" w:rsidRDefault="00DA4DF9" w:rsidP="00332B7D">
      <w:r w:rsidRPr="00DA4DF9">
        <w:t xml:space="preserve">We hope to take advantage of the geographical advantages of the </w:t>
      </w:r>
      <w:proofErr w:type="spellStart"/>
      <w:r w:rsidRPr="00DA4DF9">
        <w:t>Singida</w:t>
      </w:r>
      <w:proofErr w:type="spellEnd"/>
      <w:r w:rsidRPr="00DA4DF9">
        <w:t xml:space="preserve"> area to develop storage and food processing industries and radiate to the surrounding areas.</w:t>
      </w:r>
      <w:r>
        <w:t xml:space="preserve"> </w:t>
      </w:r>
      <w:r w:rsidR="009F147F" w:rsidRPr="009F147F">
        <w:t>Establishing granar</w:t>
      </w:r>
      <w:r w:rsidR="009F147F">
        <w:t>ies</w:t>
      </w:r>
      <w:r w:rsidR="009F147F" w:rsidRPr="009F147F">
        <w:t xml:space="preserve"> (or transforming existing granar</w:t>
      </w:r>
      <w:r w:rsidR="009F147F">
        <w:t>ies</w:t>
      </w:r>
      <w:r w:rsidR="009F147F" w:rsidRPr="009F147F">
        <w:t>) can alleviate waste</w:t>
      </w:r>
      <w:r w:rsidR="009F147F">
        <w:t xml:space="preserve">. </w:t>
      </w:r>
      <w:r w:rsidR="004033F8">
        <w:t>E</w:t>
      </w:r>
      <w:r w:rsidR="004033F8" w:rsidRPr="009F147F">
        <w:t>stablish</w:t>
      </w:r>
      <w:r w:rsidR="004033F8">
        <w:t>ing</w:t>
      </w:r>
      <w:r w:rsidR="009F147F" w:rsidRPr="009F147F">
        <w:t xml:space="preserve"> sorghum </w:t>
      </w:r>
      <w:r w:rsidR="009F147F" w:rsidRPr="009F147F">
        <w:lastRenderedPageBreak/>
        <w:t>processing plants</w:t>
      </w:r>
      <w:r w:rsidR="00FB4C62">
        <w:t xml:space="preserve"> that are </w:t>
      </w:r>
      <w:r w:rsidR="00FB4C62" w:rsidRPr="00FB4C62">
        <w:t xml:space="preserve">closely linked to </w:t>
      </w:r>
      <w:r w:rsidR="009663EC">
        <w:t xml:space="preserve">these </w:t>
      </w:r>
      <w:r w:rsidR="00FB4C62" w:rsidRPr="00FB4C62">
        <w:t>storage facilities</w:t>
      </w:r>
      <w:r w:rsidR="009F147F" w:rsidRPr="009F147F">
        <w:t xml:space="preserve"> to process sorghum into beer and other products can increase the purchase of sorghum</w:t>
      </w:r>
      <w:r w:rsidR="006104E0">
        <w:t xml:space="preserve"> and provide stable sales channels</w:t>
      </w:r>
      <w:r w:rsidR="009F147F" w:rsidRPr="009F147F">
        <w:t xml:space="preserve">, increase added value, </w:t>
      </w:r>
      <w:r w:rsidR="004033F8">
        <w:t>create more</w:t>
      </w:r>
      <w:r w:rsidR="009F147F" w:rsidRPr="009F147F">
        <w:t xml:space="preserve"> employment positions, and make the products easier to sell, thereby boosting the income of farmers and workers.</w:t>
      </w:r>
      <w:r w:rsidR="004033F8">
        <w:t xml:space="preserve"> </w:t>
      </w:r>
      <w:r w:rsidR="004033F8" w:rsidRPr="004033F8">
        <w:t xml:space="preserve">Our plan seeks to attract investment by establishing cooperative relations with business </w:t>
      </w:r>
      <w:proofErr w:type="gramStart"/>
      <w:r w:rsidR="004033F8" w:rsidRPr="004033F8">
        <w:t>partners, and</w:t>
      </w:r>
      <w:proofErr w:type="gramEnd"/>
      <w:r w:rsidR="004033F8" w:rsidRPr="004033F8">
        <w:t xml:space="preserve"> strive to achieve a virtuous circle with all parties.</w:t>
      </w:r>
    </w:p>
    <w:p w14:paraId="07C5D327" w14:textId="4B422335" w:rsidR="00956EB6" w:rsidRDefault="00956EB6" w:rsidP="00332B7D"/>
    <w:p w14:paraId="434D9041" w14:textId="11A3EBF3" w:rsidR="00956EB6" w:rsidRDefault="00956EB6" w:rsidP="00332B7D"/>
    <w:p w14:paraId="589F970D" w14:textId="7D72BC63" w:rsidR="00956EB6" w:rsidRDefault="00956EB6" w:rsidP="00332B7D"/>
    <w:p w14:paraId="35B22D08" w14:textId="56059392" w:rsidR="00956EB6" w:rsidRDefault="00956EB6" w:rsidP="00332B7D">
      <w:r>
        <w:rPr>
          <w:rFonts w:hint="eastAsia"/>
        </w:rPr>
        <w:t>R</w:t>
      </w:r>
      <w:r>
        <w:t>eference:</w:t>
      </w:r>
    </w:p>
    <w:p w14:paraId="2EFB1943" w14:textId="143C988B" w:rsidR="00956EB6" w:rsidRDefault="00F12B40" w:rsidP="00332B7D">
      <w:r>
        <w:t xml:space="preserve">[1] </w:t>
      </w:r>
      <w:hyperlink r:id="rId6" w:history="1">
        <w:r w:rsidRPr="00B11184">
          <w:rPr>
            <w:rStyle w:val="a7"/>
          </w:rPr>
          <w:t>http://www.agri.cn/V20/ZX/sjny/201811/t20181113_6283410.htm</w:t>
        </w:r>
      </w:hyperlink>
    </w:p>
    <w:p w14:paraId="474653FF" w14:textId="5088CF2F" w:rsidR="00956EB6" w:rsidRDefault="00BA1227" w:rsidP="00332B7D">
      <w:r>
        <w:rPr>
          <w:rFonts w:hint="eastAsia"/>
        </w:rPr>
        <w:t>[</w:t>
      </w:r>
      <w:r>
        <w:t xml:space="preserve">2] </w:t>
      </w:r>
      <w:hyperlink r:id="rId7" w:history="1">
        <w:r w:rsidRPr="00B11184">
          <w:rPr>
            <w:rStyle w:val="a7"/>
          </w:rPr>
          <w:t>https://www.canr.msu.edu/fsp/news/Paper_2.1._FAO_Cephas_Taruvinga.pdf</w:t>
        </w:r>
      </w:hyperlink>
    </w:p>
    <w:p w14:paraId="54D2362F" w14:textId="07B66DBD" w:rsidR="00BA1227" w:rsidRDefault="00A40A81" w:rsidP="00332B7D">
      <w:r>
        <w:rPr>
          <w:rFonts w:hint="eastAsia"/>
        </w:rPr>
        <w:t>[</w:t>
      </w:r>
      <w:r>
        <w:t xml:space="preserve">3] </w:t>
      </w:r>
      <w:hyperlink r:id="rId8" w:history="1">
        <w:r w:rsidRPr="00B11184">
          <w:rPr>
            <w:rStyle w:val="a7"/>
          </w:rPr>
          <w:t>https://core.ac.uk/download/pdf/82311085.pdf</w:t>
        </w:r>
      </w:hyperlink>
    </w:p>
    <w:p w14:paraId="4EDE4A47" w14:textId="77777777" w:rsidR="00A40A81" w:rsidRPr="00A40A81" w:rsidRDefault="00A40A81" w:rsidP="00332B7D">
      <w:pPr>
        <w:rPr>
          <w:rFonts w:hint="eastAsia"/>
        </w:rPr>
      </w:pPr>
    </w:p>
    <w:sectPr w:rsidR="00A40A81" w:rsidRPr="00A40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643E" w14:textId="77777777" w:rsidR="00AA4F7C" w:rsidRDefault="00AA4F7C" w:rsidP="009166F2">
      <w:r>
        <w:separator/>
      </w:r>
    </w:p>
  </w:endnote>
  <w:endnote w:type="continuationSeparator" w:id="0">
    <w:p w14:paraId="5EC04CED" w14:textId="77777777" w:rsidR="00AA4F7C" w:rsidRDefault="00AA4F7C" w:rsidP="0091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DB7AA" w14:textId="77777777" w:rsidR="00AA4F7C" w:rsidRDefault="00AA4F7C" w:rsidP="009166F2">
      <w:r>
        <w:separator/>
      </w:r>
    </w:p>
  </w:footnote>
  <w:footnote w:type="continuationSeparator" w:id="0">
    <w:p w14:paraId="32049EBC" w14:textId="77777777" w:rsidR="00AA4F7C" w:rsidRDefault="00AA4F7C" w:rsidP="00916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54"/>
    <w:rsid w:val="00047081"/>
    <w:rsid w:val="0009027F"/>
    <w:rsid w:val="000A7949"/>
    <w:rsid w:val="001509D9"/>
    <w:rsid w:val="00150CD3"/>
    <w:rsid w:val="001568B4"/>
    <w:rsid w:val="00174878"/>
    <w:rsid w:val="00182E01"/>
    <w:rsid w:val="00214752"/>
    <w:rsid w:val="00224CBD"/>
    <w:rsid w:val="00256253"/>
    <w:rsid w:val="0030295F"/>
    <w:rsid w:val="00332B7D"/>
    <w:rsid w:val="00385251"/>
    <w:rsid w:val="00396732"/>
    <w:rsid w:val="004033F8"/>
    <w:rsid w:val="00427B76"/>
    <w:rsid w:val="004A463D"/>
    <w:rsid w:val="004D1E0C"/>
    <w:rsid w:val="00520A67"/>
    <w:rsid w:val="005426FA"/>
    <w:rsid w:val="00596554"/>
    <w:rsid w:val="005A0D08"/>
    <w:rsid w:val="005B3AA5"/>
    <w:rsid w:val="005F2959"/>
    <w:rsid w:val="005F69F3"/>
    <w:rsid w:val="006104E0"/>
    <w:rsid w:val="00685F95"/>
    <w:rsid w:val="006D11FA"/>
    <w:rsid w:val="00752473"/>
    <w:rsid w:val="007F4DAB"/>
    <w:rsid w:val="00813911"/>
    <w:rsid w:val="00820571"/>
    <w:rsid w:val="00862457"/>
    <w:rsid w:val="009166F2"/>
    <w:rsid w:val="009438B3"/>
    <w:rsid w:val="00956EB6"/>
    <w:rsid w:val="009663EC"/>
    <w:rsid w:val="009F147F"/>
    <w:rsid w:val="00A1376F"/>
    <w:rsid w:val="00A40A81"/>
    <w:rsid w:val="00A45C12"/>
    <w:rsid w:val="00A75281"/>
    <w:rsid w:val="00A93EC0"/>
    <w:rsid w:val="00AA4F7C"/>
    <w:rsid w:val="00B102B5"/>
    <w:rsid w:val="00B427ED"/>
    <w:rsid w:val="00BA1227"/>
    <w:rsid w:val="00C2200A"/>
    <w:rsid w:val="00CF71B1"/>
    <w:rsid w:val="00D026A6"/>
    <w:rsid w:val="00D86B27"/>
    <w:rsid w:val="00DA4DF9"/>
    <w:rsid w:val="00DF61D2"/>
    <w:rsid w:val="00E045E3"/>
    <w:rsid w:val="00E07C41"/>
    <w:rsid w:val="00E75002"/>
    <w:rsid w:val="00E85DFA"/>
    <w:rsid w:val="00F12B40"/>
    <w:rsid w:val="00F67F38"/>
    <w:rsid w:val="00F776F6"/>
    <w:rsid w:val="00FB4C62"/>
    <w:rsid w:val="00F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1DC7"/>
  <w15:chartTrackingRefBased/>
  <w15:docId w15:val="{380A23AB-875A-4022-8E29-E43B3716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24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2473"/>
    <w:rPr>
      <w:rFonts w:asciiTheme="majorHAnsi" w:eastAsiaTheme="majorEastAsia" w:hAnsiTheme="majorHAnsi" w:cstheme="majorBidi"/>
      <w:b/>
      <w:bCs/>
      <w:sz w:val="32"/>
      <w:szCs w:val="32"/>
    </w:rPr>
  </w:style>
  <w:style w:type="paragraph" w:styleId="a3">
    <w:name w:val="header"/>
    <w:basedOn w:val="a"/>
    <w:link w:val="a4"/>
    <w:uiPriority w:val="99"/>
    <w:unhideWhenUsed/>
    <w:rsid w:val="009166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6F2"/>
    <w:rPr>
      <w:sz w:val="18"/>
      <w:szCs w:val="18"/>
    </w:rPr>
  </w:style>
  <w:style w:type="paragraph" w:styleId="a5">
    <w:name w:val="footer"/>
    <w:basedOn w:val="a"/>
    <w:link w:val="a6"/>
    <w:uiPriority w:val="99"/>
    <w:unhideWhenUsed/>
    <w:rsid w:val="009166F2"/>
    <w:pPr>
      <w:tabs>
        <w:tab w:val="center" w:pos="4153"/>
        <w:tab w:val="right" w:pos="8306"/>
      </w:tabs>
      <w:snapToGrid w:val="0"/>
      <w:jc w:val="left"/>
    </w:pPr>
    <w:rPr>
      <w:sz w:val="18"/>
      <w:szCs w:val="18"/>
    </w:rPr>
  </w:style>
  <w:style w:type="character" w:customStyle="1" w:styleId="a6">
    <w:name w:val="页脚 字符"/>
    <w:basedOn w:val="a0"/>
    <w:link w:val="a5"/>
    <w:uiPriority w:val="99"/>
    <w:rsid w:val="009166F2"/>
    <w:rPr>
      <w:sz w:val="18"/>
      <w:szCs w:val="18"/>
    </w:rPr>
  </w:style>
  <w:style w:type="character" w:styleId="a7">
    <w:name w:val="Hyperlink"/>
    <w:basedOn w:val="a0"/>
    <w:uiPriority w:val="99"/>
    <w:unhideWhenUsed/>
    <w:rsid w:val="00956EB6"/>
    <w:rPr>
      <w:color w:val="0563C1" w:themeColor="hyperlink"/>
      <w:u w:val="single"/>
    </w:rPr>
  </w:style>
  <w:style w:type="character" w:styleId="a8">
    <w:name w:val="Unresolved Mention"/>
    <w:basedOn w:val="a0"/>
    <w:uiPriority w:val="99"/>
    <w:semiHidden/>
    <w:unhideWhenUsed/>
    <w:rsid w:val="00956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5722">
      <w:bodyDiv w:val="1"/>
      <w:marLeft w:val="0"/>
      <w:marRight w:val="0"/>
      <w:marTop w:val="0"/>
      <w:marBottom w:val="0"/>
      <w:divBdr>
        <w:top w:val="none" w:sz="0" w:space="0" w:color="auto"/>
        <w:left w:val="none" w:sz="0" w:space="0" w:color="auto"/>
        <w:bottom w:val="none" w:sz="0" w:space="0" w:color="auto"/>
        <w:right w:val="none" w:sz="0" w:space="0" w:color="auto"/>
      </w:divBdr>
    </w:div>
    <w:div w:id="242686613">
      <w:bodyDiv w:val="1"/>
      <w:marLeft w:val="0"/>
      <w:marRight w:val="0"/>
      <w:marTop w:val="0"/>
      <w:marBottom w:val="0"/>
      <w:divBdr>
        <w:top w:val="none" w:sz="0" w:space="0" w:color="auto"/>
        <w:left w:val="none" w:sz="0" w:space="0" w:color="auto"/>
        <w:bottom w:val="none" w:sz="0" w:space="0" w:color="auto"/>
        <w:right w:val="none" w:sz="0" w:space="0" w:color="auto"/>
      </w:divBdr>
    </w:div>
    <w:div w:id="279263666">
      <w:bodyDiv w:val="1"/>
      <w:marLeft w:val="0"/>
      <w:marRight w:val="0"/>
      <w:marTop w:val="0"/>
      <w:marBottom w:val="0"/>
      <w:divBdr>
        <w:top w:val="none" w:sz="0" w:space="0" w:color="auto"/>
        <w:left w:val="none" w:sz="0" w:space="0" w:color="auto"/>
        <w:bottom w:val="none" w:sz="0" w:space="0" w:color="auto"/>
        <w:right w:val="none" w:sz="0" w:space="0" w:color="auto"/>
      </w:divBdr>
    </w:div>
    <w:div w:id="1442726204">
      <w:bodyDiv w:val="1"/>
      <w:marLeft w:val="0"/>
      <w:marRight w:val="0"/>
      <w:marTop w:val="0"/>
      <w:marBottom w:val="0"/>
      <w:divBdr>
        <w:top w:val="none" w:sz="0" w:space="0" w:color="auto"/>
        <w:left w:val="none" w:sz="0" w:space="0" w:color="auto"/>
        <w:bottom w:val="none" w:sz="0" w:space="0" w:color="auto"/>
        <w:right w:val="none" w:sz="0" w:space="0" w:color="auto"/>
      </w:divBdr>
    </w:div>
    <w:div w:id="213178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pdf/82311085.pdf" TargetMode="External"/><Relationship Id="rId3" Type="http://schemas.openxmlformats.org/officeDocument/2006/relationships/webSettings" Target="webSettings.xml"/><Relationship Id="rId7" Type="http://schemas.openxmlformats.org/officeDocument/2006/relationships/hyperlink" Target="https://www.canr.msu.edu/fsp/news/Paper_2.1._FAO_Cephas_Taruvinga.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ri.cn/V20/ZX/sjny/201811/t20181113_6283410.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53</cp:revision>
  <dcterms:created xsi:type="dcterms:W3CDTF">2021-10-19T12:01:00Z</dcterms:created>
  <dcterms:modified xsi:type="dcterms:W3CDTF">2021-10-19T22:56:00Z</dcterms:modified>
</cp:coreProperties>
</file>