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252.00000000000003"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Candidate Wildfire Perimeter Data Supplement</w:t>
      </w:r>
    </w:p>
    <w:p w:rsidR="00000000" w:rsidDel="00000000" w:rsidP="00000000" w:rsidRDefault="00000000" w:rsidRPr="00000000" w14:paraId="00000002">
      <w:pPr>
        <w:pStyle w:val="Heading1"/>
        <w:spacing w:after="80" w:line="252.00000000000003" w:lineRule="auto"/>
        <w:rPr/>
      </w:pPr>
      <w:r w:rsidDel="00000000" w:rsidR="00000000" w:rsidRPr="00000000">
        <w:rPr>
          <w:rtl w:val="0"/>
        </w:rPr>
        <w:t xml:space="preserve">Pioneer Fire 2016</w:t>
      </w:r>
    </w:p>
    <w:tbl>
      <w:tblPr>
        <w:tblStyle w:val="Table1"/>
        <w:tblW w:w="1396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8"/>
        <w:gridCol w:w="6156"/>
        <w:gridCol w:w="6264"/>
        <w:tblGridChange w:id="0">
          <w:tblGrid>
            <w:gridCol w:w="1548"/>
            <w:gridCol w:w="6156"/>
            <w:gridCol w:w="6264"/>
          </w:tblGrid>
        </w:tblGridChange>
      </w:tblGrid>
      <w:tr>
        <w:trPr>
          <w:cantSplit w:val="1"/>
          <w:tblHeader w:val="1"/>
        </w:trPr>
        <w:tc>
          <w:tcPr/>
          <w:p w:rsidR="00000000" w:rsidDel="00000000" w:rsidP="00000000" w:rsidRDefault="00000000" w:rsidRPr="00000000" w14:paraId="00000003">
            <w:pPr>
              <w:spacing w:after="40" w:before="40" w:line="240" w:lineRule="auto"/>
              <w:jc w:val="center"/>
              <w:rPr>
                <w:color w:val="000000"/>
                <w:sz w:val="20"/>
                <w:szCs w:val="20"/>
              </w:rPr>
            </w:pPr>
            <w:r w:rsidDel="00000000" w:rsidR="00000000" w:rsidRPr="00000000">
              <w:rPr>
                <w:b w:val="1"/>
                <w:bCs w:val="1"/>
                <w:color w:val="000000"/>
                <w:sz w:val="20"/>
                <w:szCs w:val="20"/>
                <w:rtl w:val="0"/>
              </w:rPr>
              <w:t xml:space="preserve">Time and stage</w:t>
            </w:r>
            <w:r w:rsidDel="00000000" w:rsidR="00000000" w:rsidRPr="00000000">
              <w:rPr>
                <w:rtl w:val="0"/>
              </w:rPr>
            </w:r>
          </w:p>
        </w:tc>
        <w:tc>
          <w:tcPr/>
          <w:p w:rsidR="00000000" w:rsidDel="00000000" w:rsidP="00000000" w:rsidRDefault="00000000" w:rsidRPr="00000000" w14:paraId="00000004">
            <w:pPr>
              <w:spacing w:after="40" w:before="40" w:line="240" w:lineRule="auto"/>
              <w:rPr>
                <w:color w:val="000000"/>
                <w:sz w:val="20"/>
                <w:szCs w:val="20"/>
              </w:rPr>
            </w:pPr>
            <w:r w:rsidDel="00000000" w:rsidR="00000000" w:rsidRPr="00000000">
              <w:rPr>
                <w:b w:val="1"/>
                <w:bCs w:val="1"/>
                <w:color w:val="000000"/>
                <w:sz w:val="20"/>
                <w:szCs w:val="20"/>
                <w:rtl w:val="0"/>
              </w:rPr>
              <w:t xml:space="preserve">Documented event and source</w:t>
            </w:r>
            <w:r w:rsidDel="00000000" w:rsidR="00000000" w:rsidRPr="00000000">
              <w:rPr>
                <w:rtl w:val="0"/>
              </w:rPr>
            </w:r>
          </w:p>
        </w:tc>
        <w:tc>
          <w:tcPr/>
          <w:p w:rsidR="00000000" w:rsidDel="00000000" w:rsidP="00000000" w:rsidRDefault="00000000" w:rsidRPr="00000000" w14:paraId="00000005">
            <w:pPr>
              <w:spacing w:after="40" w:before="40" w:line="240" w:lineRule="auto"/>
              <w:rPr>
                <w:color w:val="000000"/>
                <w:sz w:val="20"/>
                <w:szCs w:val="20"/>
              </w:rPr>
            </w:pPr>
            <w:r w:rsidDel="00000000" w:rsidR="00000000" w:rsidRPr="00000000">
              <w:rPr>
                <w:b w:val="1"/>
                <w:bCs w:val="1"/>
                <w:color w:val="000000"/>
                <w:sz w:val="20"/>
                <w:szCs w:val="20"/>
                <w:rtl w:val="0"/>
              </w:rPr>
              <w:t xml:space="preserve">How it supplements the perimeter plot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6">
            <w:pPr>
              <w:spacing w:after="40" w:before="40" w:line="240" w:lineRule="auto"/>
              <w:jc w:val="center"/>
              <w:rPr>
                <w:color w:val="000000"/>
                <w:sz w:val="20"/>
                <w:szCs w:val="20"/>
              </w:rPr>
            </w:pPr>
            <w:r w:rsidDel="00000000" w:rsidR="00000000" w:rsidRPr="00000000">
              <w:rPr>
                <w:sz w:val="21"/>
                <w:szCs w:val="21"/>
                <w:rtl w:val="0"/>
              </w:rPr>
              <w:t xml:space="preserve">18 Jul</w:t>
              <w:br w:type="textWrapping"/>
              <w:t xml:space="preserve">17:17–21:27</w:t>
            </w:r>
            <w:r w:rsidDel="00000000" w:rsidR="00000000" w:rsidRPr="00000000">
              <w:rPr>
                <w:rtl w:val="0"/>
              </w:rPr>
            </w:r>
          </w:p>
        </w:tc>
        <w:tc>
          <w:tcPr/>
          <w:p w:rsidR="00000000" w:rsidDel="00000000" w:rsidP="00000000" w:rsidRDefault="00000000" w:rsidRPr="00000000" w14:paraId="00000007">
            <w:pPr>
              <w:spacing w:after="40" w:before="40" w:line="240" w:lineRule="auto"/>
              <w:rPr>
                <w:color w:val="000000"/>
                <w:sz w:val="20"/>
                <w:szCs w:val="20"/>
              </w:rPr>
            </w:pPr>
            <w:r w:rsidDel="00000000" w:rsidR="00000000" w:rsidRPr="00000000">
              <w:rPr>
                <w:sz w:val="21"/>
                <w:szCs w:val="21"/>
                <w:rtl w:val="0"/>
              </w:rPr>
              <w:t xml:space="preserve">Gabbert (2016, p. 2) reproduces a Forest Service account: first report at 17:17, size 1–1.5 acres; about 100 acres by 21:27. The reported origin is T7N, R6E, section 16. Poor access and lack of a nearby helicopter landing site complicated initial attack.</w:t>
            </w:r>
            <w:r w:rsidDel="00000000" w:rsidR="00000000" w:rsidRPr="00000000">
              <w:rPr>
                <w:rtl w:val="0"/>
              </w:rPr>
            </w:r>
          </w:p>
        </w:tc>
        <w:tc>
          <w:tcPr/>
          <w:p w:rsidR="00000000" w:rsidDel="00000000" w:rsidP="00000000" w:rsidRDefault="00000000" w:rsidRPr="00000000" w14:paraId="00000008">
            <w:pPr>
              <w:spacing w:after="40" w:before="40" w:line="240" w:lineRule="auto"/>
              <w:rPr>
                <w:color w:val="000000"/>
                <w:sz w:val="20"/>
                <w:szCs w:val="20"/>
              </w:rPr>
            </w:pPr>
            <w:r w:rsidDel="00000000" w:rsidR="00000000" w:rsidRPr="00000000">
              <w:rPr>
                <w:sz w:val="20"/>
                <w:szCs w:val="20"/>
                <w:rtl w:val="0"/>
              </w:rPr>
              <w:t xml:space="preserve">Provides reported areas of 1-1.5 acres at 17:17 and about 100 acres at 21:27 on 18 Jul. These add early growth points within the interval from 18 Jul 17:17 to the first perimeter on 19 Jul 07:00; boundary shapes remain unavailable.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9">
            <w:pPr>
              <w:spacing w:after="80" w:before="60" w:line="240" w:lineRule="auto"/>
              <w:jc w:val="center"/>
              <w:rPr/>
            </w:pPr>
            <w:r w:rsidDel="00000000" w:rsidR="00000000" w:rsidRPr="00000000">
              <w:rPr>
                <w:sz w:val="20"/>
                <w:szCs w:val="20"/>
                <w:rtl w:val="0"/>
              </w:rPr>
              <w:t xml:space="preserve">27–31 Jul</w:t>
              <w:br w:type="textWrapping"/>
              <w:t xml:space="preserve">Becker treatment area</w:t>
            </w:r>
            <w:r w:rsidDel="00000000" w:rsidR="00000000" w:rsidRPr="00000000">
              <w:rPr>
                <w:rtl w:val="0"/>
              </w:rPr>
            </w:r>
          </w:p>
        </w:tc>
        <w:tc>
          <w:tcPr/>
          <w:p w:rsidR="00000000" w:rsidDel="00000000" w:rsidP="00000000" w:rsidRDefault="00000000" w:rsidRPr="00000000" w14:paraId="0000000A">
            <w:pPr>
              <w:spacing w:after="80" w:before="60" w:line="240" w:lineRule="auto"/>
              <w:jc w:val="left"/>
              <w:rPr/>
            </w:pPr>
            <w:r w:rsidDel="00000000" w:rsidR="00000000" w:rsidRPr="00000000">
              <w:rPr>
                <w:sz w:val="20"/>
                <w:szCs w:val="20"/>
                <w:rtl w:val="0"/>
              </w:rPr>
              <w:t xml:space="preserve">Hyde and Strand (2019, PDF pp. 2–3, 6–7; Figure 1) date burning through the modeled treatment area within the Becker project to 27–31 July using GeoMAC progression. They obtain fuel moisture from the Town Creek RAWS through WFAS, burn severity from MTBS, and stand information from Boise National Forest staff.</w:t>
            </w:r>
            <w:r w:rsidDel="00000000" w:rsidR="00000000" w:rsidRPr="00000000">
              <w:rPr>
                <w:rtl w:val="0"/>
              </w:rPr>
            </w:r>
          </w:p>
        </w:tc>
        <w:tc>
          <w:tcPr/>
          <w:p w:rsidR="00000000" w:rsidDel="00000000" w:rsidP="00000000" w:rsidRDefault="00000000" w:rsidRPr="00000000" w14:paraId="0000000B">
            <w:pPr>
              <w:spacing w:after="80" w:before="60" w:line="240" w:lineRule="auto"/>
              <w:jc w:val="left"/>
              <w:rPr/>
            </w:pPr>
            <w:r w:rsidDel="00000000" w:rsidR="00000000" w:rsidRPr="00000000">
              <w:rPr>
                <w:sz w:val="20"/>
                <w:szCs w:val="20"/>
                <w:rtl w:val="0"/>
              </w:rPr>
              <w:t xml:space="preserve">Adds a published GeoMAC-derived timing check for the early perimeter sequence; it is not independent of GeoMAC. Figure 1 locates the study area. Proposed thinning and prescribed burning were not implemented before Pioneer; the modeled scenarios are not evidence of incident suppression.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C">
            <w:pPr>
              <w:spacing w:after="40" w:before="40" w:line="240" w:lineRule="auto"/>
              <w:jc w:val="center"/>
              <w:rPr>
                <w:color w:val="000000"/>
                <w:sz w:val="20"/>
                <w:szCs w:val="20"/>
              </w:rPr>
            </w:pPr>
            <w:r w:rsidDel="00000000" w:rsidR="00000000" w:rsidRPr="00000000">
              <w:rPr>
                <w:sz w:val="21"/>
                <w:szCs w:val="21"/>
                <w:rtl w:val="0"/>
              </w:rPr>
              <w:t xml:space="preserve">31 Jul–1 Aug</w:t>
              <w:br w:type="textWrapping"/>
              <w:t xml:space="preserve">Report dated 1 Aug</w:t>
            </w:r>
            <w:r w:rsidDel="00000000" w:rsidR="00000000" w:rsidRPr="00000000">
              <w:rPr>
                <w:rtl w:val="0"/>
              </w:rPr>
            </w:r>
          </w:p>
        </w:tc>
        <w:tc>
          <w:tcPr/>
          <w:p w:rsidR="00000000" w:rsidDel="00000000" w:rsidP="00000000" w:rsidRDefault="00000000" w:rsidRPr="00000000" w14:paraId="0000000D">
            <w:pPr>
              <w:spacing w:after="40" w:before="40" w:line="240" w:lineRule="auto"/>
              <w:rPr>
                <w:color w:val="000000"/>
                <w:sz w:val="20"/>
                <w:szCs w:val="20"/>
              </w:rPr>
            </w:pPr>
            <w:r w:rsidDel="00000000" w:rsidR="00000000" w:rsidRPr="00000000">
              <w:rPr>
                <w:sz w:val="21"/>
                <w:szCs w:val="21"/>
                <w:rtl w:val="0"/>
              </w:rPr>
              <w:t xml:space="preserve">The Yellow Pine Times (2016a, pp. 2–4) republishes an incident update reporting 38,072 acres, 30% containment, eastern-flank withdrawal, and burnout along Sunset Lookout Road after a wind shift. It also describes contingency-line construction toward Lowman.</w:t>
            </w:r>
            <w:r w:rsidDel="00000000" w:rsidR="00000000" w:rsidRPr="00000000">
              <w:rPr>
                <w:rtl w:val="0"/>
              </w:rPr>
            </w:r>
          </w:p>
        </w:tc>
        <w:tc>
          <w:tcPr/>
          <w:p w:rsidR="00000000" w:rsidDel="00000000" w:rsidP="00000000" w:rsidRDefault="00000000" w:rsidRPr="00000000" w14:paraId="0000000E">
            <w:pPr>
              <w:spacing w:after="40" w:before="40" w:line="240" w:lineRule="auto"/>
              <w:rPr>
                <w:color w:val="000000"/>
                <w:sz w:val="20"/>
                <w:szCs w:val="20"/>
              </w:rPr>
            </w:pPr>
            <w:r w:rsidDel="00000000" w:rsidR="00000000" w:rsidRPr="00000000">
              <w:rPr>
                <w:sz w:val="20"/>
                <w:szCs w:val="20"/>
                <w:rtl w:val="0"/>
              </w:rPr>
              <w:t xml:space="preserve">Provides a reported 38,072-acre value to cross-check the area curve at 31 Jul 17:03 and 1 Aug 08:30. The burnout account adds an explanation to investigate for growth near Sunset Lookout Road, although its mapped contribution is not quantified.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F">
            <w:pPr>
              <w:spacing w:after="40" w:before="40" w:line="240" w:lineRule="auto"/>
              <w:jc w:val="center"/>
              <w:rPr>
                <w:color w:val="000000"/>
                <w:sz w:val="20"/>
                <w:szCs w:val="20"/>
              </w:rPr>
            </w:pPr>
            <w:r w:rsidDel="00000000" w:rsidR="00000000" w:rsidRPr="00000000">
              <w:rPr>
                <w:sz w:val="21"/>
                <w:szCs w:val="21"/>
                <w:rtl w:val="0"/>
              </w:rPr>
              <w:t xml:space="preserve">29 Aug</w:t>
              <w:br w:type="textWrapping"/>
              <w:t xml:space="preserve">Rapid northeastward growth</w:t>
            </w:r>
            <w:r w:rsidDel="00000000" w:rsidR="00000000" w:rsidRPr="00000000">
              <w:rPr>
                <w:rtl w:val="0"/>
              </w:rPr>
            </w:r>
          </w:p>
        </w:tc>
        <w:tc>
          <w:tcPr/>
          <w:p w:rsidR="00000000" w:rsidDel="00000000" w:rsidP="00000000" w:rsidRDefault="00000000" w:rsidRPr="00000000" w14:paraId="00000010">
            <w:pPr>
              <w:spacing w:after="40" w:before="40" w:line="240" w:lineRule="auto"/>
              <w:rPr>
                <w:color w:val="000000"/>
                <w:sz w:val="20"/>
                <w:szCs w:val="20"/>
              </w:rPr>
            </w:pPr>
            <w:r w:rsidDel="00000000" w:rsidR="00000000" w:rsidRPr="00000000">
              <w:rPr>
                <w:sz w:val="21"/>
                <w:szCs w:val="21"/>
                <w:rtl w:val="0"/>
              </w:rPr>
              <w:t xml:space="preserve">Rodriguez et al. (2020, pp. 2–3) describe about 29,000 acres of northeastward advance on 29 Aug. Their daily area comparison uses NIROPS infrared perimeters, with a map in Figure 1 and an NIFC archive cited as the data source.</w:t>
            </w:r>
            <w:r w:rsidDel="00000000" w:rsidR="00000000" w:rsidRPr="00000000">
              <w:rPr>
                <w:rtl w:val="0"/>
              </w:rPr>
            </w:r>
          </w:p>
        </w:tc>
        <w:tc>
          <w:tcPr/>
          <w:p w:rsidR="00000000" w:rsidDel="00000000" w:rsidP="00000000" w:rsidRDefault="00000000" w:rsidRPr="00000000" w14:paraId="00000011">
            <w:pPr>
              <w:spacing w:after="40" w:before="40" w:line="240" w:lineRule="auto"/>
              <w:rPr>
                <w:color w:val="000000"/>
                <w:sz w:val="20"/>
                <w:szCs w:val="20"/>
              </w:rPr>
            </w:pPr>
            <w:r w:rsidDel="00000000" w:rsidR="00000000" w:rsidRPr="00000000">
              <w:rPr>
                <w:sz w:val="20"/>
                <w:szCs w:val="20"/>
                <w:rtl w:val="0"/>
              </w:rPr>
              <w:t xml:space="preserve">Provides a reference map and an approximately 29,000-acre growth estimate for checking northeastward expansion between 28 Aug 18:00 and 29 Aug 18:16. The cited NIROPS/NIFC archive offers a route to the original infrared perimeter geometry for this comparison.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2">
            <w:pPr>
              <w:spacing w:after="80" w:before="60" w:line="240" w:lineRule="auto"/>
              <w:jc w:val="center"/>
              <w:rPr/>
            </w:pPr>
            <w:r w:rsidDel="00000000" w:rsidR="00000000" w:rsidRPr="00000000">
              <w:rPr>
                <w:sz w:val="20"/>
                <w:szCs w:val="20"/>
                <w:rtl w:val="0"/>
              </w:rPr>
              <w:t xml:space="preserve">29–30 Aug</w:t>
              <w:br w:type="textWrapping"/>
              <w:t xml:space="preserve">IR times stated in UTC</w:t>
            </w:r>
            <w:r w:rsidDel="00000000" w:rsidR="00000000" w:rsidRPr="00000000">
              <w:rPr>
                <w:rtl w:val="0"/>
              </w:rPr>
            </w:r>
          </w:p>
        </w:tc>
        <w:tc>
          <w:tcPr/>
          <w:p w:rsidR="00000000" w:rsidDel="00000000" w:rsidP="00000000" w:rsidRDefault="00000000" w:rsidRPr="00000000" w14:paraId="00000013">
            <w:pPr>
              <w:spacing w:after="80" w:before="60" w:line="240" w:lineRule="auto"/>
              <w:jc w:val="left"/>
              <w:rPr/>
            </w:pPr>
            <w:r w:rsidDel="00000000" w:rsidR="00000000" w:rsidRPr="00000000">
              <w:rPr>
                <w:sz w:val="20"/>
                <w:szCs w:val="20"/>
                <w:rtl w:val="0"/>
              </w:rPr>
              <w:t xml:space="preserve">Kingsmill et al. (2023, PDF pp. 4–5; Figure 1) identify NIROPS boundaries at 06:00 UTC on 29 Aug and 06:16 UTC on 30 Aug, obtained from NIFC. They also document aircraft and KCBX radar observations during the rapid advance.</w:t>
            </w:r>
            <w:r w:rsidDel="00000000" w:rsidR="00000000" w:rsidRPr="00000000">
              <w:rPr>
                <w:rtl w:val="0"/>
              </w:rPr>
            </w:r>
          </w:p>
        </w:tc>
        <w:tc>
          <w:tcPr/>
          <w:p w:rsidR="00000000" w:rsidDel="00000000" w:rsidP="00000000" w:rsidRDefault="00000000" w:rsidRPr="00000000" w14:paraId="00000014">
            <w:pPr>
              <w:spacing w:after="80" w:before="60" w:line="240" w:lineRule="auto"/>
              <w:jc w:val="left"/>
              <w:rPr/>
            </w:pPr>
            <w:r w:rsidDel="00000000" w:rsidR="00000000" w:rsidRPr="00000000">
              <w:rPr>
                <w:sz w:val="20"/>
                <w:szCs w:val="20"/>
                <w:rtl w:val="0"/>
              </w:rPr>
              <w:t xml:space="preserve">These times convert to 00:00 MDT on 29 Aug and 00:16 MDT on 30 Aug. Compare the original map legends with the local archive labels of 28 Aug 18:00 and 29 Aug 18:16 before aligning growth events. The paper provides a timestamp cross-check, not proof that the plotted records are the same geometries.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5">
            <w:pPr>
              <w:spacing w:after="80" w:before="60" w:line="240" w:lineRule="auto"/>
              <w:jc w:val="center"/>
              <w:rPr/>
            </w:pPr>
            <w:r w:rsidDel="00000000" w:rsidR="00000000" w:rsidRPr="00000000">
              <w:rPr>
                <w:sz w:val="20"/>
                <w:szCs w:val="20"/>
                <w:rtl w:val="0"/>
              </w:rPr>
              <w:t xml:space="preserve">6 Sep inquiry visit</w:t>
              <w:br w:type="textWrapping"/>
              <w:t xml:space="preserve">Earlier events undated</w:t>
            </w:r>
            <w:r w:rsidDel="00000000" w:rsidR="00000000" w:rsidRPr="00000000">
              <w:rPr>
                <w:rtl w:val="0"/>
              </w:rPr>
            </w:r>
          </w:p>
        </w:tc>
        <w:tc>
          <w:tcPr/>
          <w:p w:rsidR="00000000" w:rsidDel="00000000" w:rsidP="00000000" w:rsidRDefault="00000000" w:rsidRPr="00000000" w14:paraId="00000016">
            <w:pPr>
              <w:spacing w:after="80" w:before="60" w:line="240" w:lineRule="auto"/>
              <w:jc w:val="left"/>
              <w:rPr/>
            </w:pPr>
            <w:r w:rsidDel="00000000" w:rsidR="00000000" w:rsidRPr="00000000">
              <w:rPr>
                <w:sz w:val="20"/>
                <w:szCs w:val="20"/>
                <w:rtl w:val="0"/>
              </w:rPr>
              <w:t xml:space="preserve">The USDA Forest Service Pioneer Fire Inquiry (2016, PDF pp. 4, 8–12; printed pp. 2, 6–10) records managers’ accounts of previous burn scars influencing spread, including Lowman, Rabbit Creek, Trapper Ridge, Ridge, Red Mountain, Sheep Trail, and Castro. It describes relocating a proposed direct line near Burns Ridge following a risk discussion.</w:t>
            </w:r>
            <w:r w:rsidDel="00000000" w:rsidR="00000000" w:rsidRPr="00000000">
              <w:rPr>
                <w:rtl w:val="0"/>
              </w:rPr>
            </w:r>
          </w:p>
        </w:tc>
        <w:tc>
          <w:tcPr/>
          <w:p w:rsidR="00000000" w:rsidDel="00000000" w:rsidP="00000000" w:rsidRDefault="00000000" w:rsidRPr="00000000" w14:paraId="00000017">
            <w:pPr>
              <w:spacing w:after="80" w:before="60" w:line="240" w:lineRule="auto"/>
              <w:jc w:val="left"/>
              <w:rPr/>
            </w:pPr>
            <w:r w:rsidDel="00000000" w:rsidR="00000000" w:rsidRPr="00000000">
              <w:rPr>
                <w:sz w:val="20"/>
                <w:szCs w:val="20"/>
                <w:rtl w:val="0"/>
              </w:rPr>
              <w:t xml:space="preserve">Supports historical-burn overlays and a qualitative suppression-decision note. These are unvalidated interview accounts, not peer-reviewed causal estimates. The report warns that its maps are not precise GIS representations; obtain separate scar geometry. The visit date does not date scar contact or line construction; obtain dated incident maps before assigning those events to frames.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8">
            <w:pPr>
              <w:spacing w:after="40" w:before="40" w:line="240" w:lineRule="auto"/>
              <w:jc w:val="center"/>
              <w:rPr>
                <w:color w:val="000000"/>
                <w:sz w:val="20"/>
                <w:szCs w:val="20"/>
              </w:rPr>
            </w:pPr>
            <w:r w:rsidDel="00000000" w:rsidR="00000000" w:rsidRPr="00000000">
              <w:rPr>
                <w:sz w:val="21"/>
                <w:szCs w:val="21"/>
                <w:rtl w:val="0"/>
              </w:rPr>
              <w:t xml:space="preserve">12 Sep</w:t>
              <w:br w:type="textWrapping"/>
              <w:t xml:space="preserve">Publication date</w:t>
            </w:r>
            <w:r w:rsidDel="00000000" w:rsidR="00000000" w:rsidRPr="00000000">
              <w:rPr>
                <w:rtl w:val="0"/>
              </w:rPr>
            </w:r>
          </w:p>
        </w:tc>
        <w:tc>
          <w:tcPr/>
          <w:p w:rsidR="00000000" w:rsidDel="00000000" w:rsidP="00000000" w:rsidRDefault="00000000" w:rsidRPr="00000000" w14:paraId="00000019">
            <w:pPr>
              <w:spacing w:after="40" w:before="40" w:line="240" w:lineRule="auto"/>
              <w:rPr>
                <w:color w:val="000000"/>
                <w:sz w:val="20"/>
                <w:szCs w:val="20"/>
              </w:rPr>
            </w:pPr>
            <w:r w:rsidDel="00000000" w:rsidR="00000000" w:rsidRPr="00000000">
              <w:rPr>
                <w:sz w:val="21"/>
                <w:szCs w:val="21"/>
                <w:rtl w:val="0"/>
              </w:rPr>
              <w:t xml:space="preserve">Jenner (2016, p. 2) reports 185,895 acres and 56% containment on 12 Sep. The local archive has no intermediate record between 10 Sep 18:18 and 12 Sep 14:49; the latter perimeter reports 184,455.98 acres.</w:t>
            </w:r>
            <w:r w:rsidDel="00000000" w:rsidR="00000000" w:rsidRPr="00000000">
              <w:rPr>
                <w:rtl w:val="0"/>
              </w:rPr>
            </w:r>
          </w:p>
        </w:tc>
        <w:tc>
          <w:tcPr/>
          <w:p w:rsidR="00000000" w:rsidDel="00000000" w:rsidP="00000000" w:rsidRDefault="00000000" w:rsidRPr="00000000" w14:paraId="0000001A">
            <w:pPr>
              <w:spacing w:after="40" w:before="40" w:line="240" w:lineRule="auto"/>
              <w:rPr>
                <w:color w:val="000000"/>
                <w:sz w:val="20"/>
                <w:szCs w:val="20"/>
              </w:rPr>
            </w:pPr>
            <w:r w:rsidDel="00000000" w:rsidR="00000000" w:rsidRPr="00000000">
              <w:rPr>
                <w:sz w:val="20"/>
                <w:szCs w:val="20"/>
                <w:rtl w:val="0"/>
              </w:rPr>
              <w:t xml:space="preserve">Provides a 185,895-acre report dated 12 Sep to compare with the area curve around the 10 Sep 18:18 to 12 Sep 14:49 gap (44 h 31 min). It adds an area estimate and exposes a discrepancy; its observation time is unknown.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B">
            <w:pPr>
              <w:spacing w:after="40" w:before="40" w:line="240" w:lineRule="auto"/>
              <w:jc w:val="center"/>
              <w:rPr>
                <w:color w:val="000000"/>
                <w:sz w:val="20"/>
                <w:szCs w:val="20"/>
              </w:rPr>
            </w:pPr>
            <w:r w:rsidDel="00000000" w:rsidR="00000000" w:rsidRPr="00000000">
              <w:rPr>
                <w:sz w:val="21"/>
                <w:szCs w:val="21"/>
                <w:rtl w:val="0"/>
              </w:rPr>
              <w:t xml:space="preserve">18 Sep 18:00–</w:t>
              <w:br w:type="textWrapping"/>
              <w:t xml:space="preserve">24 Sep 14:15</w:t>
            </w:r>
            <w:r w:rsidDel="00000000" w:rsidR="00000000" w:rsidRPr="00000000">
              <w:rPr>
                <w:rtl w:val="0"/>
              </w:rPr>
            </w:r>
          </w:p>
        </w:tc>
        <w:tc>
          <w:tcPr/>
          <w:p w:rsidR="00000000" w:rsidDel="00000000" w:rsidP="00000000" w:rsidRDefault="00000000" w:rsidRPr="00000000" w14:paraId="0000001C">
            <w:pPr>
              <w:spacing w:after="40" w:before="40" w:line="240" w:lineRule="auto"/>
              <w:rPr>
                <w:color w:val="000000"/>
                <w:sz w:val="20"/>
                <w:szCs w:val="20"/>
              </w:rPr>
            </w:pPr>
            <w:r w:rsidDel="00000000" w:rsidR="00000000" w:rsidRPr="00000000">
              <w:rPr>
                <w:sz w:val="21"/>
                <w:szCs w:val="21"/>
                <w:rtl w:val="0"/>
              </w:rPr>
              <w:t xml:space="preserve">The local GeoMAC series has its longest interval here: 140 h 15 min between records. No dated intermediate boundary is supplied by the report passages used in this table. Rodriguez et al. (2020, p. 2) identify the incident’s NIROPS/NIFC perimeter archive as a source of daily boundaries.</w:t>
            </w:r>
            <w:r w:rsidDel="00000000" w:rsidR="00000000" w:rsidRPr="00000000">
              <w:rPr>
                <w:rtl w:val="0"/>
              </w:rPr>
            </w:r>
          </w:p>
        </w:tc>
        <w:tc>
          <w:tcPr/>
          <w:p w:rsidR="00000000" w:rsidDel="00000000" w:rsidP="00000000" w:rsidRDefault="00000000" w:rsidRPr="00000000" w14:paraId="0000001D">
            <w:pPr>
              <w:spacing w:after="40" w:before="40" w:line="240" w:lineRule="auto"/>
              <w:rPr>
                <w:color w:val="000000"/>
                <w:sz w:val="20"/>
                <w:szCs w:val="20"/>
              </w:rPr>
            </w:pPr>
            <w:r w:rsidDel="00000000" w:rsidR="00000000" w:rsidRPr="00000000">
              <w:rPr>
                <w:sz w:val="20"/>
                <w:szCs w:val="20"/>
                <w:rtl w:val="0"/>
              </w:rPr>
              <w:t xml:space="preserve">Identifies a potential source of intermediate infrared perimeters for the missing interval from 18 Sep 18:00 to 24 Sep 14:15 (140 h 15 min). Recovering dated maps from the cited NIROPS/NIFC archive could fill parts of this gap; their availability is unconfirmed.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E">
            <w:pPr>
              <w:spacing w:after="40" w:before="40" w:line="240" w:lineRule="auto"/>
              <w:jc w:val="center"/>
              <w:rPr>
                <w:color w:val="000000"/>
                <w:sz w:val="20"/>
                <w:szCs w:val="20"/>
              </w:rPr>
            </w:pPr>
            <w:r w:rsidDel="00000000" w:rsidR="00000000" w:rsidRPr="00000000">
              <w:rPr>
                <w:sz w:val="21"/>
                <w:szCs w:val="21"/>
                <w:rtl w:val="0"/>
              </w:rPr>
              <w:t xml:space="preserve">29 Sep</w:t>
              <w:br w:type="textWrapping"/>
              <w:t xml:space="preserve">Final routine update</w:t>
            </w:r>
            <w:r w:rsidDel="00000000" w:rsidR="00000000" w:rsidRPr="00000000">
              <w:rPr>
                <w:rtl w:val="0"/>
              </w:rPr>
            </w:r>
          </w:p>
        </w:tc>
        <w:tc>
          <w:tcPr/>
          <w:p w:rsidR="00000000" w:rsidDel="00000000" w:rsidP="00000000" w:rsidRDefault="00000000" w:rsidRPr="00000000" w14:paraId="0000001F">
            <w:pPr>
              <w:spacing w:after="40" w:before="40" w:line="240" w:lineRule="auto"/>
              <w:rPr>
                <w:color w:val="000000"/>
                <w:sz w:val="20"/>
                <w:szCs w:val="20"/>
              </w:rPr>
            </w:pPr>
            <w:r w:rsidDel="00000000" w:rsidR="00000000" w:rsidRPr="00000000">
              <w:rPr>
                <w:sz w:val="21"/>
                <w:szCs w:val="21"/>
                <w:rtl w:val="0"/>
              </w:rPr>
              <w:t xml:space="preserve">The Yellow Pine Times (2016b, pp. 1–2) republishes the final routine update: 188,404 acres and 71% containment, with active burning and helicopter cooling in inaccessible areas. Routine updates were ending while suppression continued.</w:t>
            </w:r>
            <w:r w:rsidDel="00000000" w:rsidR="00000000" w:rsidRPr="00000000">
              <w:rPr>
                <w:rtl w:val="0"/>
              </w:rPr>
            </w:r>
          </w:p>
        </w:tc>
        <w:tc>
          <w:tcPr/>
          <w:p w:rsidR="00000000" w:rsidDel="00000000" w:rsidP="00000000" w:rsidRDefault="00000000" w:rsidRPr="00000000" w14:paraId="00000020">
            <w:pPr>
              <w:spacing w:after="40" w:before="40" w:line="240" w:lineRule="auto"/>
              <w:rPr>
                <w:color w:val="000000"/>
                <w:sz w:val="20"/>
                <w:szCs w:val="20"/>
              </w:rPr>
            </w:pPr>
            <w:r w:rsidDel="00000000" w:rsidR="00000000" w:rsidRPr="00000000">
              <w:rPr>
                <w:sz w:val="20"/>
                <w:szCs w:val="20"/>
                <w:rtl w:val="0"/>
              </w:rPr>
              <w:t xml:space="preserve">Provides a 29 Sep area estimate after the last perimeter on 28 Sep at 18:00, extending the reported-area timeline into 29 Sep. It also reveals a 91.02-acre difference from the mapped endpoint and confirms that suppression continued after mapping ended.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1">
            <w:pPr>
              <w:spacing w:after="40" w:before="40" w:line="240" w:lineRule="auto"/>
              <w:jc w:val="center"/>
              <w:rPr>
                <w:color w:val="000000"/>
                <w:sz w:val="20"/>
                <w:szCs w:val="20"/>
              </w:rPr>
            </w:pPr>
            <w:r w:rsidDel="00000000" w:rsidR="00000000" w:rsidRPr="00000000">
              <w:rPr>
                <w:sz w:val="21"/>
                <w:szCs w:val="21"/>
                <w:rtl w:val="0"/>
              </w:rPr>
              <w:t xml:space="preserve">3–4 Nov</w:t>
              <w:br w:type="textWrapping"/>
              <w:t xml:space="preserve">Containment date differs by source</w:t>
            </w:r>
            <w:r w:rsidDel="00000000" w:rsidR="00000000" w:rsidRPr="00000000">
              <w:rPr>
                <w:rtl w:val="0"/>
              </w:rPr>
            </w:r>
          </w:p>
        </w:tc>
        <w:tc>
          <w:tcPr/>
          <w:p w:rsidR="00000000" w:rsidDel="00000000" w:rsidP="00000000" w:rsidRDefault="00000000" w:rsidRPr="00000000" w14:paraId="00000022">
            <w:pPr>
              <w:spacing w:after="40" w:before="40" w:line="240" w:lineRule="auto"/>
              <w:rPr>
                <w:color w:val="000000"/>
                <w:sz w:val="20"/>
                <w:szCs w:val="20"/>
              </w:rPr>
            </w:pPr>
            <w:r w:rsidDel="00000000" w:rsidR="00000000" w:rsidRPr="00000000">
              <w:rPr>
                <w:sz w:val="21"/>
                <w:szCs w:val="21"/>
                <w:rtl w:val="0"/>
              </w:rPr>
              <w:t xml:space="preserve">Rodriguez et al. (2020, p. 2) give 3 Nov for full containment; Clements et al. (2018, p. 7) give 4 Nov. Both dates fall well after the last September perimeter.</w:t>
            </w:r>
            <w:r w:rsidDel="00000000" w:rsidR="00000000" w:rsidRPr="00000000">
              <w:rPr>
                <w:rtl w:val="0"/>
              </w:rPr>
            </w:r>
          </w:p>
        </w:tc>
        <w:tc>
          <w:tcPr/>
          <w:p w:rsidR="00000000" w:rsidDel="00000000" w:rsidP="00000000" w:rsidRDefault="00000000" w:rsidRPr="00000000" w14:paraId="00000023">
            <w:pPr>
              <w:spacing w:after="40" w:before="40" w:line="240" w:lineRule="auto"/>
              <w:rPr>
                <w:color w:val="000000"/>
                <w:sz w:val="20"/>
                <w:szCs w:val="20"/>
              </w:rPr>
            </w:pPr>
            <w:r w:rsidDel="00000000" w:rsidR="00000000" w:rsidRPr="00000000">
              <w:rPr>
                <w:sz w:val="20"/>
                <w:szCs w:val="20"/>
                <w:rtl w:val="0"/>
              </w:rPr>
              <w:t xml:space="preserve">Provides a 3-4 Nov containment milestone that extends the event timeline beyond the last perimeter on 28 Sep at 18:00. This makes the unmapped late-season period explicit; the two sources do not provide boundaries for that period.</w:t>
            </w:r>
            <w:r w:rsidDel="00000000" w:rsidR="00000000" w:rsidRPr="00000000">
              <w:rPr>
                <w:rtl w:val="0"/>
              </w:rPr>
            </w:r>
          </w:p>
        </w:tc>
      </w:tr>
    </w:tbl>
    <w:p w:rsidR="00000000" w:rsidDel="00000000" w:rsidP="00000000" w:rsidRDefault="00000000" w:rsidRPr="00000000" w14:paraId="00000024">
      <w:pPr>
        <w:spacing w:after="80" w:line="252.00000000000003" w:lineRule="auto"/>
        <w:rPr/>
      </w:pPr>
      <w:r w:rsidDel="00000000" w:rsidR="00000000" w:rsidRPr="00000000">
        <w:rPr>
          <w:rtl w:val="0"/>
        </w:rPr>
      </w:r>
    </w:p>
    <w:p w:rsidR="00000000" w:rsidDel="00000000" w:rsidP="00000000" w:rsidRDefault="00000000" w:rsidRPr="00000000" w14:paraId="00000025">
      <w:pPr>
        <w:pStyle w:val="Heading1"/>
        <w:pageBreakBefore w:val="1"/>
        <w:spacing w:after="80" w:line="252.00000000000003" w:lineRule="auto"/>
        <w:rPr/>
      </w:pPr>
      <w:r w:rsidDel="00000000" w:rsidR="00000000" w:rsidRPr="00000000">
        <w:rPr>
          <w:rtl w:val="0"/>
        </w:rPr>
        <w:t xml:space="preserve">LNU Lightning Complex 2020</w:t>
      </w:r>
    </w:p>
    <w:tbl>
      <w:tblPr>
        <w:tblStyle w:val="Table2"/>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5904"/>
        <w:gridCol w:w="6264"/>
        <w:tblGridChange w:id="0">
          <w:tblGrid>
            <w:gridCol w:w="1800"/>
            <w:gridCol w:w="5904"/>
            <w:gridCol w:w="6264"/>
          </w:tblGrid>
        </w:tblGridChange>
      </w:tblGrid>
      <w:tr>
        <w:trPr>
          <w:cantSplit w:val="1"/>
          <w:tblHeader w:val="1"/>
        </w:trPr>
        <w:tc>
          <w:tcPr/>
          <w:p w:rsidR="00000000" w:rsidDel="00000000" w:rsidP="00000000" w:rsidRDefault="00000000" w:rsidRPr="00000000" w14:paraId="00000026">
            <w:pPr>
              <w:spacing w:after="0" w:line="240" w:lineRule="auto"/>
              <w:jc w:val="center"/>
              <w:rPr>
                <w:color w:val="000000"/>
                <w:sz w:val="20"/>
                <w:szCs w:val="20"/>
              </w:rPr>
            </w:pPr>
            <w:r w:rsidDel="00000000" w:rsidR="00000000" w:rsidRPr="00000000">
              <w:rPr>
                <w:b w:val="1"/>
                <w:bCs w:val="1"/>
                <w:color w:val="000000"/>
                <w:sz w:val="20"/>
                <w:szCs w:val="20"/>
                <w:rtl w:val="0"/>
              </w:rPr>
              <w:t xml:space="preserve">Time and stage</w:t>
            </w:r>
            <w:r w:rsidDel="00000000" w:rsidR="00000000" w:rsidRPr="00000000">
              <w:rPr>
                <w:rtl w:val="0"/>
              </w:rPr>
            </w:r>
          </w:p>
        </w:tc>
        <w:tc>
          <w:tcPr/>
          <w:p w:rsidR="00000000" w:rsidDel="00000000" w:rsidP="00000000" w:rsidRDefault="00000000" w:rsidRPr="00000000" w14:paraId="00000027">
            <w:pPr>
              <w:spacing w:after="0" w:line="240" w:lineRule="auto"/>
              <w:rPr>
                <w:color w:val="000000"/>
                <w:sz w:val="20"/>
                <w:szCs w:val="20"/>
              </w:rPr>
            </w:pPr>
            <w:r w:rsidDel="00000000" w:rsidR="00000000" w:rsidRPr="00000000">
              <w:rPr>
                <w:b w:val="1"/>
                <w:bCs w:val="1"/>
                <w:color w:val="000000"/>
                <w:sz w:val="20"/>
                <w:szCs w:val="20"/>
                <w:rtl w:val="0"/>
              </w:rPr>
              <w:t xml:space="preserve">Documented event and source</w:t>
            </w:r>
            <w:r w:rsidDel="00000000" w:rsidR="00000000" w:rsidRPr="00000000">
              <w:rPr>
                <w:rtl w:val="0"/>
              </w:rPr>
            </w:r>
          </w:p>
        </w:tc>
        <w:tc>
          <w:tcPr/>
          <w:p w:rsidR="00000000" w:rsidDel="00000000" w:rsidP="00000000" w:rsidRDefault="00000000" w:rsidRPr="00000000" w14:paraId="00000028">
            <w:pPr>
              <w:spacing w:after="0" w:line="240" w:lineRule="auto"/>
              <w:rPr>
                <w:color w:val="000000"/>
                <w:sz w:val="20"/>
                <w:szCs w:val="20"/>
              </w:rPr>
            </w:pPr>
            <w:r w:rsidDel="00000000" w:rsidR="00000000" w:rsidRPr="00000000">
              <w:rPr>
                <w:b w:val="1"/>
                <w:bCs w:val="1"/>
                <w:color w:val="000000"/>
                <w:sz w:val="20"/>
                <w:szCs w:val="20"/>
                <w:rtl w:val="0"/>
              </w:rPr>
              <w:t xml:space="preserve">How it supplements the perimeter plot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9">
            <w:pPr>
              <w:spacing w:after="0" w:line="240" w:lineRule="auto"/>
              <w:jc w:val="center"/>
              <w:rPr>
                <w:color w:val="000000"/>
                <w:sz w:val="20"/>
                <w:szCs w:val="20"/>
              </w:rPr>
            </w:pPr>
            <w:r w:rsidDel="00000000" w:rsidR="00000000" w:rsidRPr="00000000">
              <w:rPr>
                <w:sz w:val="20"/>
                <w:szCs w:val="20"/>
                <w:rtl w:val="0"/>
              </w:rPr>
              <w:t xml:space="preserve">16–17 Aug</w:t>
              <w:br w:type="textWrapping"/>
              <w:t xml:space="preserve">Lightning and incident start</w:t>
            </w:r>
            <w:r w:rsidDel="00000000" w:rsidR="00000000" w:rsidRPr="00000000">
              <w:rPr>
                <w:rtl w:val="0"/>
              </w:rPr>
            </w:r>
          </w:p>
        </w:tc>
        <w:tc>
          <w:tcPr/>
          <w:p w:rsidR="00000000" w:rsidDel="00000000" w:rsidP="00000000" w:rsidRDefault="00000000" w:rsidRPr="00000000" w14:paraId="0000002A">
            <w:pPr>
              <w:spacing w:after="0" w:line="240" w:lineRule="auto"/>
              <w:rPr>
                <w:color w:val="000000"/>
                <w:sz w:val="20"/>
                <w:szCs w:val="20"/>
              </w:rPr>
            </w:pPr>
            <w:r w:rsidDel="00000000" w:rsidR="00000000" w:rsidRPr="00000000">
              <w:rPr>
                <w:sz w:val="20"/>
                <w:szCs w:val="20"/>
                <w:rtl w:val="0"/>
              </w:rPr>
              <w:t xml:space="preserve">CAL FIRE and Solano County OES (2021, pp. 3, 8) describe over 2,000 lightning strikes on 16–17 Aug and multiple fires; Markley was human-caused. CAL FIRE (2023, p. 1) lists an 08:00 start on 17 Aug, while its 2020 update gives 06:40 (p. 1). The local GOFER metadata use 06:00 as the reference.</w:t>
            </w:r>
            <w:r w:rsidDel="00000000" w:rsidR="00000000" w:rsidRPr="00000000">
              <w:rPr>
                <w:rtl w:val="0"/>
              </w:rPr>
            </w:r>
          </w:p>
        </w:tc>
        <w:tc>
          <w:tcPr/>
          <w:p w:rsidR="00000000" w:rsidDel="00000000" w:rsidP="00000000" w:rsidRDefault="00000000" w:rsidRPr="00000000" w14:paraId="0000002B">
            <w:pPr>
              <w:spacing w:after="0" w:line="240" w:lineRule="auto"/>
              <w:rPr>
                <w:color w:val="000000"/>
                <w:sz w:val="20"/>
                <w:szCs w:val="20"/>
              </w:rPr>
            </w:pPr>
            <w:r w:rsidDel="00000000" w:rsidR="00000000" w:rsidRPr="00000000">
              <w:rPr>
                <w:sz w:val="20"/>
                <w:szCs w:val="20"/>
                <w:rtl w:val="0"/>
              </w:rPr>
              <w:t xml:space="preserve">Provides start-time references of 06:00, 06:40 and 08:00 on 17 Aug, before the first GOFER perimeter at 09:00. Reconciling these references would support a days-since-ignition axis and prevent an unsupported time origin for the component fires.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spacing w:after="0" w:line="240" w:lineRule="auto"/>
              <w:jc w:val="center"/>
              <w:rPr>
                <w:color w:val="000000"/>
                <w:sz w:val="20"/>
                <w:szCs w:val="20"/>
              </w:rPr>
            </w:pPr>
            <w:r w:rsidDel="00000000" w:rsidR="00000000" w:rsidRPr="00000000">
              <w:rPr>
                <w:sz w:val="20"/>
                <w:szCs w:val="20"/>
                <w:rtl w:val="0"/>
              </w:rPr>
              <w:t xml:space="preserve">Night of 18 Aug–</w:t>
              <w:br w:type="textWrapping"/>
              <w:t xml:space="preserve">19 Aug</w:t>
            </w:r>
            <w:r w:rsidDel="00000000" w:rsidR="00000000" w:rsidRPr="00000000">
              <w:rPr>
                <w:rtl w:val="0"/>
              </w:rPr>
            </w:r>
          </w:p>
        </w:tc>
        <w:tc>
          <w:tcPr/>
          <w:p w:rsidR="00000000" w:rsidDel="00000000" w:rsidP="00000000" w:rsidRDefault="00000000" w:rsidRPr="00000000" w14:paraId="0000002D">
            <w:pPr>
              <w:spacing w:after="0" w:line="240" w:lineRule="auto"/>
              <w:rPr>
                <w:color w:val="000000"/>
                <w:sz w:val="20"/>
                <w:szCs w:val="20"/>
              </w:rPr>
            </w:pPr>
            <w:r w:rsidDel="00000000" w:rsidR="00000000" w:rsidRPr="00000000">
              <w:rPr>
                <w:sz w:val="20"/>
                <w:szCs w:val="20"/>
                <w:rtl w:val="0"/>
              </w:rPr>
              <w:t xml:space="preserve">CAL FIRE and Solano County OES (2021, p. 8) state that Hennessey, Markley, Green, 15-10, Spring, and Quail merged during this night. The presentation associates the event with strong winds, a 12-mile run, and limited available resources.</w:t>
            </w:r>
            <w:r w:rsidDel="00000000" w:rsidR="00000000" w:rsidRPr="00000000">
              <w:rPr>
                <w:rtl w:val="0"/>
              </w:rPr>
            </w:r>
          </w:p>
        </w:tc>
        <w:tc>
          <w:tcPr/>
          <w:p w:rsidR="00000000" w:rsidDel="00000000" w:rsidP="00000000" w:rsidRDefault="00000000" w:rsidRPr="00000000" w14:paraId="0000002E">
            <w:pPr>
              <w:spacing w:after="0" w:line="240" w:lineRule="auto"/>
              <w:rPr>
                <w:color w:val="000000"/>
                <w:sz w:val="20"/>
                <w:szCs w:val="20"/>
              </w:rPr>
            </w:pPr>
            <w:r w:rsidDel="00000000" w:rsidR="00000000" w:rsidRPr="00000000">
              <w:rPr>
                <w:sz w:val="20"/>
                <w:szCs w:val="20"/>
                <w:rtl w:val="0"/>
              </w:rPr>
              <w:t xml:space="preserve">Provides an overnight merger event for 18-19 Aug that can be annotated beside the GOFER outlines. The named fires and reported 12-mile run help interpret rapid area growth and newly connected polygons, although the precise merger time and boundary are not given.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F">
            <w:pPr>
              <w:spacing w:after="0" w:line="240" w:lineRule="auto"/>
              <w:jc w:val="center"/>
              <w:rPr>
                <w:color w:val="000000"/>
                <w:sz w:val="20"/>
                <w:szCs w:val="20"/>
              </w:rPr>
            </w:pPr>
            <w:r w:rsidDel="00000000" w:rsidR="00000000" w:rsidRPr="00000000">
              <w:rPr>
                <w:sz w:val="20"/>
                <w:szCs w:val="20"/>
                <w:rtl w:val="0"/>
              </w:rPr>
              <w:t xml:space="preserve">17–28 Aug</w:t>
              <w:br w:type="textWrapping"/>
              <w:t xml:space="preserve">Reconstruction and reference coverage</w:t>
            </w:r>
            <w:r w:rsidDel="00000000" w:rsidR="00000000" w:rsidRPr="00000000">
              <w:rPr>
                <w:rtl w:val="0"/>
              </w:rPr>
            </w:r>
          </w:p>
        </w:tc>
        <w:tc>
          <w:tcPr/>
          <w:p w:rsidR="00000000" w:rsidDel="00000000" w:rsidP="00000000" w:rsidRDefault="00000000" w:rsidRPr="00000000" w14:paraId="00000030">
            <w:pPr>
              <w:spacing w:after="0" w:line="240" w:lineRule="auto"/>
              <w:rPr>
                <w:color w:val="000000"/>
                <w:sz w:val="20"/>
                <w:szCs w:val="20"/>
              </w:rPr>
            </w:pPr>
            <w:r w:rsidDel="00000000" w:rsidR="00000000" w:rsidRPr="00000000">
              <w:rPr>
                <w:sz w:val="20"/>
                <w:szCs w:val="20"/>
                <w:rtl w:val="0"/>
              </w:rPr>
              <w:t xml:space="preserve">Liu et al. (2024, pp. 4, 11) compare GOFER with agency IR boundaries and describe sparse, mostly nighttime reference coverage. Farguell et al. (2021, p. 6) document duplicate IR records and uncertain acquisition timestamps. The local GOFER series has an exact one-hour interval.</w:t>
            </w:r>
            <w:r w:rsidDel="00000000" w:rsidR="00000000" w:rsidRPr="00000000">
              <w:rPr>
                <w:rtl w:val="0"/>
              </w:rPr>
            </w:r>
          </w:p>
        </w:tc>
        <w:tc>
          <w:tcPr/>
          <w:p w:rsidR="00000000" w:rsidDel="00000000" w:rsidP="00000000" w:rsidRDefault="00000000" w:rsidRPr="00000000" w14:paraId="00000031">
            <w:pPr>
              <w:spacing w:after="0" w:line="240" w:lineRule="auto"/>
              <w:rPr>
                <w:color w:val="000000"/>
                <w:sz w:val="20"/>
                <w:szCs w:val="20"/>
              </w:rPr>
            </w:pPr>
            <w:r w:rsidDel="00000000" w:rsidR="00000000" w:rsidRPr="00000000">
              <w:rPr>
                <w:sz w:val="20"/>
                <w:szCs w:val="20"/>
                <w:rtl w:val="0"/>
              </w:rPr>
              <w:t xml:space="preserve">Identifies agency infrared perimeters for checking the hourly GOFER reconstruction from 17 Aug 09:00 to 28 Aug 14:00. Matching their acquisition times to GOFER frames can reveal boundary or timing differences; the papers also identify duplicate records and uncertain reference timestamps.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2">
            <w:pPr>
              <w:spacing w:after="80" w:before="60" w:line="240" w:lineRule="auto"/>
              <w:jc w:val="center"/>
              <w:rPr/>
            </w:pPr>
            <w:r w:rsidDel="00000000" w:rsidR="00000000" w:rsidRPr="00000000">
              <w:rPr>
                <w:sz w:val="20"/>
                <w:szCs w:val="20"/>
                <w:rtl w:val="0"/>
              </w:rPr>
              <w:t xml:space="preserve">18 Aug–1 Sep</w:t>
              <w:br w:type="textWrapping"/>
              <w:t xml:space="preserve">FEDS candidate coverage</w:t>
            </w:r>
            <w:r w:rsidDel="00000000" w:rsidR="00000000" w:rsidRPr="00000000">
              <w:rPr>
                <w:rtl w:val="0"/>
              </w:rPr>
            </w:r>
          </w:p>
        </w:tc>
        <w:tc>
          <w:tcPr/>
          <w:p w:rsidR="00000000" w:rsidDel="00000000" w:rsidP="00000000" w:rsidRDefault="00000000" w:rsidRPr="00000000" w14:paraId="00000033">
            <w:pPr>
              <w:spacing w:after="80" w:before="60" w:line="240" w:lineRule="auto"/>
              <w:jc w:val="left"/>
              <w:rPr/>
            </w:pPr>
            <w:r w:rsidDel="00000000" w:rsidR="00000000" w:rsidRPr="00000000">
              <w:rPr>
                <w:sz w:val="20"/>
                <w:szCs w:val="20"/>
                <w:rtl w:val="0"/>
              </w:rPr>
              <w:t xml:space="preserve">Chen et al. (2022, PDF pp. 5, 8–13) publish half-daily VIIRS-derived perimeters, active fronts, and new detection points through Figshare. Inspection of the downloaded 2020 file found LNU-area objects 3553, 3568, and 3609, with 30, 23, and 7 perimeter records; their last bins are 1 Sep PM, 29 Aug AM, and 22 Aug AM, respectively.</w:t>
            </w:r>
            <w:r w:rsidDel="00000000" w:rsidR="00000000" w:rsidRPr="00000000">
              <w:rPr>
                <w:rtl w:val="0"/>
              </w:rPr>
            </w:r>
          </w:p>
        </w:tc>
        <w:tc>
          <w:tcPr/>
          <w:p w:rsidR="00000000" w:rsidDel="00000000" w:rsidP="00000000" w:rsidRDefault="00000000" w:rsidRPr="00000000" w14:paraId="00000034">
            <w:pPr>
              <w:spacing w:after="80" w:before="60" w:line="240" w:lineRule="auto"/>
              <w:jc w:val="left"/>
              <w:rPr/>
            </w:pPr>
            <w:r w:rsidDel="00000000" w:rsidR="00000000" w:rsidRPr="00000000">
              <w:rPr>
                <w:sz w:val="20"/>
                <w:szCs w:val="20"/>
                <w:rtl w:val="0"/>
              </w:rPr>
              <w:t xml:space="preserve">Provides actual candidate geometry after the 28 Aug GOFER endpoint for two objects. Incident/component matching remains unverified because the archive uses numerical object IDs. Keep AM/PM bins distinct from acquisition times; the layer named fireline is an inferred active front, not a suppression line. This California dataset excludes Pioneer.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5">
            <w:pPr>
              <w:spacing w:after="0" w:line="240" w:lineRule="auto"/>
              <w:jc w:val="center"/>
              <w:rPr>
                <w:color w:val="000000"/>
                <w:sz w:val="20"/>
                <w:szCs w:val="20"/>
              </w:rPr>
            </w:pPr>
            <w:r w:rsidDel="00000000" w:rsidR="00000000" w:rsidRPr="00000000">
              <w:rPr>
                <w:sz w:val="20"/>
                <w:szCs w:val="20"/>
                <w:rtl w:val="0"/>
              </w:rPr>
              <w:t xml:space="preserve">28 Aug</w:t>
              <w:br w:type="textWrapping"/>
              <w:t xml:space="preserve">Layer date only</w:t>
              <w:br w:type="textWrapping"/>
              <w:t xml:space="preserve">GOFER ends 14:00</w:t>
            </w:r>
            <w:r w:rsidDel="00000000" w:rsidR="00000000" w:rsidRPr="00000000">
              <w:rPr>
                <w:rtl w:val="0"/>
              </w:rPr>
            </w:r>
          </w:p>
        </w:tc>
        <w:tc>
          <w:tcPr/>
          <w:p w:rsidR="00000000" w:rsidDel="00000000" w:rsidP="00000000" w:rsidRDefault="00000000" w:rsidRPr="00000000" w14:paraId="00000036">
            <w:pPr>
              <w:spacing w:after="0" w:line="240" w:lineRule="auto"/>
              <w:rPr>
                <w:color w:val="000000"/>
                <w:sz w:val="20"/>
                <w:szCs w:val="20"/>
              </w:rPr>
            </w:pPr>
            <w:r w:rsidDel="00000000" w:rsidR="00000000" w:rsidRPr="00000000">
              <w:rPr>
                <w:sz w:val="20"/>
                <w:szCs w:val="20"/>
                <w:rtl w:val="0"/>
              </w:rPr>
              <w:t xml:space="preserve">The local CAL FIRE snapshot contains three polygon records in a layer named LNU_Complex_Perimeter_20200828, but PolygonDateTime and DateCurrent are null. The GOFER series ends at 14:00 with 380,233.65 acres. CAL FIRE (2023, p. 1) reports a final incident total of 363,220 acres.</w:t>
            </w:r>
            <w:r w:rsidDel="00000000" w:rsidR="00000000" w:rsidRPr="00000000">
              <w:rPr>
                <w:rtl w:val="0"/>
              </w:rPr>
            </w:r>
          </w:p>
        </w:tc>
        <w:tc>
          <w:tcPr/>
          <w:p w:rsidR="00000000" w:rsidDel="00000000" w:rsidP="00000000" w:rsidRDefault="00000000" w:rsidRPr="00000000" w14:paraId="00000037">
            <w:pPr>
              <w:spacing w:after="0" w:line="240" w:lineRule="auto"/>
              <w:rPr>
                <w:color w:val="000000"/>
                <w:sz w:val="20"/>
                <w:szCs w:val="20"/>
              </w:rPr>
            </w:pPr>
            <w:r w:rsidDel="00000000" w:rsidR="00000000" w:rsidRPr="00000000">
              <w:rPr>
                <w:sz w:val="20"/>
                <w:szCs w:val="20"/>
                <w:rtl w:val="0"/>
              </w:rPr>
              <w:t xml:space="preserve">Provides three CAL FIRE polygons for a spatial comparison with GOFER near 28 Aug, helping identify differences in mapped extent. Their unknown acquisition times prevent an exact-time comparison. The final official acreage separately provides an endpoint check on the GOFER area curve.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8">
            <w:pPr>
              <w:spacing w:after="0" w:line="240" w:lineRule="auto"/>
              <w:jc w:val="center"/>
              <w:rPr>
                <w:color w:val="000000"/>
                <w:sz w:val="20"/>
                <w:szCs w:val="20"/>
              </w:rPr>
            </w:pPr>
            <w:r w:rsidDel="00000000" w:rsidR="00000000" w:rsidRPr="00000000">
              <w:rPr>
                <w:sz w:val="20"/>
                <w:szCs w:val="20"/>
                <w:rtl w:val="0"/>
              </w:rPr>
              <w:t xml:space="preserve">1 Sep</w:t>
              <w:br w:type="textWrapping"/>
              <w:t xml:space="preserve">07:00 report</w:t>
            </w:r>
            <w:r w:rsidDel="00000000" w:rsidR="00000000" w:rsidRPr="00000000">
              <w:rPr>
                <w:rtl w:val="0"/>
              </w:rPr>
            </w:r>
          </w:p>
        </w:tc>
        <w:tc>
          <w:tcPr/>
          <w:p w:rsidR="00000000" w:rsidDel="00000000" w:rsidP="00000000" w:rsidRDefault="00000000" w:rsidRPr="00000000" w14:paraId="00000039">
            <w:pPr>
              <w:spacing w:after="0" w:line="240" w:lineRule="auto"/>
              <w:rPr>
                <w:color w:val="000000"/>
                <w:sz w:val="20"/>
                <w:szCs w:val="20"/>
              </w:rPr>
            </w:pPr>
            <w:r w:rsidDel="00000000" w:rsidR="00000000" w:rsidRPr="00000000">
              <w:rPr>
                <w:sz w:val="20"/>
                <w:szCs w:val="20"/>
                <w:rtl w:val="0"/>
              </w:rPr>
              <w:t xml:space="preserve">CAL FIRE (2020, p. 1) reports 375,209 acres and 69% containment: Hennessey 317,909 acres, Walbridge 54,940, and Meyers 2,360. Crews were controlling interior flare-ups and working to limit growth in the north and east.</w:t>
            </w:r>
            <w:r w:rsidDel="00000000" w:rsidR="00000000" w:rsidRPr="00000000">
              <w:rPr>
                <w:rtl w:val="0"/>
              </w:rPr>
            </w:r>
          </w:p>
        </w:tc>
        <w:tc>
          <w:tcPr/>
          <w:p w:rsidR="00000000" w:rsidDel="00000000" w:rsidP="00000000" w:rsidRDefault="00000000" w:rsidRPr="00000000" w14:paraId="0000003A">
            <w:pPr>
              <w:spacing w:after="0" w:line="240" w:lineRule="auto"/>
              <w:rPr>
                <w:color w:val="000000"/>
                <w:sz w:val="20"/>
                <w:szCs w:val="20"/>
              </w:rPr>
            </w:pPr>
            <w:r w:rsidDel="00000000" w:rsidR="00000000" w:rsidRPr="00000000">
              <w:rPr>
                <w:sz w:val="20"/>
                <w:szCs w:val="20"/>
                <w:rtl w:val="0"/>
              </w:rPr>
              <w:t xml:space="preserve">Provides a 375,209-acre observation at the 1 Sep 07:00 report, extending the area timeline beyond the GOFER endpoint on 28 Aug at 14:00. Component totals help check which fires are represented. This supplements the missing period with acreage, rather than boundary geometry.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B">
            <w:pPr>
              <w:spacing w:after="80" w:before="60" w:line="240" w:lineRule="auto"/>
              <w:jc w:val="center"/>
              <w:rPr/>
            </w:pPr>
            <w:r w:rsidDel="00000000" w:rsidR="00000000" w:rsidRPr="00000000">
              <w:rPr>
                <w:sz w:val="20"/>
                <w:szCs w:val="20"/>
                <w:rtl w:val="0"/>
              </w:rPr>
              <w:t xml:space="preserve">3 Sep and 14 Oct</w:t>
              <w:br w:type="textWrapping"/>
              <w:t xml:space="preserve">Hennessey UAVSAR</w:t>
            </w:r>
            <w:r w:rsidDel="00000000" w:rsidR="00000000" w:rsidRPr="00000000">
              <w:rPr>
                <w:rtl w:val="0"/>
              </w:rPr>
            </w:r>
          </w:p>
        </w:tc>
        <w:tc>
          <w:tcPr/>
          <w:p w:rsidR="00000000" w:rsidDel="00000000" w:rsidP="00000000" w:rsidRDefault="00000000" w:rsidRPr="00000000" w14:paraId="0000003C">
            <w:pPr>
              <w:spacing w:after="80" w:before="60" w:line="240" w:lineRule="auto"/>
              <w:jc w:val="left"/>
              <w:rPr/>
            </w:pPr>
            <w:r w:rsidDel="00000000" w:rsidR="00000000" w:rsidRPr="00000000">
              <w:rPr>
                <w:sz w:val="20"/>
                <w:szCs w:val="20"/>
                <w:rtl w:val="0"/>
              </w:rPr>
              <w:t xml:space="preserve">Horton et al. (2024, PDF pp. 9–12; Figure 5; availability p. 22) analyze Hennessey using NASA UAVSAR acquisitions on 3 Sep and 14 Oct. The paper uses one comparison perimeter from after the second flight, not a separate boundary for each flight date.</w:t>
            </w:r>
            <w:r w:rsidDel="00000000" w:rsidR="00000000" w:rsidRPr="00000000">
              <w:rPr>
                <w:rtl w:val="0"/>
              </w:rPr>
            </w:r>
          </w:p>
        </w:tc>
        <w:tc>
          <w:tcPr/>
          <w:p w:rsidR="00000000" w:rsidDel="00000000" w:rsidP="00000000" w:rsidRDefault="00000000" w:rsidRPr="00000000" w14:paraId="0000003D">
            <w:pPr>
              <w:spacing w:after="80" w:before="60" w:line="240" w:lineRule="auto"/>
              <w:jc w:val="left"/>
              <w:rPr/>
            </w:pPr>
            <w:r w:rsidDel="00000000" w:rsidR="00000000" w:rsidRPr="00000000">
              <w:rPr>
                <w:sz w:val="20"/>
                <w:szCs w:val="20"/>
                <w:rtl w:val="0"/>
              </w:rPr>
              <w:t xml:space="preserve">Adds interval radar vegetation-change evidence and a later reference extent for Hennessey. It does not establish a 3 Sep boundary or continued burning through 14 Oct, and does not cover all LNU components. Match flight footprints and mask nearby incidents, including Glass, before comparison.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E">
            <w:pPr>
              <w:spacing w:after="0" w:line="240" w:lineRule="auto"/>
              <w:jc w:val="center"/>
              <w:rPr>
                <w:color w:val="000000"/>
                <w:sz w:val="20"/>
                <w:szCs w:val="20"/>
              </w:rPr>
            </w:pPr>
            <w:r w:rsidDel="00000000" w:rsidR="00000000" w:rsidRPr="00000000">
              <w:rPr>
                <w:sz w:val="20"/>
                <w:szCs w:val="20"/>
                <w:rtl w:val="0"/>
              </w:rPr>
              <w:t xml:space="preserve">16 Sep evening</w:t>
              <w:br w:type="textWrapping"/>
              <w:t xml:space="preserve">Reported on 17 Sep</w:t>
            </w:r>
            <w:r w:rsidDel="00000000" w:rsidR="00000000" w:rsidRPr="00000000">
              <w:rPr>
                <w:rtl w:val="0"/>
              </w:rPr>
            </w:r>
          </w:p>
        </w:tc>
        <w:tc>
          <w:tcPr/>
          <w:p w:rsidR="00000000" w:rsidDel="00000000" w:rsidP="00000000" w:rsidRDefault="00000000" w:rsidRPr="00000000" w14:paraId="0000003F">
            <w:pPr>
              <w:spacing w:after="0" w:line="240" w:lineRule="auto"/>
              <w:rPr>
                <w:color w:val="000000"/>
                <w:sz w:val="20"/>
                <w:szCs w:val="20"/>
              </w:rPr>
            </w:pPr>
            <w:r w:rsidDel="00000000" w:rsidR="00000000" w:rsidRPr="00000000">
              <w:rPr>
                <w:sz w:val="20"/>
                <w:szCs w:val="20"/>
                <w:rtl w:val="0"/>
              </w:rPr>
              <w:t xml:space="preserve">Larson (2020, pp. 1–2), citing CAL FIRE, reports 363,220 acres and 98% containment: Hennessey 305,651 acres, Walbridge 55,209, and Meyers 2,360. Full containment on 1 Oct was still a forecast.</w:t>
            </w:r>
            <w:r w:rsidDel="00000000" w:rsidR="00000000" w:rsidRPr="00000000">
              <w:rPr>
                <w:rtl w:val="0"/>
              </w:rPr>
            </w:r>
          </w:p>
        </w:tc>
        <w:tc>
          <w:tcPr/>
          <w:p w:rsidR="00000000" w:rsidDel="00000000" w:rsidP="00000000" w:rsidRDefault="00000000" w:rsidRPr="00000000" w14:paraId="00000040">
            <w:pPr>
              <w:spacing w:after="0" w:line="240" w:lineRule="auto"/>
              <w:rPr>
                <w:color w:val="000000"/>
                <w:sz w:val="20"/>
                <w:szCs w:val="20"/>
              </w:rPr>
            </w:pPr>
            <w:r w:rsidDel="00000000" w:rsidR="00000000" w:rsidRPr="00000000">
              <w:rPr>
                <w:sz w:val="20"/>
                <w:szCs w:val="20"/>
                <w:rtl w:val="0"/>
              </w:rPr>
              <w:t xml:space="preserve">Provides a 363,220-acre update for 16 Sep evening within the period missing from GOFER after 28 Aug. It adds a later area comparison and component totals, showing that the reported acreage was revised downward; it does not establish physical contraction of the fire.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1">
            <w:pPr>
              <w:spacing w:after="0" w:line="240" w:lineRule="auto"/>
              <w:jc w:val="center"/>
              <w:rPr>
                <w:color w:val="000000"/>
                <w:sz w:val="20"/>
                <w:szCs w:val="20"/>
              </w:rPr>
            </w:pPr>
            <w:r w:rsidDel="00000000" w:rsidR="00000000" w:rsidRPr="00000000">
              <w:rPr>
                <w:sz w:val="20"/>
                <w:szCs w:val="20"/>
                <w:rtl w:val="0"/>
              </w:rPr>
              <w:t xml:space="preserve">2 Oct</w:t>
              <w:br w:type="textWrapping"/>
              <w:t xml:space="preserve">10:38 listed containment</w:t>
            </w:r>
            <w:r w:rsidDel="00000000" w:rsidR="00000000" w:rsidRPr="00000000">
              <w:rPr>
                <w:rtl w:val="0"/>
              </w:rPr>
            </w:r>
          </w:p>
        </w:tc>
        <w:tc>
          <w:tcPr/>
          <w:p w:rsidR="00000000" w:rsidDel="00000000" w:rsidP="00000000" w:rsidRDefault="00000000" w:rsidRPr="00000000" w14:paraId="00000042">
            <w:pPr>
              <w:spacing w:after="0" w:line="240" w:lineRule="auto"/>
              <w:rPr>
                <w:color w:val="000000"/>
                <w:sz w:val="20"/>
                <w:szCs w:val="20"/>
              </w:rPr>
            </w:pPr>
            <w:r w:rsidDel="00000000" w:rsidR="00000000" w:rsidRPr="00000000">
              <w:rPr>
                <w:sz w:val="20"/>
                <w:szCs w:val="20"/>
                <w:rtl w:val="0"/>
              </w:rPr>
              <w:t xml:space="preserve">CAL FIRE (2023, p. 1) lists full containment on 2 Oct 2020 at 10:38 and 363,220 acres.</w:t>
            </w:r>
            <w:r w:rsidDel="00000000" w:rsidR="00000000" w:rsidRPr="00000000">
              <w:rPr>
                <w:rtl w:val="0"/>
              </w:rPr>
            </w:r>
          </w:p>
        </w:tc>
        <w:tc>
          <w:tcPr/>
          <w:p w:rsidR="00000000" w:rsidDel="00000000" w:rsidP="00000000" w:rsidRDefault="00000000" w:rsidRPr="00000000" w14:paraId="00000043">
            <w:pPr>
              <w:spacing w:after="0" w:line="240" w:lineRule="auto"/>
              <w:rPr>
                <w:color w:val="000000"/>
                <w:sz w:val="20"/>
                <w:szCs w:val="20"/>
              </w:rPr>
            </w:pPr>
            <w:r w:rsidDel="00000000" w:rsidR="00000000" w:rsidRPr="00000000">
              <w:rPr>
                <w:sz w:val="20"/>
                <w:szCs w:val="20"/>
                <w:rtl w:val="0"/>
              </w:rPr>
              <w:t xml:space="preserve">Provides the containment milestone at 2 Oct 10:38, defining the incident timeline beyond the GOFER endpoint at 28 Aug 14:00. This identifies an approximately 35-day period requiring additional perimeter sources; the containment record supplies an end date, not the missing outlines.</w:t>
            </w:r>
            <w:r w:rsidDel="00000000" w:rsidR="00000000" w:rsidRPr="00000000">
              <w:rPr>
                <w:rtl w:val="0"/>
              </w:rPr>
            </w:r>
          </w:p>
        </w:tc>
      </w:tr>
    </w:tbl>
    <w:p w:rsidR="00000000" w:rsidDel="00000000" w:rsidP="00000000" w:rsidRDefault="00000000" w:rsidRPr="00000000" w14:paraId="00000044">
      <w:pPr>
        <w:pStyle w:val="Heading1"/>
        <w:pageBreakBefore w:val="1"/>
        <w:spacing w:after="80" w:line="252.00000000000003" w:lineRule="auto"/>
        <w:rPr/>
      </w:pPr>
      <w:r w:rsidDel="00000000" w:rsidR="00000000" w:rsidRPr="00000000">
        <w:rPr>
          <w:rtl w:val="0"/>
        </w:rPr>
        <w:t xml:space="preserve">Carr Fire 2018</w:t>
      </w:r>
    </w:p>
    <w:tbl>
      <w:tblPr>
        <w:tblStyle w:val="Table3"/>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5904"/>
        <w:gridCol w:w="6264"/>
        <w:tblGridChange w:id="0">
          <w:tblGrid>
            <w:gridCol w:w="1800"/>
            <w:gridCol w:w="5904"/>
            <w:gridCol w:w="6264"/>
          </w:tblGrid>
        </w:tblGridChange>
      </w:tblGrid>
      <w:tr>
        <w:trPr>
          <w:cantSplit w:val="1"/>
          <w:tblHeader w:val="1"/>
        </w:trPr>
        <w:tc>
          <w:tcPr/>
          <w:p w:rsidR="00000000" w:rsidDel="00000000" w:rsidP="00000000" w:rsidRDefault="00000000" w:rsidRPr="00000000" w14:paraId="00000045">
            <w:pPr>
              <w:spacing w:after="0" w:line="240" w:lineRule="auto"/>
              <w:jc w:val="center"/>
              <w:rPr>
                <w:color w:val="000000"/>
              </w:rPr>
            </w:pPr>
            <w:r w:rsidDel="00000000" w:rsidR="00000000" w:rsidRPr="00000000">
              <w:rPr>
                <w:b w:val="1"/>
                <w:bCs w:val="1"/>
                <w:color w:val="000000"/>
                <w:sz w:val="21"/>
                <w:szCs w:val="21"/>
                <w:rtl w:val="0"/>
              </w:rPr>
              <w:t xml:space="preserve">Time and stage</w:t>
            </w:r>
            <w:r w:rsidDel="00000000" w:rsidR="00000000" w:rsidRPr="00000000">
              <w:rPr>
                <w:rtl w:val="0"/>
              </w:rPr>
            </w:r>
          </w:p>
        </w:tc>
        <w:tc>
          <w:tcPr/>
          <w:p w:rsidR="00000000" w:rsidDel="00000000" w:rsidP="00000000" w:rsidRDefault="00000000" w:rsidRPr="00000000" w14:paraId="00000046">
            <w:pPr>
              <w:spacing w:after="0" w:line="240" w:lineRule="auto"/>
              <w:rPr>
                <w:color w:val="000000"/>
              </w:rPr>
            </w:pPr>
            <w:r w:rsidDel="00000000" w:rsidR="00000000" w:rsidRPr="00000000">
              <w:rPr>
                <w:b w:val="1"/>
                <w:bCs w:val="1"/>
                <w:color w:val="000000"/>
                <w:sz w:val="21"/>
                <w:szCs w:val="21"/>
                <w:rtl w:val="0"/>
              </w:rPr>
              <w:t xml:space="preserve">Documented event and source</w:t>
            </w:r>
            <w:r w:rsidDel="00000000" w:rsidR="00000000" w:rsidRPr="00000000">
              <w:rPr>
                <w:rtl w:val="0"/>
              </w:rPr>
            </w:r>
          </w:p>
        </w:tc>
        <w:tc>
          <w:tcPr/>
          <w:p w:rsidR="00000000" w:rsidDel="00000000" w:rsidP="00000000" w:rsidRDefault="00000000" w:rsidRPr="00000000" w14:paraId="00000047">
            <w:pPr>
              <w:spacing w:after="0" w:line="240" w:lineRule="auto"/>
              <w:rPr>
                <w:color w:val="000000"/>
              </w:rPr>
            </w:pPr>
            <w:r w:rsidDel="00000000" w:rsidR="00000000" w:rsidRPr="00000000">
              <w:rPr>
                <w:b w:val="1"/>
                <w:bCs w:val="1"/>
                <w:color w:val="000000"/>
                <w:sz w:val="21"/>
                <w:szCs w:val="21"/>
                <w:rtl w:val="0"/>
              </w:rPr>
              <w:t xml:space="preserve">How it supplements the perimeter plot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8">
            <w:pPr>
              <w:spacing w:after="0" w:line="240" w:lineRule="auto"/>
              <w:jc w:val="center"/>
              <w:rPr>
                <w:color w:val="000000"/>
                <w:sz w:val="20"/>
                <w:szCs w:val="20"/>
              </w:rPr>
            </w:pPr>
            <w:r w:rsidDel="00000000" w:rsidR="00000000" w:rsidRPr="00000000">
              <w:rPr>
                <w:sz w:val="20"/>
                <w:szCs w:val="20"/>
                <w:rtl w:val="0"/>
              </w:rPr>
              <w:t xml:space="preserve">23 Jul</w:t>
              <w:br w:type="textWrapping"/>
              <w:t xml:space="preserve">13:09 estimated ignition</w:t>
              <w:br w:type="textWrapping"/>
              <w:t xml:space="preserve">13:15 administrative start</w:t>
            </w:r>
            <w:r w:rsidDel="00000000" w:rsidR="00000000" w:rsidRPr="00000000">
              <w:rPr>
                <w:rtl w:val="0"/>
              </w:rPr>
            </w:r>
          </w:p>
        </w:tc>
        <w:tc>
          <w:tcPr/>
          <w:p w:rsidR="00000000" w:rsidDel="00000000" w:rsidP="00000000" w:rsidRDefault="00000000" w:rsidRPr="00000000" w14:paraId="00000049">
            <w:pPr>
              <w:spacing w:after="0" w:line="240" w:lineRule="auto"/>
              <w:rPr>
                <w:color w:val="000000"/>
                <w:sz w:val="20"/>
                <w:szCs w:val="20"/>
              </w:rPr>
            </w:pPr>
            <w:r w:rsidDel="00000000" w:rsidR="00000000" w:rsidRPr="00000000">
              <w:rPr>
                <w:sz w:val="20"/>
                <w:szCs w:val="20"/>
                <w:rtl w:val="0"/>
              </w:rPr>
              <w:t xml:space="preserve">USDA Forest Service (2021 release, pp. 3, 6, 10) estimates ignition at 13:09 and records a report time of 13:11; its narrative places the earliest call around 13:10. Air attack reported 20 acres at 13:32. Three origin areas occurred along Highway 299 northwest of Carr Powerhouse; two merged. CAL FIRE (2022, p. 1) lists a 13:15 start at Highway 299 and Carr Powerhouse Road.</w:t>
            </w:r>
            <w:r w:rsidDel="00000000" w:rsidR="00000000" w:rsidRPr="00000000">
              <w:rPr>
                <w:rtl w:val="0"/>
              </w:rPr>
            </w:r>
          </w:p>
        </w:tc>
        <w:tc>
          <w:tcPr/>
          <w:p w:rsidR="00000000" w:rsidDel="00000000" w:rsidP="00000000" w:rsidRDefault="00000000" w:rsidRPr="00000000" w14:paraId="0000004A">
            <w:pPr>
              <w:spacing w:after="0" w:line="240" w:lineRule="auto"/>
              <w:rPr>
                <w:color w:val="000000"/>
                <w:sz w:val="20"/>
                <w:szCs w:val="20"/>
              </w:rPr>
            </w:pPr>
            <w:r w:rsidDel="00000000" w:rsidR="00000000" w:rsidRPr="00000000">
              <w:rPr>
                <w:sz w:val="20"/>
                <w:szCs w:val="20"/>
                <w:rtl w:val="0"/>
              </w:rPr>
              <w:t xml:space="preserve">Provides the ignition location, a 13:09 ignition estimate and a 20-acre observation at 13:32 on 23 Jul. These anchor the early timeline and area curve, and expose conflicts with the archived 11:30 and 13:02 timestamps that require checking against original maps.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B">
            <w:pPr>
              <w:spacing w:after="0" w:line="240" w:lineRule="auto"/>
              <w:jc w:val="center"/>
              <w:rPr>
                <w:color w:val="000000"/>
                <w:sz w:val="20"/>
                <w:szCs w:val="20"/>
              </w:rPr>
            </w:pPr>
            <w:r w:rsidDel="00000000" w:rsidR="00000000" w:rsidRPr="00000000">
              <w:rPr>
                <w:sz w:val="20"/>
                <w:szCs w:val="20"/>
                <w:rtl w:val="0"/>
              </w:rPr>
              <w:t xml:space="preserve">24 Jul</w:t>
              <w:br w:type="textWrapping"/>
              <w:t xml:space="preserve">About 19:00</w:t>
            </w:r>
            <w:r w:rsidDel="00000000" w:rsidR="00000000" w:rsidRPr="00000000">
              <w:rPr>
                <w:rtl w:val="0"/>
              </w:rPr>
            </w:r>
          </w:p>
        </w:tc>
        <w:tc>
          <w:tcPr/>
          <w:p w:rsidR="00000000" w:rsidDel="00000000" w:rsidP="00000000" w:rsidRDefault="00000000" w:rsidRPr="00000000" w14:paraId="0000004C">
            <w:pPr>
              <w:spacing w:after="0" w:line="240" w:lineRule="auto"/>
              <w:rPr>
                <w:color w:val="000000"/>
                <w:sz w:val="20"/>
                <w:szCs w:val="20"/>
              </w:rPr>
            </w:pPr>
            <w:r w:rsidDel="00000000" w:rsidR="00000000" w:rsidRPr="00000000">
              <w:rPr>
                <w:sz w:val="20"/>
                <w:szCs w:val="20"/>
                <w:rtl w:val="0"/>
              </w:rPr>
              <w:t xml:space="preserve">National Park Service (2020, p. 1) reports that the fire crossed a seven-blade-wide dozer line near Merry Mountain around 19:00 and spread overnight into Grizzly Gulch and Whiskey Creek.</w:t>
            </w:r>
            <w:r w:rsidDel="00000000" w:rsidR="00000000" w:rsidRPr="00000000">
              <w:rPr>
                <w:rtl w:val="0"/>
              </w:rPr>
            </w:r>
          </w:p>
        </w:tc>
        <w:tc>
          <w:tcPr/>
          <w:p w:rsidR="00000000" w:rsidDel="00000000" w:rsidP="00000000" w:rsidRDefault="00000000" w:rsidRPr="00000000" w14:paraId="0000004D">
            <w:pPr>
              <w:spacing w:after="0" w:line="240" w:lineRule="auto"/>
              <w:rPr>
                <w:color w:val="000000"/>
                <w:sz w:val="20"/>
                <w:szCs w:val="20"/>
              </w:rPr>
            </w:pPr>
            <w:r w:rsidDel="00000000" w:rsidR="00000000" w:rsidRPr="00000000">
              <w:rPr>
                <w:sz w:val="20"/>
                <w:szCs w:val="20"/>
                <w:rtl w:val="0"/>
              </w:rPr>
              <w:t xml:space="preserve">Provides an approximately 19:00 fire-location observation near Merry Mountain within the missing interval from 24 Jul 15:20 to 25 Jul 07:45 (16 h 25 min). This adds a timed line-breach annotation and constrains when spread into Grizzly Gulch and Whiskey Creek began.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E">
            <w:pPr>
              <w:spacing w:after="80" w:before="60" w:line="240" w:lineRule="auto"/>
              <w:jc w:val="center"/>
              <w:rPr/>
            </w:pPr>
            <w:r w:rsidDel="00000000" w:rsidR="00000000" w:rsidRPr="00000000">
              <w:rPr>
                <w:sz w:val="20"/>
                <w:szCs w:val="20"/>
                <w:rtl w:val="0"/>
              </w:rPr>
              <w:t xml:space="preserve">24 Jul</w:t>
              <w:br w:type="textWrapping"/>
              <w:t xml:space="preserve">Satellite detections</w:t>
            </w:r>
            <w:r w:rsidDel="00000000" w:rsidR="00000000" w:rsidRPr="00000000">
              <w:rPr>
                <w:rtl w:val="0"/>
              </w:rPr>
            </w:r>
          </w:p>
        </w:tc>
        <w:tc>
          <w:tcPr/>
          <w:p w:rsidR="00000000" w:rsidDel="00000000" w:rsidP="00000000" w:rsidRDefault="00000000" w:rsidRPr="00000000" w14:paraId="0000004F">
            <w:pPr>
              <w:spacing w:after="80" w:before="60" w:line="240" w:lineRule="auto"/>
              <w:jc w:val="left"/>
              <w:rPr/>
            </w:pPr>
            <w:r w:rsidDel="00000000" w:rsidR="00000000" w:rsidRPr="00000000">
              <w:rPr>
                <w:sz w:val="20"/>
                <w:szCs w:val="20"/>
                <w:rtl w:val="0"/>
              </w:rPr>
              <w:t xml:space="preserve">Marsha and Larkin (2022, PDF pp. 3–6; Figure 1B) show Carr detections on 24 July from GOES-16, MODIS and VIIRS. They name the satellite products and NOAA HMS analyst quality control. Figure 5 (p. 12) compares daily area estimates with GeoMAC; p. 13 links an Rdata supplement.</w:t>
            </w:r>
            <w:r w:rsidDel="00000000" w:rsidR="00000000" w:rsidRPr="00000000">
              <w:rPr>
                <w:rtl w:val="0"/>
              </w:rPr>
            </w:r>
          </w:p>
        </w:tc>
        <w:tc>
          <w:tcPr/>
          <w:p w:rsidR="00000000" w:rsidDel="00000000" w:rsidP="00000000" w:rsidRDefault="00000000" w:rsidRPr="00000000" w14:paraId="00000050">
            <w:pPr>
              <w:spacing w:after="80" w:before="60" w:line="240" w:lineRule="auto"/>
              <w:jc w:val="left"/>
              <w:rPr/>
            </w:pPr>
            <w:r w:rsidDel="00000000" w:rsidR="00000000" w:rsidRPr="00000000">
              <w:rPr>
                <w:sz w:val="20"/>
                <w:szCs w:val="20"/>
                <w:rtl w:val="0"/>
              </w:rPr>
              <w:t xml:space="preserve">Adds an early-day hotspot cross-check and satellite-based area-model comparison. Models were fitted to GeoMAC fire sizes, so agreement is not independent validation. Detections are not boundary vertices; screen the broad matching window and final-perimeter buffer for unrelated detections. Rdata is described as processed fitting data, not raw perimeter geometry.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1">
            <w:pPr>
              <w:spacing w:after="0" w:line="240" w:lineRule="auto"/>
              <w:jc w:val="center"/>
              <w:rPr>
                <w:color w:val="000000"/>
                <w:sz w:val="20"/>
                <w:szCs w:val="20"/>
              </w:rPr>
            </w:pPr>
            <w:r w:rsidDel="00000000" w:rsidR="00000000" w:rsidRPr="00000000">
              <w:rPr>
                <w:sz w:val="20"/>
                <w:szCs w:val="20"/>
                <w:rtl w:val="0"/>
              </w:rPr>
              <w:t xml:space="preserve">25 Jul evening–</w:t>
              <w:br w:type="textWrapping"/>
              <w:t xml:space="preserve">26 Jul morning</w:t>
            </w:r>
            <w:r w:rsidDel="00000000" w:rsidR="00000000" w:rsidRPr="00000000">
              <w:rPr>
                <w:rtl w:val="0"/>
              </w:rPr>
            </w:r>
          </w:p>
        </w:tc>
        <w:tc>
          <w:tcPr/>
          <w:p w:rsidR="00000000" w:rsidDel="00000000" w:rsidP="00000000" w:rsidRDefault="00000000" w:rsidRPr="00000000" w14:paraId="00000052">
            <w:pPr>
              <w:spacing w:after="0" w:line="240" w:lineRule="auto"/>
              <w:rPr>
                <w:color w:val="000000"/>
                <w:sz w:val="20"/>
                <w:szCs w:val="20"/>
              </w:rPr>
            </w:pPr>
            <w:r w:rsidDel="00000000" w:rsidR="00000000" w:rsidRPr="00000000">
              <w:rPr>
                <w:sz w:val="20"/>
                <w:szCs w:val="20"/>
                <w:rtl w:val="0"/>
              </w:rPr>
              <w:t xml:space="preserve">National Park Service (2020, p. 1) describes rapid expansion around 20:00 on 25 Jul, a Whiskey Creek fire whirl near 22:00, and park closure at 22:30. CAL FIRE (2018, p. 3) describes an approximately eight-mile run over seven hours beginning around midnight on 26 Jul.</w:t>
            </w:r>
            <w:r w:rsidDel="00000000" w:rsidR="00000000" w:rsidRPr="00000000">
              <w:rPr>
                <w:rtl w:val="0"/>
              </w:rPr>
            </w:r>
          </w:p>
        </w:tc>
        <w:tc>
          <w:tcPr/>
          <w:p w:rsidR="00000000" w:rsidDel="00000000" w:rsidP="00000000" w:rsidRDefault="00000000" w:rsidRPr="00000000" w14:paraId="00000053">
            <w:pPr>
              <w:spacing w:after="0" w:line="240" w:lineRule="auto"/>
              <w:rPr>
                <w:color w:val="000000"/>
                <w:sz w:val="20"/>
                <w:szCs w:val="20"/>
              </w:rPr>
            </w:pPr>
            <w:r w:rsidDel="00000000" w:rsidR="00000000" w:rsidRPr="00000000">
              <w:rPr>
                <w:sz w:val="20"/>
                <w:szCs w:val="20"/>
                <w:rtl w:val="0"/>
              </w:rPr>
              <w:t xml:space="preserve">Provides spread-event timing within the missing interval from 25 Jul 19:38 to 26 Jul 14:00 (18 h 22 min). The evening expansion, Whiskey Creek whirl and overnight run constrain the timing and direction of growth between these outlines.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4">
            <w:pPr>
              <w:spacing w:after="0" w:line="240" w:lineRule="auto"/>
              <w:jc w:val="center"/>
              <w:rPr>
                <w:color w:val="000000"/>
                <w:sz w:val="20"/>
                <w:szCs w:val="20"/>
              </w:rPr>
            </w:pPr>
            <w:r w:rsidDel="00000000" w:rsidR="00000000" w:rsidRPr="00000000">
              <w:rPr>
                <w:sz w:val="20"/>
                <w:szCs w:val="20"/>
                <w:rtl w:val="0"/>
              </w:rPr>
              <w:t xml:space="preserve">26 Jul</w:t>
              <w:br w:type="textWrapping"/>
              <w:t xml:space="preserve">About 17:30</w:t>
            </w:r>
            <w:r w:rsidDel="00000000" w:rsidR="00000000" w:rsidRPr="00000000">
              <w:rPr>
                <w:rtl w:val="0"/>
              </w:rPr>
            </w:r>
          </w:p>
        </w:tc>
        <w:tc>
          <w:tcPr/>
          <w:p w:rsidR="00000000" w:rsidDel="00000000" w:rsidP="00000000" w:rsidRDefault="00000000" w:rsidRPr="00000000" w14:paraId="00000055">
            <w:pPr>
              <w:spacing w:after="0" w:line="240" w:lineRule="auto"/>
              <w:rPr>
                <w:color w:val="000000"/>
                <w:sz w:val="20"/>
                <w:szCs w:val="20"/>
              </w:rPr>
            </w:pPr>
            <w:r w:rsidDel="00000000" w:rsidR="00000000" w:rsidRPr="00000000">
              <w:rPr>
                <w:sz w:val="20"/>
                <w:szCs w:val="20"/>
                <w:rtl w:val="0"/>
              </w:rPr>
              <w:t xml:space="preserve">CAL FIRE (2018, pp. 2–3) reports a renewed eastward wind-driven run near 17:30, estimated spread of 2.5 mph, and spot fires more than a mile ahead. A nearby RAWS recorded 111°F and 7% relative humidity at 18:00.</w:t>
            </w:r>
            <w:r w:rsidDel="00000000" w:rsidR="00000000" w:rsidRPr="00000000">
              <w:rPr>
                <w:rtl w:val="0"/>
              </w:rPr>
            </w:r>
          </w:p>
        </w:tc>
        <w:tc>
          <w:tcPr/>
          <w:p w:rsidR="00000000" w:rsidDel="00000000" w:rsidP="00000000" w:rsidRDefault="00000000" w:rsidRPr="00000000" w14:paraId="00000056">
            <w:pPr>
              <w:spacing w:after="0" w:line="240" w:lineRule="auto"/>
              <w:rPr>
                <w:color w:val="000000"/>
                <w:sz w:val="20"/>
                <w:szCs w:val="20"/>
              </w:rPr>
            </w:pPr>
            <w:r w:rsidDel="00000000" w:rsidR="00000000" w:rsidRPr="00000000">
              <w:rPr>
                <w:sz w:val="20"/>
                <w:szCs w:val="20"/>
                <w:rtl w:val="0"/>
              </w:rPr>
              <w:t xml:space="preserve">Provides an approximately 17:30 eastward-spread observation to interpret the interval from 26 Jul 14:00 to 17:34. It supports checking the apparent area decrease against active spread and annotating the rapid advance; the reported 2.5 mph applies locally, not to the whole perimeter.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7">
            <w:pPr>
              <w:spacing w:after="0" w:line="240" w:lineRule="auto"/>
              <w:jc w:val="center"/>
              <w:rPr>
                <w:color w:val="000000"/>
                <w:sz w:val="20"/>
                <w:szCs w:val="20"/>
              </w:rPr>
            </w:pPr>
            <w:r w:rsidDel="00000000" w:rsidR="00000000" w:rsidRPr="00000000">
              <w:rPr>
                <w:sz w:val="20"/>
                <w:szCs w:val="20"/>
                <w:rtl w:val="0"/>
              </w:rPr>
              <w:t xml:space="preserve">26 Jul</w:t>
              <w:br w:type="textWrapping"/>
              <w:t xml:space="preserve">About 19:17–19:35</w:t>
            </w:r>
            <w:r w:rsidDel="00000000" w:rsidR="00000000" w:rsidRPr="00000000">
              <w:rPr>
                <w:rtl w:val="0"/>
              </w:rPr>
            </w:r>
          </w:p>
        </w:tc>
        <w:tc>
          <w:tcPr/>
          <w:p w:rsidR="00000000" w:rsidDel="00000000" w:rsidP="00000000" w:rsidRDefault="00000000" w:rsidRPr="00000000" w14:paraId="00000058">
            <w:pPr>
              <w:spacing w:after="0" w:line="240" w:lineRule="auto"/>
              <w:rPr>
                <w:color w:val="000000"/>
                <w:sz w:val="20"/>
                <w:szCs w:val="20"/>
              </w:rPr>
            </w:pPr>
            <w:r w:rsidDel="00000000" w:rsidR="00000000" w:rsidRPr="00000000">
              <w:rPr>
                <w:sz w:val="20"/>
                <w:szCs w:val="20"/>
                <w:rtl w:val="0"/>
              </w:rPr>
              <w:t xml:space="preserve">CAL FIRE (2018, pp. 10–11) reports spot fires already established east of the Sacramento River by about 19:17. The fire front approached Land Park and Stanford Hills at 19:23 and burned into those neighborhoods at about 19:35.</w:t>
            </w:r>
            <w:r w:rsidDel="00000000" w:rsidR="00000000" w:rsidRPr="00000000">
              <w:rPr>
                <w:rtl w:val="0"/>
              </w:rPr>
            </w:r>
          </w:p>
        </w:tc>
        <w:tc>
          <w:tcPr/>
          <w:p w:rsidR="00000000" w:rsidDel="00000000" w:rsidP="00000000" w:rsidRDefault="00000000" w:rsidRPr="00000000" w14:paraId="00000059">
            <w:pPr>
              <w:spacing w:after="0" w:line="240" w:lineRule="auto"/>
              <w:rPr>
                <w:color w:val="000000"/>
                <w:sz w:val="20"/>
                <w:szCs w:val="20"/>
              </w:rPr>
            </w:pPr>
            <w:r w:rsidDel="00000000" w:rsidR="00000000" w:rsidRPr="00000000">
              <w:rPr>
                <w:sz w:val="20"/>
                <w:szCs w:val="20"/>
                <w:rtl w:val="0"/>
              </w:rPr>
              <w:t xml:space="preserve">Provides timed arrival observations within the missing interval from 26 Jul 17:34 to 27 Jul 00:00 (6 h 26 min): east-bank spot fires by 19:17, approach to Land Park and Stanford Hills at 19:23, and entry around 19:35. These constrain spread across the river between outlines.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A">
            <w:pPr>
              <w:spacing w:after="80" w:before="60" w:line="240" w:lineRule="auto"/>
              <w:jc w:val="center"/>
              <w:rPr/>
            </w:pPr>
            <w:r w:rsidDel="00000000" w:rsidR="00000000" w:rsidRPr="00000000">
              <w:rPr>
                <w:sz w:val="20"/>
                <w:szCs w:val="20"/>
                <w:rtl w:val="0"/>
              </w:rPr>
              <w:t xml:space="preserve">26 Jul</w:t>
              <w:br w:type="textWrapping"/>
              <w:t xml:space="preserve">19:20–20:00</w:t>
              <w:br w:type="textWrapping"/>
              <w:t xml:space="preserve">Vortex monitoring</w:t>
            </w:r>
            <w:r w:rsidDel="00000000" w:rsidR="00000000" w:rsidRPr="00000000">
              <w:rPr>
                <w:rtl w:val="0"/>
              </w:rPr>
            </w:r>
          </w:p>
        </w:tc>
        <w:tc>
          <w:tcPr/>
          <w:p w:rsidR="00000000" w:rsidDel="00000000" w:rsidP="00000000" w:rsidRDefault="00000000" w:rsidRPr="00000000" w14:paraId="0000005B">
            <w:pPr>
              <w:spacing w:after="80" w:before="60" w:line="240" w:lineRule="auto"/>
              <w:jc w:val="left"/>
              <w:rPr/>
            </w:pPr>
            <w:r w:rsidDel="00000000" w:rsidR="00000000" w:rsidRPr="00000000">
              <w:rPr>
                <w:sz w:val="20"/>
                <w:szCs w:val="20"/>
                <w:rtl w:val="0"/>
              </w:rPr>
              <w:t xml:space="preserve">Lareau et al. (2018, PDF pp. 2–3; correction notice p. 9) document the Carr vortex during approximately 02:20–03:00 UTC on 27 July, corresponding to 19:20–20:00 PDT on 26 July. Sources include NEXRAD KBBX, KBHX and KMAX, GOES imagery, HRRR and NIROPS.</w:t>
            </w:r>
            <w:r w:rsidDel="00000000" w:rsidR="00000000" w:rsidRPr="00000000">
              <w:rPr>
                <w:rtl w:val="0"/>
              </w:rPr>
            </w:r>
          </w:p>
        </w:tc>
        <w:tc>
          <w:tcPr/>
          <w:p w:rsidR="00000000" w:rsidDel="00000000" w:rsidP="00000000" w:rsidRDefault="00000000" w:rsidRPr="00000000" w14:paraId="0000005C">
            <w:pPr>
              <w:spacing w:after="80" w:before="60" w:line="240" w:lineRule="auto"/>
              <w:jc w:val="left"/>
              <w:rPr/>
            </w:pPr>
            <w:r w:rsidDel="00000000" w:rsidR="00000000" w:rsidRPr="00000000">
              <w:rPr>
                <w:sz w:val="20"/>
                <w:szCs w:val="20"/>
                <w:rtl w:val="0"/>
              </w:rPr>
              <w:t xml:space="preserve">Adds a monitoring and hazard window beside the river-crossing annotations. Radar describes plume/vortex evolution rather than continuous ground-front geometry. Consult the corrected Figure S1 identified in the erratum before interpreting the supplemental material; the corrected figure itself was not inspected here.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spacing w:after="0" w:line="240" w:lineRule="auto"/>
              <w:jc w:val="center"/>
              <w:rPr>
                <w:color w:val="000000"/>
                <w:sz w:val="20"/>
                <w:szCs w:val="20"/>
              </w:rPr>
            </w:pPr>
            <w:r w:rsidDel="00000000" w:rsidR="00000000" w:rsidRPr="00000000">
              <w:rPr>
                <w:sz w:val="20"/>
                <w:szCs w:val="20"/>
                <w:rtl w:val="0"/>
              </w:rPr>
              <w:t xml:space="preserve">27 Jul</w:t>
              <w:br w:type="textWrapping"/>
              <w:t xml:space="preserve">Daytime</w:t>
            </w:r>
            <w:r w:rsidDel="00000000" w:rsidR="00000000" w:rsidRPr="00000000">
              <w:rPr>
                <w:rtl w:val="0"/>
              </w:rPr>
            </w:r>
          </w:p>
        </w:tc>
        <w:tc>
          <w:tcPr/>
          <w:p w:rsidR="00000000" w:rsidDel="00000000" w:rsidP="00000000" w:rsidRDefault="00000000" w:rsidRPr="00000000" w14:paraId="0000005E">
            <w:pPr>
              <w:spacing w:after="0" w:line="240" w:lineRule="auto"/>
              <w:rPr>
                <w:color w:val="000000"/>
                <w:sz w:val="20"/>
                <w:szCs w:val="20"/>
              </w:rPr>
            </w:pPr>
            <w:r w:rsidDel="00000000" w:rsidR="00000000" w:rsidRPr="00000000">
              <w:rPr>
                <w:sz w:val="20"/>
                <w:szCs w:val="20"/>
                <w:rtl w:val="0"/>
              </w:rPr>
              <w:t xml:space="preserve">National Park Service (2020, pp. 1–2) reports established spot fires south of Whiskeytown Lake on 27 Jul and spread across Clear Creek toward the Tower House Historic District.</w:t>
            </w:r>
            <w:r w:rsidDel="00000000" w:rsidR="00000000" w:rsidRPr="00000000">
              <w:rPr>
                <w:rtl w:val="0"/>
              </w:rPr>
            </w:r>
          </w:p>
        </w:tc>
        <w:tc>
          <w:tcPr/>
          <w:p w:rsidR="00000000" w:rsidDel="00000000" w:rsidP="00000000" w:rsidRDefault="00000000" w:rsidRPr="00000000" w14:paraId="0000005F">
            <w:pPr>
              <w:spacing w:after="0" w:line="240" w:lineRule="auto"/>
              <w:rPr>
                <w:color w:val="000000"/>
                <w:sz w:val="20"/>
                <w:szCs w:val="20"/>
              </w:rPr>
            </w:pPr>
            <w:r w:rsidDel="00000000" w:rsidR="00000000" w:rsidRPr="00000000">
              <w:rPr>
                <w:sz w:val="20"/>
                <w:szCs w:val="20"/>
                <w:rtl w:val="0"/>
              </w:rPr>
              <w:t xml:space="preserve">Provides 27 Jul spread locations south of Whiskeytown Lake and across Clear Creek for comparison with the 00:00, 15:45 and 19:45 outlines. These support spatial checks and event labels, with day-level rather than hourly arrival timing.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0">
            <w:pPr>
              <w:spacing w:after="0" w:line="240" w:lineRule="auto"/>
              <w:jc w:val="center"/>
              <w:rPr>
                <w:color w:val="000000"/>
                <w:sz w:val="20"/>
                <w:szCs w:val="20"/>
              </w:rPr>
            </w:pPr>
            <w:r w:rsidDel="00000000" w:rsidR="00000000" w:rsidRPr="00000000">
              <w:rPr>
                <w:sz w:val="20"/>
                <w:szCs w:val="20"/>
                <w:rtl w:val="0"/>
              </w:rPr>
              <w:t xml:space="preserve">23 Jul–17 Aug</w:t>
              <w:br w:type="textWrapping"/>
              <w:t xml:space="preserve">Mapped progression reference</w:t>
            </w:r>
            <w:r w:rsidDel="00000000" w:rsidR="00000000" w:rsidRPr="00000000">
              <w:rPr>
                <w:rtl w:val="0"/>
              </w:rPr>
            </w:r>
          </w:p>
        </w:tc>
        <w:tc>
          <w:tcPr/>
          <w:p w:rsidR="00000000" w:rsidDel="00000000" w:rsidP="00000000" w:rsidRDefault="00000000" w:rsidRPr="00000000" w14:paraId="00000061">
            <w:pPr>
              <w:spacing w:after="0" w:line="240" w:lineRule="auto"/>
              <w:rPr>
                <w:color w:val="000000"/>
                <w:sz w:val="20"/>
                <w:szCs w:val="20"/>
              </w:rPr>
            </w:pPr>
            <w:r w:rsidDel="00000000" w:rsidR="00000000" w:rsidRPr="00000000">
              <w:rPr>
                <w:sz w:val="20"/>
                <w:szCs w:val="20"/>
                <w:rtl w:val="0"/>
              </w:rPr>
              <w:t xml:space="preserve">Wallingford et al. (2018, p. 59) provide a readable fire-progression map with dated stages through 17 Aug. Beckmann et al. (2025, p. 5) describe nightly IR imagery for 23 Jul–10 Aug, generally flown between 20:00 and 03:00, excluding 7 and 9 Aug.</w:t>
            </w:r>
            <w:r w:rsidDel="00000000" w:rsidR="00000000" w:rsidRPr="00000000">
              <w:rPr>
                <w:rtl w:val="0"/>
              </w:rPr>
            </w:r>
          </w:p>
        </w:tc>
        <w:tc>
          <w:tcPr/>
          <w:p w:rsidR="00000000" w:rsidDel="00000000" w:rsidP="00000000" w:rsidRDefault="00000000" w:rsidRPr="00000000" w14:paraId="00000062">
            <w:pPr>
              <w:spacing w:after="0" w:line="240" w:lineRule="auto"/>
              <w:rPr>
                <w:color w:val="000000"/>
                <w:sz w:val="20"/>
                <w:szCs w:val="20"/>
              </w:rPr>
            </w:pPr>
            <w:r w:rsidDel="00000000" w:rsidR="00000000" w:rsidRPr="00000000">
              <w:rPr>
                <w:sz w:val="20"/>
                <w:szCs w:val="20"/>
                <w:rtl w:val="0"/>
              </w:rPr>
              <w:t xml:space="preserve">Provides a dated progression map for comparing the 23 Jul-17 Aug sectors with the archived outlines. The described nightly infrared imagery could supply additional boundaries within gaps from 23 Jul to 10 Aug, except 7 and 9 Aug, once the original maps and acquisition times are obtained.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3">
            <w:pPr>
              <w:spacing w:after="80" w:before="60" w:line="240" w:lineRule="auto"/>
              <w:jc w:val="center"/>
              <w:rPr/>
            </w:pPr>
            <w:r w:rsidDel="00000000" w:rsidR="00000000" w:rsidRPr="00000000">
              <w:rPr>
                <w:sz w:val="20"/>
                <w:szCs w:val="20"/>
                <w:rtl w:val="0"/>
              </w:rPr>
              <w:t xml:space="preserve">Jul–Aug</w:t>
              <w:br w:type="textWrapping"/>
              <w:t xml:space="preserve">Daily progression</w:t>
            </w:r>
            <w:r w:rsidDel="00000000" w:rsidR="00000000" w:rsidRPr="00000000">
              <w:rPr>
                <w:rtl w:val="0"/>
              </w:rPr>
            </w:r>
          </w:p>
        </w:tc>
        <w:tc>
          <w:tcPr/>
          <w:p w:rsidR="00000000" w:rsidDel="00000000" w:rsidP="00000000" w:rsidRDefault="00000000" w:rsidRPr="00000000" w14:paraId="00000064">
            <w:pPr>
              <w:spacing w:after="80" w:before="60" w:line="240" w:lineRule="auto"/>
              <w:jc w:val="left"/>
              <w:rPr/>
            </w:pPr>
            <w:r w:rsidDel="00000000" w:rsidR="00000000" w:rsidRPr="00000000">
              <w:rPr>
                <w:sz w:val="20"/>
                <w:szCs w:val="20"/>
                <w:rtl w:val="0"/>
              </w:rPr>
              <w:t xml:space="preserve">Scaduto et al. (2020, journal pp. 5105–5106; Figure 4, p. 5108) explicitly include Carr and identify GeoMAC-hosted NIROPS as their reference source. They interpolate MODIS/VIIRS detections and describe manual perimeter checks. Their evaluation reassigns perimeters recorded before 04:00 to the previous day.</w:t>
            </w:r>
            <w:r w:rsidDel="00000000" w:rsidR="00000000" w:rsidRPr="00000000">
              <w:rPr>
                <w:rtl w:val="0"/>
              </w:rPr>
            </w:r>
          </w:p>
        </w:tc>
        <w:tc>
          <w:tcPr/>
          <w:p w:rsidR="00000000" w:rsidDel="00000000" w:rsidP="00000000" w:rsidRDefault="00000000" w:rsidRPr="00000000" w14:paraId="00000065">
            <w:pPr>
              <w:spacing w:after="80" w:before="60" w:line="240" w:lineRule="auto"/>
              <w:jc w:val="left"/>
              <w:rPr/>
            </w:pPr>
            <w:r w:rsidDel="00000000" w:rsidR="00000000" w:rsidRPr="00000000">
              <w:rPr>
                <w:sz w:val="20"/>
                <w:szCs w:val="20"/>
                <w:rtl w:val="0"/>
              </w:rPr>
              <w:t xml:space="preserve">Provides a published Carr comparison map and a reason to maintain separate acquisition timestamps and analysis-day labels. Do not copy the study’s previous-day convention into the raw archive. Its interpolated output is a reconstruction, and its airborne reference may overlap your existing GeoMAC source rather than independently validate it.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6">
            <w:pPr>
              <w:spacing w:after="80" w:before="60" w:line="240" w:lineRule="auto"/>
              <w:jc w:val="center"/>
              <w:rPr/>
            </w:pPr>
            <w:r w:rsidDel="00000000" w:rsidR="00000000" w:rsidRPr="00000000">
              <w:rPr>
                <w:sz w:val="20"/>
                <w:szCs w:val="20"/>
                <w:rtl w:val="0"/>
              </w:rPr>
              <w:t xml:space="preserve">Carr thermal monitoring</w:t>
              <w:br w:type="textWrapping"/>
              <w:t xml:space="preserve">Scene dates pending</w:t>
            </w:r>
            <w:r w:rsidDel="00000000" w:rsidR="00000000" w:rsidRPr="00000000">
              <w:rPr>
                <w:rtl w:val="0"/>
              </w:rPr>
            </w:r>
          </w:p>
        </w:tc>
        <w:tc>
          <w:tcPr/>
          <w:p w:rsidR="00000000" w:rsidDel="00000000" w:rsidP="00000000" w:rsidRDefault="00000000" w:rsidRPr="00000000" w14:paraId="00000067">
            <w:pPr>
              <w:spacing w:after="80" w:before="60" w:line="240" w:lineRule="auto"/>
              <w:jc w:val="left"/>
              <w:rPr/>
            </w:pPr>
            <w:r w:rsidDel="00000000" w:rsidR="00000000" w:rsidRPr="00000000">
              <w:rPr>
                <w:sz w:val="20"/>
                <w:szCs w:val="20"/>
                <w:rtl w:val="0"/>
              </w:rPr>
              <w:t xml:space="preserve">Rivera et al. (2026, article pp. 8–12, 17–21) analyze Carr with 70 m ECOSTRESS temperature and report 20 hotspot scenes. Their data-availability statement describes daily LST rasters, burn-perimeter and ECOSTRESS/VIIRS hotspot shapefiles, and analysis code in Dryad.</w:t>
            </w:r>
            <w:r w:rsidDel="00000000" w:rsidR="00000000" w:rsidRPr="00000000">
              <w:rPr>
                <w:rtl w:val="0"/>
              </w:rPr>
            </w:r>
          </w:p>
        </w:tc>
        <w:tc>
          <w:tcPr/>
          <w:p w:rsidR="00000000" w:rsidDel="00000000" w:rsidP="00000000" w:rsidRDefault="00000000" w:rsidRPr="00000000" w14:paraId="00000068">
            <w:pPr>
              <w:spacing w:after="80" w:before="60" w:line="240" w:lineRule="auto"/>
              <w:jc w:val="left"/>
              <w:rPr/>
            </w:pPr>
            <w:r w:rsidDel="00000000" w:rsidR="00000000" w:rsidRPr="00000000">
              <w:rPr>
                <w:sz w:val="20"/>
                <w:szCs w:val="20"/>
                <w:rtl w:val="0"/>
              </w:rPr>
              <w:t xml:space="preserve">Offers thermal observations for comparison with selected outlines and monitoring-gap assessment. Irregular overpasses do not supply continuous boundaries; cumulative radial expansion is not instantaneous front speed. Full text was read online. Metadata verify the archive and scripts, but PDF/data downloads failed; internal files and scene-level coverage remain unchecked.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9">
            <w:pPr>
              <w:spacing w:after="0" w:line="240" w:lineRule="auto"/>
              <w:jc w:val="center"/>
              <w:rPr>
                <w:color w:val="000000"/>
                <w:sz w:val="20"/>
                <w:szCs w:val="20"/>
              </w:rPr>
            </w:pPr>
            <w:r w:rsidDel="00000000" w:rsidR="00000000" w:rsidRPr="00000000">
              <w:rPr>
                <w:sz w:val="20"/>
                <w:szCs w:val="20"/>
                <w:rtl w:val="0"/>
              </w:rPr>
              <w:t xml:space="preserve">22 Aug 13:55–</w:t>
              <w:br w:type="textWrapping"/>
              <w:t xml:space="preserve">25 Aug 18:02</w:t>
            </w:r>
            <w:r w:rsidDel="00000000" w:rsidR="00000000" w:rsidRPr="00000000">
              <w:rPr>
                <w:rtl w:val="0"/>
              </w:rPr>
            </w:r>
          </w:p>
        </w:tc>
        <w:tc>
          <w:tcPr/>
          <w:p w:rsidR="00000000" w:rsidDel="00000000" w:rsidP="00000000" w:rsidRDefault="00000000" w:rsidRPr="00000000" w14:paraId="0000006A">
            <w:pPr>
              <w:spacing w:after="0" w:line="240" w:lineRule="auto"/>
              <w:rPr>
                <w:color w:val="000000"/>
                <w:sz w:val="20"/>
                <w:szCs w:val="20"/>
              </w:rPr>
            </w:pPr>
            <w:r w:rsidDel="00000000" w:rsidR="00000000" w:rsidRPr="00000000">
              <w:rPr>
                <w:sz w:val="20"/>
                <w:szCs w:val="20"/>
                <w:rtl w:val="0"/>
              </w:rPr>
              <w:t xml:space="preserve">The local archive has a 76 h 07 min interval here, its longest. National Park Service (2020, p. 2) reports a shift to recovery operations within Whiskeytown on 19 Aug while the broader incident was still 83% contained.</w:t>
            </w:r>
            <w:r w:rsidDel="00000000" w:rsidR="00000000" w:rsidRPr="00000000">
              <w:rPr>
                <w:rtl w:val="0"/>
              </w:rPr>
            </w:r>
          </w:p>
        </w:tc>
        <w:tc>
          <w:tcPr/>
          <w:p w:rsidR="00000000" w:rsidDel="00000000" w:rsidP="00000000" w:rsidRDefault="00000000" w:rsidRPr="00000000" w14:paraId="0000006B">
            <w:pPr>
              <w:spacing w:after="0" w:line="240" w:lineRule="auto"/>
              <w:rPr>
                <w:color w:val="000000"/>
                <w:sz w:val="20"/>
                <w:szCs w:val="20"/>
              </w:rPr>
            </w:pPr>
            <w:r w:rsidDel="00000000" w:rsidR="00000000" w:rsidRPr="00000000">
              <w:rPr>
                <w:sz w:val="20"/>
                <w:szCs w:val="20"/>
                <w:rtl w:val="0"/>
              </w:rPr>
              <w:t xml:space="preserve">Provides a 19 Aug recovery-stage annotation for Whiskeytown before the missing interval from 22 Aug 13:55 to 25 Aug 18:02 (76 h 07 min). This adds local incident context; the source supplies no intermediate boundaries or evidence of whole-fire stability.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C">
            <w:pPr>
              <w:spacing w:after="0" w:line="240" w:lineRule="auto"/>
              <w:jc w:val="center"/>
              <w:rPr>
                <w:color w:val="000000"/>
                <w:sz w:val="20"/>
                <w:szCs w:val="20"/>
              </w:rPr>
            </w:pPr>
            <w:r w:rsidDel="00000000" w:rsidR="00000000" w:rsidRPr="00000000">
              <w:rPr>
                <w:sz w:val="20"/>
                <w:szCs w:val="20"/>
                <w:rtl w:val="0"/>
              </w:rPr>
              <w:t xml:space="preserve">30–31 Aug</w:t>
              <w:br w:type="textWrapping"/>
              <w:t xml:space="preserve">Containment and archive end</w:t>
            </w:r>
            <w:r w:rsidDel="00000000" w:rsidR="00000000" w:rsidRPr="00000000">
              <w:rPr>
                <w:rtl w:val="0"/>
              </w:rPr>
            </w:r>
          </w:p>
        </w:tc>
        <w:tc>
          <w:tcPr>
            <w:vAlign w:val="center"/>
          </w:tcPr>
          <w:p w:rsidR="00000000" w:rsidDel="00000000" w:rsidP="00000000" w:rsidRDefault="00000000" w:rsidRPr="00000000" w14:paraId="0000006D">
            <w:pPr>
              <w:spacing w:after="0" w:line="240" w:lineRule="auto"/>
              <w:rPr>
                <w:color w:val="000000"/>
                <w:sz w:val="20"/>
                <w:szCs w:val="20"/>
              </w:rPr>
            </w:pPr>
            <w:r w:rsidDel="00000000" w:rsidR="00000000" w:rsidRPr="00000000">
              <w:rPr>
                <w:sz w:val="20"/>
                <w:szCs w:val="20"/>
                <w:rtl w:val="0"/>
              </w:rPr>
              <w:t xml:space="preserve">CAL FIRE (2022, p. 1) lists full containment at 09:37 on 30 Aug and 229,651 acres. The last local GeoMAC record is 31 Aug 00:54 with 229,651.40 acres.</w:t>
            </w:r>
            <w:r w:rsidDel="00000000" w:rsidR="00000000" w:rsidRPr="00000000">
              <w:rPr>
                <w:rtl w:val="0"/>
              </w:rPr>
            </w:r>
          </w:p>
        </w:tc>
        <w:tc>
          <w:tcPr>
            <w:vAlign w:val="center"/>
          </w:tcPr>
          <w:p w:rsidR="00000000" w:rsidDel="00000000" w:rsidP="00000000" w:rsidRDefault="00000000" w:rsidRPr="00000000" w14:paraId="0000006E">
            <w:pPr>
              <w:spacing w:after="0" w:line="240" w:lineRule="auto"/>
              <w:rPr>
                <w:color w:val="000000"/>
                <w:sz w:val="20"/>
                <w:szCs w:val="20"/>
              </w:rPr>
            </w:pPr>
            <w:r w:rsidDel="00000000" w:rsidR="00000000" w:rsidRPr="00000000">
              <w:rPr>
                <w:sz w:val="20"/>
                <w:szCs w:val="20"/>
                <w:rtl w:val="0"/>
              </w:rPr>
              <w:t xml:space="preserve">Check the archive endpoint against the official 229,651-acre total. Keep 30 Aug containment and the 31 Aug record separate; matching rounded areas does not verify identical geometry.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F">
            <w:pPr>
              <w:spacing w:after="80" w:before="60" w:line="240" w:lineRule="auto"/>
              <w:jc w:val="center"/>
              <w:rPr/>
            </w:pPr>
            <w:r w:rsidDel="00000000" w:rsidR="00000000" w:rsidRPr="00000000">
              <w:rPr>
                <w:sz w:val="20"/>
                <w:szCs w:val="20"/>
                <w:rtl w:val="0"/>
              </w:rPr>
              <w:t xml:space="preserve">2018 incident</w:t>
              <w:br w:type="textWrapping"/>
              <w:t xml:space="preserve">Retrospective line outcomes</w:t>
            </w:r>
            <w:r w:rsidDel="00000000" w:rsidR="00000000" w:rsidRPr="00000000">
              <w:rPr>
                <w:rtl w:val="0"/>
              </w:rPr>
            </w:r>
          </w:p>
        </w:tc>
        <w:tc>
          <w:tcPr>
            <w:vAlign w:val="center"/>
          </w:tcPr>
          <w:p w:rsidR="00000000" w:rsidDel="00000000" w:rsidP="00000000" w:rsidRDefault="00000000" w:rsidRPr="00000000" w14:paraId="00000070">
            <w:pPr>
              <w:spacing w:after="80" w:before="60" w:line="240" w:lineRule="auto"/>
              <w:jc w:val="left"/>
              <w:rPr/>
            </w:pPr>
            <w:r w:rsidDel="00000000" w:rsidR="00000000" w:rsidRPr="00000000">
              <w:rPr>
                <w:sz w:val="20"/>
                <w:szCs w:val="20"/>
                <w:rtl w:val="0"/>
              </w:rPr>
              <w:t xml:space="preserve">Gannon et al. (2020, PDF pp. 3–8; Table 1) include Carr in an analysis of mapped suppression lines relative to final fire perimeters. They report 192.3 km of burned-over line, 135.9 km held, and 262.0 km not engaged. The classification uses a spatial buffer and retrospective geometry.</w:t>
            </w:r>
            <w:r w:rsidDel="00000000" w:rsidR="00000000" w:rsidRPr="00000000">
              <w:rPr>
                <w:rtl w:val="0"/>
              </w:rPr>
            </w:r>
          </w:p>
        </w:tc>
        <w:tc>
          <w:tcPr>
            <w:vAlign w:val="center"/>
          </w:tcPr>
          <w:p w:rsidR="00000000" w:rsidDel="00000000" w:rsidP="00000000" w:rsidRDefault="00000000" w:rsidRPr="00000000" w14:paraId="00000071">
            <w:pPr>
              <w:spacing w:after="80" w:before="60" w:line="240" w:lineRule="auto"/>
              <w:jc w:val="left"/>
              <w:rPr/>
            </w:pPr>
            <w:r w:rsidDel="00000000" w:rsidR="00000000" w:rsidRPr="00000000">
              <w:rPr>
                <w:sz w:val="20"/>
                <w:szCs w:val="20"/>
                <w:rtl w:val="0"/>
              </w:rPr>
              <w:t xml:space="preserve">Adds genuine Carr suppression evidence and a route to operational line mapping, useful for a future line-outcome metric. It does not establish line construction times, resource deployment, or a causal suppression effect. Do not assign these lengths to particular days or interpret the held fraction as drone feasibility.</w:t>
            </w:r>
            <w:r w:rsidDel="00000000" w:rsidR="00000000" w:rsidRPr="00000000">
              <w:rPr>
                <w:rtl w:val="0"/>
              </w:rPr>
            </w:r>
          </w:p>
        </w:tc>
      </w:tr>
    </w:tbl>
    <w:p w:rsidR="00000000" w:rsidDel="00000000" w:rsidP="00000000" w:rsidRDefault="00000000" w:rsidRPr="00000000" w14:paraId="00000072">
      <w:pPr>
        <w:pStyle w:val="Heading1"/>
        <w:pageBreakBefore w:val="1"/>
        <w:spacing w:after="80" w:line="252.00000000000003" w:lineRule="auto"/>
        <w:rPr/>
        <w:sectPr>
          <w:footerReference r:id="rId7" w:type="default"/>
          <w:pgSz w:h="12240" w:w="15840" w:orient="landscape"/>
          <w:pgMar w:bottom="792" w:top="792" w:left="864" w:right="864" w:header="720" w:footer="331"/>
          <w:pgNumType w:start="1"/>
        </w:sectPr>
      </w:pPr>
      <w:r w:rsidDel="00000000" w:rsidR="00000000" w:rsidRPr="00000000">
        <w:rPr>
          <w:rtl w:val="0"/>
        </w:rPr>
      </w:r>
    </w:p>
    <w:p w:rsidR="00000000" w:rsidDel="00000000" w:rsidP="00000000" w:rsidRDefault="00000000" w:rsidRPr="00000000" w14:paraId="00000073">
      <w:pPr>
        <w:pStyle w:val="Heading1"/>
        <w:pageBreakBefore w:val="1"/>
        <w:spacing w:after="100" w:lineRule="auto"/>
        <w:rPr/>
      </w:pPr>
      <w:r w:rsidDel="00000000" w:rsidR="00000000" w:rsidRPr="00000000">
        <w:rPr>
          <w:rtl w:val="0"/>
        </w:rPr>
        <w:t xml:space="preserve">References</w:t>
      </w:r>
    </w:p>
    <w:p w:rsidR="00000000" w:rsidDel="00000000" w:rsidP="00000000" w:rsidRDefault="00000000" w:rsidRPr="00000000" w14:paraId="00000074">
      <w:pPr>
        <w:spacing w:after="100" w:line="240" w:lineRule="auto"/>
        <w:rPr/>
      </w:pPr>
      <w:r w:rsidDel="00000000" w:rsidR="00000000" w:rsidRPr="00000000">
        <w:rPr>
          <w:rtl w:val="0"/>
        </w:rPr>
        <w:t xml:space="preserve">Source links open the publication or webpage. Local PDF links open the archived copy used for the page citations.</w:t>
      </w:r>
    </w:p>
    <w:p w:rsidR="00000000" w:rsidDel="00000000" w:rsidP="00000000" w:rsidRDefault="00000000" w:rsidRPr="00000000" w14:paraId="00000075">
      <w:pPr>
        <w:spacing w:after="100" w:line="240" w:lineRule="auto"/>
        <w:rPr>
          <w:u w:val="single"/>
        </w:rPr>
      </w:pPr>
      <w:r w:rsidDel="00000000" w:rsidR="00000000" w:rsidRPr="00000000">
        <w:rPr>
          <w:u w:val="single"/>
          <w:rtl w:val="0"/>
        </w:rPr>
        <w:t xml:space="preserve">Pioneer references:</w:t>
      </w:r>
    </w:p>
    <w:p w:rsidR="00000000" w:rsidDel="00000000" w:rsidP="00000000" w:rsidRDefault="00000000" w:rsidRPr="00000000" w14:paraId="00000076">
      <w:pPr>
        <w:spacing w:after="100" w:line="240" w:lineRule="auto"/>
        <w:rPr/>
      </w:pPr>
      <w:r w:rsidDel="00000000" w:rsidR="00000000" w:rsidRPr="00000000">
        <w:rPr>
          <w:rtl w:val="0"/>
        </w:rPr>
        <w:t xml:space="preserve">Gabbert (2016). USFS Regional Fire Director Describes the Management of the Pioneer Fire.</w:t>
      </w:r>
    </w:p>
    <w:p w:rsidR="00000000" w:rsidDel="00000000" w:rsidP="00000000" w:rsidRDefault="00000000" w:rsidRPr="00000000" w14:paraId="00000077">
      <w:pPr>
        <w:spacing w:after="100" w:line="240" w:lineRule="auto"/>
        <w:rPr/>
      </w:pPr>
      <w:r w:rsidDel="00000000" w:rsidR="00000000" w:rsidRPr="00000000">
        <w:rPr>
          <w:rtl w:val="0"/>
        </w:rPr>
        <w:t xml:space="preserve">The Yellow Pine Times (2016a). Fire Update Aug 1.</w:t>
      </w:r>
    </w:p>
    <w:p w:rsidR="00000000" w:rsidDel="00000000" w:rsidP="00000000" w:rsidRDefault="00000000" w:rsidRPr="00000000" w14:paraId="00000078">
      <w:pPr>
        <w:spacing w:after="100" w:line="240" w:lineRule="auto"/>
        <w:rPr/>
      </w:pPr>
      <w:r w:rsidDel="00000000" w:rsidR="00000000" w:rsidRPr="00000000">
        <w:rPr>
          <w:rtl w:val="0"/>
        </w:rPr>
        <w:t xml:space="preserve">Rodriguez et al. (2020). Extreme Pyroconvective Updrafts During a Megafire.</w:t>
      </w:r>
    </w:p>
    <w:p w:rsidR="00000000" w:rsidDel="00000000" w:rsidP="00000000" w:rsidRDefault="00000000" w:rsidRPr="00000000" w14:paraId="00000079">
      <w:pPr>
        <w:spacing w:after="100" w:line="240" w:lineRule="auto"/>
        <w:rPr/>
      </w:pPr>
      <w:r w:rsidDel="00000000" w:rsidR="00000000" w:rsidRPr="00000000">
        <w:rPr>
          <w:rtl w:val="0"/>
        </w:rPr>
        <w:t xml:space="preserve">Jenner (2016). Pioneer Fire and Maple Fire Burning Still.</w:t>
      </w:r>
    </w:p>
    <w:p w:rsidR="00000000" w:rsidDel="00000000" w:rsidP="00000000" w:rsidRDefault="00000000" w:rsidRPr="00000000" w14:paraId="0000007A">
      <w:pPr>
        <w:spacing w:after="100" w:line="240" w:lineRule="auto"/>
        <w:rPr/>
      </w:pPr>
      <w:r w:rsidDel="00000000" w:rsidR="00000000" w:rsidRPr="00000000">
        <w:rPr>
          <w:rtl w:val="0"/>
        </w:rPr>
        <w:t xml:space="preserve">The Yellow Pine Times (2016b). Fire Update Sept 29.</w:t>
      </w:r>
    </w:p>
    <w:p w:rsidR="00000000" w:rsidDel="00000000" w:rsidP="00000000" w:rsidRDefault="00000000" w:rsidRPr="00000000" w14:paraId="0000007B">
      <w:pPr>
        <w:spacing w:after="100" w:line="240" w:lineRule="auto"/>
        <w:rPr/>
      </w:pPr>
      <w:r w:rsidDel="00000000" w:rsidR="00000000" w:rsidRPr="00000000">
        <w:rPr>
          <w:rtl w:val="0"/>
        </w:rPr>
        <w:t xml:space="preserve">Clements et al. (2018). The Rapid Deployments to Wildfires Experiment (RaDFIRE): Observations from the Fire Zone.</w:t>
      </w:r>
    </w:p>
    <w:p w:rsidR="00000000" w:rsidDel="00000000" w:rsidP="00000000" w:rsidRDefault="00000000" w:rsidRPr="00000000" w14:paraId="0000007C">
      <w:pPr>
        <w:spacing w:after="100" w:line="240" w:lineRule="auto"/>
        <w:rPr/>
      </w:pPr>
      <w:r w:rsidDel="00000000" w:rsidR="00000000" w:rsidRPr="00000000">
        <w:rPr>
          <w:rtl w:val="0"/>
        </w:rPr>
        <w:t xml:space="preserve">Hyde, J., and Strand, E. K. (2019). Comparing Modeled Emissions from Wildfire and Prescribed Burning of Post-Thinning Fuel: A Case Study of the 2016 Pioneer Fire. Fire, 2, 22.</w:t>
      </w:r>
    </w:p>
    <w:p w:rsidR="00000000" w:rsidDel="00000000" w:rsidP="00000000" w:rsidRDefault="00000000" w:rsidRPr="00000000" w14:paraId="0000007D">
      <w:pPr>
        <w:spacing w:after="0" w:line="240" w:lineRule="auto"/>
        <w:rPr/>
      </w:pPr>
      <w:r w:rsidDel="00000000" w:rsidR="00000000" w:rsidRPr="00000000">
        <w:rPr>
          <w:rtl w:val="0"/>
        </w:rPr>
      </w:r>
    </w:p>
    <w:p w:rsidR="00000000" w:rsidDel="00000000" w:rsidP="00000000" w:rsidRDefault="00000000" w:rsidRPr="00000000" w14:paraId="0000007E">
      <w:pPr>
        <w:spacing w:after="100" w:line="240" w:lineRule="auto"/>
        <w:rPr/>
      </w:pPr>
      <w:r w:rsidDel="00000000" w:rsidR="00000000" w:rsidRPr="00000000">
        <w:rPr>
          <w:u w:val="single"/>
          <w:rtl w:val="0"/>
        </w:rPr>
        <w:t xml:space="preserve">LNU Lightning Complex references:</w:t>
      </w:r>
      <w:r w:rsidDel="00000000" w:rsidR="00000000" w:rsidRPr="00000000">
        <w:rPr>
          <w:rtl w:val="0"/>
        </w:rPr>
      </w:r>
    </w:p>
    <w:p w:rsidR="00000000" w:rsidDel="00000000" w:rsidP="00000000" w:rsidRDefault="00000000" w:rsidRPr="00000000" w14:paraId="0000007F">
      <w:pPr>
        <w:spacing w:after="100" w:line="240" w:lineRule="auto"/>
        <w:rPr/>
      </w:pPr>
      <w:r w:rsidDel="00000000" w:rsidR="00000000" w:rsidRPr="00000000">
        <w:rPr>
          <w:rtl w:val="0"/>
        </w:rPr>
        <w:t xml:space="preserve">CAL FIRE and Solano County OES (2021). CAL FIRE Sonoma-Lake-Napa Unit (LNU) Lightning Complex Fire Recovery Update.</w:t>
      </w:r>
    </w:p>
    <w:p w:rsidR="00000000" w:rsidDel="00000000" w:rsidP="00000000" w:rsidRDefault="00000000" w:rsidRPr="00000000" w14:paraId="00000080">
      <w:pPr>
        <w:spacing w:after="100" w:line="240" w:lineRule="auto"/>
        <w:rPr/>
      </w:pPr>
      <w:r w:rsidDel="00000000" w:rsidR="00000000" w:rsidRPr="00000000">
        <w:rPr>
          <w:rtl w:val="0"/>
        </w:rPr>
        <w:t xml:space="preserve">CAL FIRE (2023). LNU Lightning Complex.</w:t>
      </w:r>
    </w:p>
    <w:p w:rsidR="00000000" w:rsidDel="00000000" w:rsidP="00000000" w:rsidRDefault="00000000" w:rsidRPr="00000000" w14:paraId="00000081">
      <w:pPr>
        <w:spacing w:after="100" w:line="240" w:lineRule="auto"/>
        <w:rPr/>
      </w:pPr>
      <w:r w:rsidDel="00000000" w:rsidR="00000000" w:rsidRPr="00000000">
        <w:rPr>
          <w:rtl w:val="0"/>
        </w:rPr>
        <w:t xml:space="preserve">CAL FIRE (2020). LNU Lightning Complex Incident Update - September 1, 2020, 7 AM.</w:t>
      </w:r>
    </w:p>
    <w:p w:rsidR="00000000" w:rsidDel="00000000" w:rsidP="00000000" w:rsidRDefault="00000000" w:rsidRPr="00000000" w14:paraId="00000082">
      <w:pPr>
        <w:spacing w:after="100" w:line="240" w:lineRule="auto"/>
        <w:rPr/>
      </w:pPr>
      <w:r w:rsidDel="00000000" w:rsidR="00000000" w:rsidRPr="00000000">
        <w:rPr>
          <w:rtl w:val="0"/>
        </w:rPr>
        <w:t xml:space="preserve">Liu et al. (2024). Systematically Tracking the Hourly Progression of Large Wildfires Using GOES Satellite Observations.</w:t>
      </w:r>
    </w:p>
    <w:p w:rsidR="00000000" w:rsidDel="00000000" w:rsidP="00000000" w:rsidRDefault="00000000" w:rsidRPr="00000000" w14:paraId="00000083">
      <w:pPr>
        <w:spacing w:after="100" w:line="240" w:lineRule="auto"/>
        <w:rPr/>
      </w:pPr>
      <w:r w:rsidDel="00000000" w:rsidR="00000000" w:rsidRPr="00000000">
        <w:rPr>
          <w:rtl w:val="0"/>
        </w:rPr>
        <w:t xml:space="preserve">Farguell et al. (2021). Machine Learning Estimation of Fire Arrival Time from Level-2 Active Fires Satellite Data.</w:t>
      </w:r>
    </w:p>
    <w:p w:rsidR="00000000" w:rsidDel="00000000" w:rsidP="00000000" w:rsidRDefault="00000000" w:rsidRPr="00000000" w14:paraId="00000084">
      <w:pPr>
        <w:spacing w:after="100" w:line="240" w:lineRule="auto"/>
        <w:rPr/>
      </w:pPr>
      <w:r w:rsidDel="00000000" w:rsidR="00000000" w:rsidRPr="00000000">
        <w:rPr>
          <w:rtl w:val="0"/>
        </w:rPr>
        <w:t xml:space="preserve">Larson (2020). Officials - LNU Lightning Complex Expected to Be Fully Contained at Start of October.</w:t>
      </w:r>
    </w:p>
    <w:p w:rsidR="00000000" w:rsidDel="00000000" w:rsidP="00000000" w:rsidRDefault="00000000" w:rsidRPr="00000000" w14:paraId="00000085">
      <w:pPr>
        <w:spacing w:after="0" w:line="240" w:lineRule="auto"/>
        <w:rPr>
          <w:u w:val="single"/>
        </w:rPr>
      </w:pPr>
      <w:r w:rsidDel="00000000" w:rsidR="00000000" w:rsidRPr="00000000">
        <w:rPr>
          <w:rtl w:val="0"/>
        </w:rPr>
      </w:r>
    </w:p>
    <w:p w:rsidR="00000000" w:rsidDel="00000000" w:rsidP="00000000" w:rsidRDefault="00000000" w:rsidRPr="00000000" w14:paraId="00000086">
      <w:pPr>
        <w:spacing w:after="100" w:line="240" w:lineRule="auto"/>
        <w:rPr>
          <w:u w:val="single"/>
        </w:rPr>
      </w:pPr>
      <w:r w:rsidDel="00000000" w:rsidR="00000000" w:rsidRPr="00000000">
        <w:rPr>
          <w:u w:val="single"/>
          <w:rtl w:val="0"/>
        </w:rPr>
        <w:t xml:space="preserve">Carr references:</w:t>
      </w:r>
    </w:p>
    <w:p w:rsidR="00000000" w:rsidDel="00000000" w:rsidP="00000000" w:rsidRDefault="00000000" w:rsidRPr="00000000" w14:paraId="00000087">
      <w:pPr>
        <w:spacing w:after="100" w:line="240" w:lineRule="auto"/>
        <w:rPr/>
      </w:pPr>
      <w:r w:rsidDel="00000000" w:rsidR="00000000" w:rsidRPr="00000000">
        <w:rPr>
          <w:rtl w:val="0"/>
        </w:rPr>
        <w:t xml:space="preserve">USDA Forest Service (2021). Carr Fire Origin and Cause Investigation Report.</w:t>
      </w:r>
    </w:p>
    <w:p w:rsidR="00000000" w:rsidDel="00000000" w:rsidP="00000000" w:rsidRDefault="00000000" w:rsidRPr="00000000" w14:paraId="00000088">
      <w:pPr>
        <w:spacing w:after="100" w:line="240" w:lineRule="auto"/>
        <w:rPr/>
      </w:pPr>
      <w:r w:rsidDel="00000000" w:rsidR="00000000" w:rsidRPr="00000000">
        <w:rPr>
          <w:rtl w:val="0"/>
        </w:rPr>
        <w:t xml:space="preserve">CAL FIRE (2022). Carr Fire.</w:t>
      </w:r>
    </w:p>
    <w:p w:rsidR="00000000" w:rsidDel="00000000" w:rsidP="00000000" w:rsidRDefault="00000000" w:rsidRPr="00000000" w14:paraId="00000089">
      <w:pPr>
        <w:spacing w:after="100" w:line="240" w:lineRule="auto"/>
        <w:rPr/>
      </w:pPr>
      <w:r w:rsidDel="00000000" w:rsidR="00000000" w:rsidRPr="00000000">
        <w:rPr>
          <w:rtl w:val="0"/>
        </w:rPr>
        <w:t xml:space="preserve">National Park Service (2020). Timeline of the Carr Fire.</w:t>
      </w:r>
    </w:p>
    <w:p w:rsidR="00000000" w:rsidDel="00000000" w:rsidP="00000000" w:rsidRDefault="00000000" w:rsidRPr="00000000" w14:paraId="0000008A">
      <w:pPr>
        <w:spacing w:after="100" w:line="240" w:lineRule="auto"/>
        <w:rPr/>
      </w:pPr>
      <w:r w:rsidDel="00000000" w:rsidR="00000000" w:rsidRPr="00000000">
        <w:rPr>
          <w:rtl w:val="0"/>
        </w:rPr>
        <w:t xml:space="preserve">CAL FIRE (2018). Green Sheet: Burn Over Fatalities, July 26, 2018, Carr Incident.</w:t>
      </w:r>
    </w:p>
    <w:p w:rsidR="00000000" w:rsidDel="00000000" w:rsidP="00000000" w:rsidRDefault="00000000" w:rsidRPr="00000000" w14:paraId="0000008B">
      <w:pPr>
        <w:spacing w:after="100" w:line="240" w:lineRule="auto"/>
        <w:rPr/>
      </w:pPr>
      <w:r w:rsidDel="00000000" w:rsidR="00000000" w:rsidRPr="00000000">
        <w:rPr>
          <w:rtl w:val="0"/>
        </w:rPr>
        <w:t xml:space="preserve">Wallingford et al. (2018). Carr Incident Damage Inspection Report.</w:t>
      </w:r>
    </w:p>
    <w:p w:rsidR="00000000" w:rsidDel="00000000" w:rsidP="00000000" w:rsidRDefault="00000000" w:rsidRPr="00000000" w14:paraId="0000008C">
      <w:pPr>
        <w:spacing w:after="100" w:line="240" w:lineRule="auto"/>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t xml:space="preserve">Beckmann et al. (2025). Recent Large-Scale Prescribed Fire Treatments Reduced Carr Fire Severity at Whiskeytown National Recreation Area.</w:t>
      </w:r>
      <w:r w:rsidDel="00000000" w:rsidR="00000000" w:rsidRPr="00000000">
        <w:rPr>
          <w:rtl w:val="0"/>
        </w:rPr>
      </w:r>
    </w:p>
    <w:sectPr>
      <w:type w:val="nextPage"/>
      <w:pgSz w:h="15840" w:w="12240" w:orient="portrait"/>
      <w:pgMar w:bottom="1800" w:top="1800" w:left="1440" w:right="1440" w:header="720" w:footer="3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b w:val="1"/>
      <w:bCs w:val="1"/>
      <w:sz w:val="24"/>
      <w:szCs w:val="24"/>
    </w:rPr>
  </w:style>
  <w:style w:type="paragraph" w:styleId="Heading2">
    <w:name w:val="heading 2"/>
    <w:basedOn w:val="Normal"/>
    <w:next w:val="Normal"/>
    <w:pPr>
      <w:keepNext w:val="1"/>
      <w:keepLines w:val="1"/>
      <w:spacing w:after="100" w:before="160" w:line="254"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before="200" w:line="254" w:lineRule="auto"/>
    </w:pPr>
    <w:rPr>
      <w:rFonts w:ascii="Calibri" w:cs="Calibri" w:eastAsia="Calibri" w:hAnsi="Calibri"/>
      <w:b w:val="1"/>
      <w:bCs w:val="1"/>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line="254" w:lineRule="auto"/>
    </w:pPr>
    <w:rPr>
      <w:rFonts w:ascii="Calibri" w:cs="Calibri" w:eastAsia="Calibri" w:hAnsi="Calibri"/>
      <w:b w:val="1"/>
      <w:bCs w:val="1"/>
      <w:sz w:val="48"/>
      <w:szCs w:val="48"/>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EC6CD8"/>
    <w:rPr>
      <w:rFonts w:ascii="Times New Roman" w:hAnsi="Times New Roman" w:cstheme="majorBidi" w:eastAsiaTheme="majorEastAsia"/>
      <w:b w:val="1"/>
      <w:bCs w:val="1"/>
      <w:color w:val="000000"/>
      <w:sz w:val="24"/>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ReviewBody" w:customStyle="1">
    <w:name w:val="Review Body"/>
    <w:basedOn w:val="Normal"/>
    <w:pPr>
      <w:spacing w:line="250" w:lineRule="auto"/>
      <w:jc w:val="left"/>
    </w:pPr>
  </w:style>
  <w:style w:type="paragraph" w:styleId="ReviewH1" w:customStyle="1">
    <w:name w:val="Review H1"/>
    <w:basedOn w:val="Normal"/>
    <w:pPr>
      <w:keepNext w:val="1"/>
      <w:spacing w:before="160" w:line="250" w:lineRule="auto"/>
      <w:jc w:val="left"/>
      <w:outlineLvl w:val="0"/>
    </w:pPr>
    <w:rPr>
      <w:b w:val="1"/>
      <w:sz w:val="32"/>
    </w:rPr>
  </w:style>
  <w:style w:type="paragraph" w:styleId="ReviewH2" w:customStyle="1">
    <w:name w:val="Review H2"/>
    <w:basedOn w:val="Normal"/>
    <w:pPr>
      <w:keepNext w:val="1"/>
      <w:spacing w:before="160" w:line="250" w:lineRule="auto"/>
      <w:jc w:val="left"/>
      <w:outlineLvl w:val="1"/>
    </w:pPr>
    <w:rPr>
      <w:b w:val="1"/>
      <w:sz w:val="24"/>
    </w:rPr>
  </w:style>
  <w:style w:type="paragraph" w:styleId="ReviewSmall" w:customStyle="1">
    <w:name w:val="Review Small"/>
    <w:basedOn w:val="Normal"/>
    <w:pPr>
      <w:spacing w:after="80" w:line="250" w:lineRule="auto"/>
      <w:jc w:val="left"/>
    </w:pPr>
    <w:rPr>
      <w:sz w:val="18"/>
    </w:rPr>
  </w:style>
  <w:style w:type="paragraph" w:styleId="Subtitle">
    <w:name w:val="Subtitle"/>
    <w:basedOn w:val="Normal"/>
    <w:next w:val="Normal"/>
    <w:pPr>
      <w:spacing w:line="254" w:lineRule="auto"/>
    </w:pPr>
    <w:rPr>
      <w:rFonts w:ascii="Calibri" w:cs="Calibri" w:eastAsia="Calibri" w:hAnsi="Calibri"/>
      <w:i w:val="1"/>
      <w:iCs w:val="1"/>
      <w:sz w:val="21"/>
      <w:szCs w:val="2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8rPr4z6azvIOHzmUZLijKnX+7Q==">CgMxLjA4AHIhMW5qdUo2ajhES0laajV0bHdXSWV6aWdDc1Jwdy1GWERB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41b6d0547a9f8e9c2823047ec3df149c351a0be364517054b26c85443961c8b8</vt:lpwstr>
  </property>
</Properties>
</file>