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数据库系统工程作业报告</w:t>
      </w:r>
    </w:p>
    <w:p>
      <w:pPr>
        <w:spacing w:after="500"/>
        <w:jc w:val="center"/>
      </w:pPr>
      <w:r>
        <w:rPr>
          <w:rFonts w:ascii="SimHei" w:cs="SimHei" w:eastAsia="SimHei" w:hAnsi="SimHei"/>
          <w:color w:val="4B5C6B"/>
          <w:sz w:val="28"/>
          <w:szCs w:val="28"/>
        </w:rPr>
        <w:t xml:space="preserve">MindCare 心理健康评估与干预管理系统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项目信息（10分）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学号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2410665</w:t>
            </w:r>
          </w:p>
        </w:tc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姓名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殷佳仪</w:t>
            </w:r>
          </w:p>
        </w:tc>
      </w:tr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专业</w:t>
            </w:r>
          </w:p>
        </w:tc>
        <w:tc>
          <w:tcPr>
            <w:tcW w:type="pct" w:w="8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计算机科学与技术</w:t>
            </w:r>
          </w:p>
        </w:tc>
      </w:tr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8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MindCare 心理健康评估与干预管理系统</w:t>
            </w:r>
          </w:p>
        </w:tc>
      </w:tr>
      <w:tr>
        <w:tc>
          <w:tcPr>
            <w:tcW w:type="pct" w:w="1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必备环境</w:t>
            </w:r>
          </w:p>
        </w:tc>
        <w:tc>
          <w:tcPr>
            <w:tcW w:type="pct" w:w="8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Windows 10/11 + MySQL 8.0 + Python 3.9+ + Flask + PyMySQL + Chart.js 4.4.0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系统主要功能简介（4分）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本系统为B/S架构校园心理健康管理平台，采用前后端分离架构（Flask后端 + 原生HTML/CSS/JS前端），以MySQL 8.0作为后台数据库。系统面向高校学生心理健康管理场景，实现了以下核心功能：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学生心理测评：支持PHQ-9抑郁量表、GAD-7焦虑量表、PSS-10压力知觉量表、PSQI匹兹堡睡眠质量指数量表共四种标准化心理测评量表。学生可在线逐题作答，实时显示得分，提交后结果自动存入数据库并触发风险评估与干预流程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风险自动判定：测评提交后，后端自动计算总分并判定等级（normal/mild/moderate/severe）。数据库触发器trg_auto_intervention在assessments表插入后自动执行，生成干预任务并更新risk_levels表，实现评估→预警→干预全流程自动化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（3）干预任务管理：管理员可查看和管理触发器自动生成的干预任务，支持按状态筛选、优先级排序。通过存储过程sp_update_intervention更新任务状态，并自动联动调整用户风险等级。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4）数据统计与可视化：基于8个数据库视图提供多维度数据分析——院系统计、干预详情、用户评估历史、每日评估报告、量表使用统计、咨询师工作量、高风险用户明细、月度趋势。前端使用Chart.js实现折线图、环形图、柱状图可视化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（5）用户事务级联删除：管理员注销用户时通过数据库事务（BEGIN→DELETE×N→COMMIT/ROLLBACK）原子性删除users、assessments、answers、interventions、risk_levels共5张表的关联数据，保证数据一致性。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核心覆盖数据库四大操作：事务删除、触发器添加、存储过程更新、视图查询，将本学期数据库课程所学知识完整应用于实际开发。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系统主要页面截图（6分）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（系统截图占位——请在Word中插入以下页面截图）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系统登录页面：暗色主题，双角色登录，Token认证与登录态恢复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数据总览页面（管理员）：注册用户数、累计测评数、待处理干预数、高风险用户数、近7日趋势折线图、风险分布环形图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用户管理页面（管理员）：学生列表含风险等级/分数，事务级联删除按钮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干预任务管理页面（管理员）：触发器自动生成的任务列表，状态筛选与处理功能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院系统计页面（管理员）：基于v_dept_mental_stats视图的柱状图、数据列表、详细分析三种视图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⑥ 心理测评页面（学生）：量表选择→逐题作答→实时得分→结果展示→干预提醒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⑦ 数据库操作演示页面：事务删除、触发器添加、存储过程更新、视图查询四大操作面板，含正常执行与违背约束双场景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系统配置（10分）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系统配置说明（2分）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后台数据库：MySQL 8.0（大型关系型数据库管理系统，支持事务、触发器、存储过程、视图等高级特性）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高级语言：Python 3.9+，使用Flask Web框架作为后端服务器（app.py，共935行），pymysql作为MySQL驱动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前端技术：原生HTML5 + CSS3 + JavaScript（ES6，index.html共1995行），Chart.js 4.4.0实现数据可视化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配置步骤（2分）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DBMS配置步骤：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安装MySQL 8.0，设置端口3306并启动MySQL服务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使用root账号登录MySQL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创建数据库：CREATE DATABASE mindcare CHARACTER SET utf8mb4 COLLATE utf8mb4_unicode_ci;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执行database/mindcare_init.sql脚本，创建8张数据表、1个触发器、2个存储过程、8个视图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可选：执行MindCare_数据库优化方案.sql，添加索引优化、CHECK约束、拓展视图与存储过程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高级语言配置步骤：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安装Python 3.9或更高版本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安装Flask框架：pip install flask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安装CORS支持：pip install flask-cors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安装MySQL驱动：pip install pymysql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确认app.py中DB_CONFIG与本地MySQL配置一致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⑥ 启动后端服务：python app.py（监听0.0.0.0:5000，debug模式）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⑦ 浏览器访问 http://localhost:5000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连接串分析（6分）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Python后端通过pymysql库连接MySQL数据库，连接配置位于app.py第85-93行：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DB_CONFIG = {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"host":      "localhost",        # 数据库服务器地址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"port":      3306,               # MySQL端口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"user":      "root",             # 数据库用户名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"password":  "123456",           # 数据库密码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"database":  "mindcare",         # 目标数据库名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"charset":   "utf8mb4",          # 字符编码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"cursorclass": pymysql.cursors.DictCursor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序号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参数</w:t>
            </w:r>
          </w:p>
        </w:tc>
        <w:tc>
          <w:tcPr>
            <w:tcW w:type="pct" w:w="5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功能说明</w:t>
            </w:r>
          </w:p>
        </w:tc>
        <w:tc>
          <w:tcPr>
            <w:tcW w:type="pct" w:w="12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取值</w:t>
            </w:r>
          </w:p>
        </w:tc>
        <w:tc>
          <w:tcPr>
            <w:tcW w:type="pct" w:w="18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数据库服务器地址。localhost代表本机连接，MySQL与后端程序运行在同一台电脑上，适合项目本地开发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localhost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本地回环地址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MySQL数据库服务监听端口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3306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MySQL默认端口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连接数据库的用户名。root拥有数据库的全部操作权限（增删改查、创建表、调用存储过程等），可完全支撑项目后端对数据库的所有操作需求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root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连接数据库的密码，与MySQL root用户密码一致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123456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开发环境密码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需要连接的数据库名称。明确连接到MindCare心理健康评估平台专用数据库，确保后端操作的表、视图、存储过程等对象都属于该项目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mindcare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项目专用库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charset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字符编码。utf8mb4支持完整Unicode（含中文和emoji），能保证学生姓名、测评答案、干预备注等文本数据不乱码，满足项目多类型文本存储需求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utf8mb4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完整UTF-8</w:t>
            </w:r>
          </w:p>
        </w:tc>
      </w:tr>
    </w:tbl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（连接串代码截图占位——请插入app.py第85-93行的截图）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备注：本系统采用MySQL + Flask轻量高效架构，连接配置标准规范，字符集支持中文。数据库连接使用DictCursor返回字典格式数据，便于JSON序列化。同时实现了Token认证机制（SHA256哈希密码 + secrets.token_hex生成32位token + 24小时过期），兼容Cookie Session和Bearer Token双认证方式，解决了跨域和文件协议场景下的登录态问题。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数据库设计（14分）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数据表信息（10分）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按照数据表的创建顺序，依次给出所涉及数据表的信息。参照字段以"（字段1，字段2，……，字段n）"的形式给出，被参照字段以"表名（字段1，字段2，……，字段n）"的形式给出。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创建顺序</w:t>
            </w:r>
          </w:p>
        </w:tc>
        <w:tc>
          <w:tcPr>
            <w:tcW w:type="pct" w:w="13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数据表名称</w:t>
            </w:r>
          </w:p>
        </w:tc>
        <w:tc>
          <w:tcPr>
            <w:tcW w:type="pct" w:w="1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主键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参照属性（外键）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被参照表及属性</w:t>
            </w:r>
          </w:p>
        </w:tc>
        <w:tc>
          <w:tcPr>
            <w:tcW w:type="pct" w:w="21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counselors
（咨询师表）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counselor_id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\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\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被参照表，先建。存储咨询师姓名、性别、专长、联系方式及在职状态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users
（用户表）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\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risk_levels(user_id)
interventions(user_id)
assessments(user_id)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学生用户表。学号唯一约束，密码SHA256哈希存储，支持登录认证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scales
（量表表）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scale_id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\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questions(scale_id)
assessments(scale_id)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心理量表元数据。类型枚举：depression/anxiety/stress/sleep/comprehensive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questions
（题目表）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question_id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（scale_id）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scales(scale_id)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量表题目与选项。每题0-3分，4个选项(opt_0~opt_3)，CASCADE级联删除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
（评估记录表）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（user_id, scale_id）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users(user_id)
scales(scale_id)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用户测评记录。插入后触发trg_auto_intervention触发器，等级：normal/mild/moderate/severe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answers
（答题记录表）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answer_id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（assess_id, question_id）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assessments(assess_id)
questions(question_id)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答题明细。selected_score范围0-3，CASCADE级联删除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interventions
（干预任务表）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intervention_id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（user_id, counselor_id, assess_id）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users(user_id)
counselors(counselor_id)
assessments(assess_id)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干预任务。优先级：low/medium/high/urgent，状态：pending/in_progress/completed/cancelled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risk_levels
（风险等级表）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（user_id, last_assess_id）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users(user_id)
assessments(assess_id)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每用户一条。风险等级：safe/watch/warning/crisis，ON UPDATE CURRENT_TIMESTAMP自动刷新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数据库关系图（4分）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（数据库ER关系图截图占位——请在MySQL Workbench或Navicat中导出mindcare数据库的EER Diagram并插入此处）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关系图应体现8张表之间的外键约束关系：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users ↔ assessments：一对多（ON DELETE CASCADE）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users ↔ risk_levels：一对一（UNIQUE约束，ON DELETE CASCADE）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users ↔ interventions：一对多（ON DELETE CASCADE）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scales ↔ questions：一对多（ON DELETE CASCADE）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scales ↔ assessments：一对多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assessments ↔ answers：一对多（ON DELETE CASCADE）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assessments ↔ interventions：一对多（ON SET NULL）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counselors ↔ interventions：一对多（ON SET NULL）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备注：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1. 数据表按先主表后从表的顺序创建（counselors → users → scales → questions → assessments → answers → risk_levels → interventions），保证外键约束有效。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2. 参照属性均为外键字段，严格关联被参照表主键。DELETE规则合理配置（CASCADE确保级联删除、SET NULL保护关联数据）。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3. 表间关系与ER图一致统一，满足数据完整性与业务逻辑。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4. 设计符合数据库规范化（3NF），无冗余数据，支撑系统全部功能。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含有事务应用的删除操作（13分）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管理员在用户管理页面注销用户时，通过数据库事务（BEGIN TRANSACTION → DELETE × N → COMMIT / ROLLBACK）原子级联删除该用户的所有关联数据，包括干预任务（interventions）、风险等级记录（risk_levels）、评估记录（assessments）、答题明细（answers，通过CASCADE自动删除）及用户主记录（users）。任意一步操作失败则全部回滚，保证数据一致性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涉及的表（2分）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users、assessments、answers、interventions、risk_levels（共5张表）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表连接涉及字段（1分）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users.user_id = assessments.user_id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users.user_id = interventions.user_id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users.user_id = risk_levels.user_id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assessments.assess_id = answers.assess_id（通过CASCADE自动级联）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删除条件涉及的字段描述（1分）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users.user_id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等于指定的用户编号，用于唯一确定待删除用户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实现该操作的关键代码（4分）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（1）后端Flask事务删除接口（app.py 第457-483行）：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@app.route("/api/admin/users/&lt;int:uid&gt;", methods=["DELETE"])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delete_user(uid):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 = get_db()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db.begin()                    # 开启事务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cur.execute("SELECT * FROM users WHERE user_id=%s",(uid,))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 = cur.fetchone()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user: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db.rollback()         # 用户不存在，回滚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error("用户不存在")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按外键依赖顺序逐表删除（先子表后主表）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cur.execute("DELETE FROM interventions WHERE user_id=%s",(uid,))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cur.execute("DELETE FROM risk_levels WHERE user_id=%s",(uid,))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answers通过assessments的CASCADE自动删除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cur.execute("DELETE FROM assessments WHERE user_id=%s",(uid,))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cur.execute("DELETE FROM users WHERE user_id=%s",(uid,))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db.commit()               # 全部成功，提交事务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success(msg=f"用户 {user["name"]} 及所有关联数据已删除")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db.rollback()                 # 异常时回滚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error(f"删除失败（事务回滚）: {str(e)}")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（后端事务删除代码截图占位——请插入app.py第457-483行截图）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（2）前端事务删除确认与进度展示（index.html 第1157-1203行）：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confirmDelete() {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steps = ["users","assessments","answers","interventions","risk"];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模拟事务执行进度动画（逐表标记删除状态）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for(let i=0;i&lt;steps.length;i++){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new Promise(r=&gt;setTimeout(r,300));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document.getElementById("icon-"+steps[i]).textContent="✓";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document.getElementById("icon-"+steps[i]).className="dp-icon success";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progressBar.style.width=((i+1)/steps.length*100)+"%";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实际调用后端事务删除API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r=await api(`/admin/users/${currentDeleteUser.id}`,{method:"DELETE"});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if(r.code===0){ toast("事务删除成功！"); closeDeleteModal(); loadUsers(); 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else { toast(r.msg,"error"); 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4.6 程序演示（4分）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正常执行演示：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以管理员账号登录系统，进入"用户管理"页面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在用户列表中选择一位学生用户，点击"注销"按钮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弹出确认对话框，展示将被级联删除的5类数据（users/assessments/answers/interventions/risk_levels）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确认后，前端展示事务执行进度动画，依次标记各表删除状态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后端执行db.begin() → 逐表DELETE → db.commit()，全部成功则返回成功消息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⑥ 用户列表自动刷新，被删除用户及所有关联数据从系统中移除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违背约束演示（回滚验证）：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在"数据库操作"演示页面的"事务删除"面板中，点击"测试回滚"按钮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后端尝试删除user_id=9999（不存在的用户）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后端检测到用户不存在，执行db.rollback()回滚事务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返回错误消息："用户不存在"，验证事务回滚机制正确工作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备注：事务删除操作严格按外键依赖顺序执行（先删子表interventions/risk_levels/assessments，answers通过CASCADE自动删除，最后删主表users），保证不会违反外键约束。所有操作在try-except块中包裹，异常时自动回滚，确保数据一致性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触发器控制下的添加操作（20分）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操作功能描述（1分）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学生提交心理测评后，后端向assessments表插入评估记录，数据库触发器trg_auto_intervention自动执行，根据评估等级自动生成干预任务、自动分配空闲咨询师、自动更新用户风险等级，实现评估→预警→干预全流程自动化，无需人工干预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触发器功能描述（2分）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触发器名称：trg_auto_intervention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触发时机：AFTER INSERT ON assessments（行级触发，FOR EACH ROW）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触发器主要功能：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根据插入评估记录的level字段判断风险程度：severe→urgent优先级，moderate→high优先级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仅中度（moderate）及以上等级触发干预任务，自动生成包含分数和等级的触发原因描述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自动选择空闲且接单最少的咨询师（SELECT counselor_id FROM counselors WHERE available=1 ORDER BY 当前任务数 ASC LIMIT 1）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自动向interventions表插入干预任务记录（含user_id、counselor_id、trigger_reason、priority、status）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自动更新risk_levels表：severe→crisis，moderate→warning，mild→watch，normal→safe（使用ON DUPLICATE KEY UPDATE支持覆盖更新）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涉及的表（1分）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assessments（主表，插入触发）、interventions（插入目标）、risk_levels（更新目标）、users（关联查询）、counselors（分配咨询师）——共5张表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输入数据及约束条件（2分）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字段</w:t>
            </w:r>
          </w:p>
        </w:tc>
        <w:tc>
          <w:tcPr>
            <w:tcW w:type="pct" w:w="75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约束规则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assessments.user_id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非空，必须存在于users表中（外键约束）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assessments.scale_id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非空，必须存在于scales表中（外键约束）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assessments.total_score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整数且必须≥0（CHECK约束：chk_assess_score）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assessments.level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非空，ENUM枚举值：normal / mild / moderate / severe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5.5 实现该操作的关键代码（6分）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（1）后端提交评估接口核心代码（app.py 第350-356行）：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插入评估记录（触发器trg_auto_intervention会自动执行）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"INSERT INTO assessments (user_id,scale_id,total_score,level)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VALUES (%s,%s,%s,%s)",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(uid, scale_id, total_score, level)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assess_id = cur.lastrowid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插入答题明细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a in answers: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"INSERT INTO answers (assess_id,question_id,selected_score)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VALUES (%s,%s,%s)",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(assess_id, a["question_id"], a["selected_score"])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db.commit()  # 触发器在COMMIT前已自动执行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（后端提交评估代码截图占位——请插入app.py第283-384行截图）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（2）触发器SQL源码（database/mindcare_init.sql 第145-218行）：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trg_auto_intervention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 INSERT ON assessments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v_level VARCHAR(20);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v_priority VARCHAR(20);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v_reason VARCHAR(200);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v_counselor_id INT;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v_level = NEW.level;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根据等级设置优先级和触发原因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v_level = "severe" THEN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v_priority = "urgent";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v_reason = CONCAT("严重心理风险预警：评估得分 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NEW.total_score," 分，达到重度等级，需紧急干预");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v_level = "moderate" THEN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v_priority = "high";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v_reason = CONCAT("中度心理风险预警：评估得分 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NEW.total_score," 分，建议及时关注");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仅中度及以上才触发干预任务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v_level IN ('moderate', 'severe') THEN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 自动分配空闲咨询师（选择接单最少的）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counselor_id INTO v_counselor_id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counselors WHERE available = 1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ORDER BY (SELECT COUNT(*) FROM interventions 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WHERE i.counselor_id = counselors.counselor_id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 i.status IN ('pending','in_progress')) ASC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LIMIT 1;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 插入干预任务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 INTO interventions (user_id,counselor_id,trigger_reason,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assess_id,priority,status)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 (NEW.user_id,v_counselor_id,v_reason,NEW.assess_id,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v_priority,'pending');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 更新风险等级（ON DUPLICATE KEY UPDATE支持覆盖）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 INTO risk_levels (user_id,risk_score,risk_level,last_assess_id)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 (NEW.user_id,NEW.total_score,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v_level WHEN 'severe' THEN 'crisis'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WHEN 'moderate' THEN 'warning' ELSE 'watch' END,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NEW.assess_id)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ON DUPLICATE KEY UPDATE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risk_score=NEW.total_score, risk_level=...,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last_assess_id=NEW.assess_id, updated_at=NOW();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（触发器SQL源码截图占位——请插入mindcare_init.sql第145-218行截图）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5.6 程序演示（8分）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正常执行演示（4分）：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学生登录系统，进入"开始测评"页面，选择PHQ-9抑郁量表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逐题作答，选择中等偏高的分值（如18分），点击"提交测评"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后端向assessments表插入记录（total_score=18, level="moderate"）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数据库触发器trg_auto_intervention自动执行：判定为moderate→high优先级→自动分配咨询师→向interventions表插入干预任务→更新risk_levels表为warning等级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前端展示测评结果页面，同时弹出"干预提醒"通知条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⑥ 管理员登录后在"干预任务管理"页面可看到自动生成的干预任务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说明：不违背触发器约束，评估插入成功，触发器自动完成干预任务生成和风险等级更新。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违背约束演示（4分）：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演示场景1——插入非法level值：点击"非法level值"按钮，后端尝试插入level="critical"的评估记录（不在ENUM范围内），MySQL返回错误："Data truncated for column 'level'"，数据库约束生效，操作被拦截。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演示场景2——插入不存在的user_id：点击"不存在user_id"按钮，后端尝试插入user_id=9999的评估记录，MySQL返回错误："Cannot add or update a child row: a foreign key constraint fails"，外键约束生效。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演示场景3——插入负数分数：点击"负数分数"按钮，后端尝试插入total_score=-5的评估记录，MySQL返回错误："CHECK constraint 'chk_assess_score' is violated"，CHECK约束生效。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演示场景4——答案分值越界：点击"答案分值越界"按钮，后端尝试在answers表插入selected_score=5（超出0-3范围），MySQL触发器trg_answers_before_insert返回错误："答题分值必须在0-3之间"，SIGNAL SQLSTATE 45000拦截。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说明：违背触发器/约束要求时，数据库正确拦截非法数据，操作被拒绝并返回错误信息。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备注：本平台的风险预警全自动触发，所有风险判定逻辑均在数据库层通过触发器统一实现，无需后端额外编码，有效保障了数据的安全性与系统的健壮性。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存储过程控制下的更新操作（18分）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操作功能描述（1分）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通过存储过程sp_calc_risk_score自动计算用户综合风险分数与风险等级，更新risk_levels表，实现评估结果→风险指数的自动化计算，支持重复调用与覆盖更新。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存储过程功能描述（1分）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存储过程名称：sp_calc_risk_score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输入参数：p_user_id（INT，用户ID）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输出参数：p_risk_level（VARCHAR(20)，最终风险等级）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具体计算逻辑：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取用户最近3次评估记录，按时间加权（最近权重3、次近权重2、最远权重1），使用ROW_NUMBER()窗口函数实现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加权平均分 = SUM(total_score × weight) / SUM(weight)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综合风险分 = LEAST(100, 加权平均分 × 0.6 + 历史最高分 × 0.4)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按分数映射等级：≥75→crisis（危机）、≥50→warning（警示）、≥25→watch（观察）、&lt;25→safe（安全）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自动写入/更新risk_levels表（使用INSERT ... ON DUPLICATE KEY UPDATE支持重复覆盖）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涉及的关系表（2分）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assessments（读取评估数据）、risk_levels（更新风险等级）——共2张表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表连接涉及字段（1分）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assessments.user_id = risk_levels.user_id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6.5 更改字段及修改规则（2分）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 w:val="solid"/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修改规则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risk_levels.risk_score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计算公式：LEAST(100, 加权平均分×0.6 + 历史最高分×0.4)。其中加权平均分取最近3次评估按时间权重（3:2:1）计算，历史最高分为该用户所有评估中的最高得分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risk_levels.risk_level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after="30" w:line="26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根据risk_score映射：≥75→crisis（危机）、≥50→warning（警示）、≥25→watch（观察）、&lt;25→safe（安全）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6.6 实现该操作的关键代码（6分）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（1）存储过程SQL源码（database/mindcare_init.sql 第225-284行）：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PROCEDURE sp_calc_risk_score(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 p_user_id INT, OUT p_risk_level VARCHAR(20))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v_count INT DEFAULT 0;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v_avg_score DECIMAL(8,2) DEFAULT 0;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v_max_score DECIMAL(8,2) DEFAULT 0;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v_risk_score DECIMAL(8,2) DEFAULT 0;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DECLARE v_risk_level VARCHAR(20) DEFAULT "safe";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取最近3次评估的加权平均分（最近权重高）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COUNT(*),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SUM(total_score*weight)/SUM(weight),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MAX(total_score), MAX(assess_id)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INTO v_count,v_avg_score,v_max_score,v_last_id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assess_id,total_score,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CASE ROW_NUMBER() OVER (ORDER BY assessed_at DESC)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WHEN 1 THEN 3 WHEN 2 THEN 2 ELSE 1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END AS weight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assessments WHERE user_id=p_user_id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ORDER BY assessed_at DESC LIMIT 3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AS recent;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综合风险分 = 加权均值×0.6 + 历史最高分×0.4，上限100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v_risk_score=LEAST(100,(v_avg_score*0.6+v_max_score*0.4));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判定风险等级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v_risk_level=CASE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WHEN v_risk_score&gt;=75 THEN "crisis"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WHEN v_risk_score&gt;=50 THEN "warning"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WHEN v_risk_score&gt;=25 THEN "watch"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"safe" END;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更新risk_levels表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INSERT INTO risk_levels (user_id,risk_score,risk_level,last_assess_id)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VALUES (p_user_id,v_risk_score,v_risk_level,v_last_id)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 DUPLICATE KEY UPDATE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risk_score=v_risk_score,risk_level=v_risk_level,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last_assess_id=v_last_id,updated_at=NOW();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 p_risk_level=v_risk_level;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（存储过程SQL源码截图占位——请插入mindcare_init.sql第225-284行截图）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（2）后端调用存储过程代码（app.py 第366-371行）：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提交评估后调用存储过程重新计算综合风险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cur.callproc("sp_calc_risk_score", [uid, ""])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cur.execute("SELECT @_sp_calc_risk_score_1")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cur.fetchone()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（后端调用存储过程截图占位——请插入app.py第366-371行截图）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（3）前端风险计算演示（index.html 第1388-1450行）：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startRiskCalc() {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uid = document.getElementById("calc-user-select").value;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展示4步计算动画（读取→加权→计算→更新）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steps = [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{id:1, text:"读取用户近3次测评记录..."},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{id:2, text:"应用时间权重（3:2:1）..."},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{id:3, text:"计算加权风险得分..."},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{id:4, text:"更新风险等级..."}];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for(let i=0;i&lt;steps.length;i++){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updateStepAnimation(i);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new Promise(r=&gt;setTimeout(r,800));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调用后端API执行存储过程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r=await api("/admin/calc-risk",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{method:"POST",body:{user_id:uid}});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展示计算结果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6.7 程序演示（5分）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正常执行演示（2分）：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管理员登录系统，进入"风险指数计算"页面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从下拉列表中选择一位有评估记录的学生用户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点击"开始计算"按钮，前端展示4步计算动画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④ 后端调用sp_calc_risk_score存储过程：取最近3次评估→加权计算→判定等级→更新risk_levels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⑤ 展示计算结果：显示更新前后的风险分数和风险等级对比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说明：不违背存储过程约束，正常执行更新操作，risk_levels表被成功更新。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违背约束演示（2分）：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演示场景1——不存在用户：点击"不存在用户"按钮，调用sp_calc_risk_score_v2(9999)，存储过程参数校验检测到用户不存在，返回"ERROR:USER_NOT_FOUND"，事务回滚。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演示场景2——非法状态值：点击"非法状态值"按钮，调用sp_update_intervention(1, "deleted", ...)，存储过程检测到"deleted"不在合法状态列表中，返回"ERROR: 状态值非法"。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演示场景3——不存在干预任务：点击"不存在干预任务"按钮，调用sp_update_intervention(99999, "completed", ...)，存储过程检测到任务不存在，返回"ERROR: 干预任务不存在"。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说明：违背存储过程参数约束时，存储过程正确返回错误信息，不执行非法操作。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备注：通过存储过程自动计算综合风险，评分规则科学（时间加权+历史最高分）、计算高效（数据库层聚合计算，ROW_NUMBER窗口函数），支持重复覆盖更新（ON DUPLICATE KEY UPDATE），体现了数据库智能化、模块化设计。同时还提供了sp_update_intervention存储过程用于更新干预任务状态并自动联动调整风险等级（完成干预后风险等级自动降级：crisis→warning→watch→safe）。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7. 含有视图的查询操作（15分）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操作功能描述（1分）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通过数据库视图进行多表联合查询，快速获取院系统计、干预详情、用户评估历史、每日报告、高风险用户明细等多维度数据，简化复杂查询，统一数据出口，提升数据展示效率与维护性。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视图功能描述（1分）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本项目共创建8个业务视图，覆盖统计报表、明细查询、趋势分析三大类型：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原有3个核心视图：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v_dept_mental_stats（院系心理健康统计视图）：关联users + assessments表，LEFT JOIN按院系分组。统计各院系学生总数、测评次数、平均得分、各等级人数分布（normal/mild/moderate/severe）及中高风险率（risk_rate_pct）。用于数据总览页面和管理后台院系统计页面。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v_intervention_detail（干预任务详情视图）：关联interventions + users + counselors + assessments表。展示干预任务完整信息：学生姓名/学号/院系、咨询师姓名/专长、触发原因/得分/等级、任务优先级/状态/时间。用于干预任务管理页面的列表展示。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v_user_assess_history（用户评估历史视图）：关联assessments + users + scales + risk_levels表。展示用户所有评估记录：量表名称/类型、评估得分/等级/时间、当前风险等级。用于评估历史页面和个人档案页面。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新增5个拓展视图：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v_daily_assess_report（每日评估汇总视图）：按日期聚合评估次数、用户数、各等级分布、干预触发数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v_scale_usage_stats（量表使用统计视图）：各量表使用频次、用户数、平均分、高风险率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v_counselor_workload（咨询师工作量视图）：各咨询师任务分布、完成率、紧急任务数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v_high_risk_users（高风险用户明细视图）：warning和crisis等级用户的评估详情与干预统计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· v_monthly_trend（月度趋势统计视图）：按月份和院系统计评估趋势变化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涉及的关系表（2分）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users、assessments、scales、answers、interventions、risk_levels、counselors——共7张表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表连接涉及字段（1分）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users.user_id = assessments.user_id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assessments.scale_id = scales.scale_id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assessments.assess_id = interventions.assess_id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users.user_id = risk_levels.user_id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interventions.counselor_id = counselors.counselor_id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assessments.assess_id = answers.assess_id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7.5 实现该操作的关键代码（6分）</w:t>
      </w: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（1）视图创建SQL代码（database/mindcare_init.sql）：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v_dept_mental_stats - 院系心理健康综合统计视图（第338-352行）：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VIEW v_dept_mental_stats AS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u.department,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COUNT(DISTINCT u.user_id) AS total_students,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COUNT(DISTINCT a.assess_id) AS total_assessments,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ROUND(AVG(a.total_score), 2) AS avg_score,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SUM(CASE WHEN a.level="severe" THEN 1 ELSE 0 END) AS severe_count,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SUM(CASE WHEN a.level="moderate" THEN 1 ELSE 0 END) AS moderate_count,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SUM(CASE WHEN a.level="mild" THEN 1 ELSE 0 END) AS mild_count,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SUM(CASE WHEN a.level="normal" THEN 1 ELSE 0 END) AS normal_count,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ROUND(SUM(CASE WHEN a.level IN ("moderate","severe") THEN 1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0 END)*100.0/NULLIF(COUNT(a.assess_id),0),2) AS risk_rate_pct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assessments a ON u.user_id = a.user_id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u.department;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v_intervention_detail - 干预任务详情视图（第358-380行）：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VIEW v_intervention_detail AS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i.intervention_id, u.student_id, u.name AS student_name,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u.department, u.grade,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c.name AS counselor_name, c.specialty AS counselor_specialty,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i.trigger_reason, i.priority, i.status,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a.total_score AS trigger_score, a.level AS trigger_level,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i.created_at, i.completed_at, i.notes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interventions 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i.user_id = u.user_id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counselors c ON i.counselor_id = c.counselor_id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assessments a ON i.assess_id = a.assess_id;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v_user_assess_history - 用户评估历史视图（第386-402行）：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VIEW v_user_assess_history AS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u.user_id, u.student_id, u.name, u.department,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s.name AS scale_name, s.type AS scale_type,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a.assess_id, a.total_score, a.level, a.assessed_at,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rl.risk_level AS current_risk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assessments a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a.user_id = u.user_id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scales s ON a.scale_id = s.scale_id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risk_levels rl ON u.user_id = rl.user_id;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（视图创建SQL截图占位——请插入mindcare_init.sql第335-402行截图）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（2）后端接口调用视图代码（app.py）：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院系统计接口（app.py 第406-415行）——查询v_dept_mental_stats视图：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@app.route("/api/admin/dept-stats", methods=["GET"])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dept_stats():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"SELECT * FROM v_dept_mental_stats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ORDER BY risk_rate_pct DESC")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success(cur.fetchall())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干预任务接口（app.py 第417-429行）——查询v_intervention_detail视图：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@app.route("/api/admin/interventions", methods=["GET"])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get_interventions():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request.args.get("status", "")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v_intervention_detail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WHERE status=%s ORDER BY created_at DESC",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(status,))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v_intervention_detail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ORDER BY created_at DESC LIMIT 50")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评估历史接口（app.py 第550-563行）——查询v_user_assess_history视图：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@app.route("/api/admin/view-history", methods=["GET"])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view_history():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dept = request.args.get("department", "")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db.cursor() as cur: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dept: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v_user_assess_history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WHERE department=%s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ORDER BY assessed_at DESC LIMIT 100",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(dept,))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v_user_assess_history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ORDER BY assessed_at DESC LIMIT 100")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（后端调用视图接口截图占位——请插入app.py第406-563行截图）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7.6 程序演示（4分）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① 管理员登录系统，进入"院系统计"页面，系统调用/api/admin/dept-stats接口查询v_dept_mental_stats视图，前端渲染柱状图、数据列表和详细分析三种视图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② 进入"干预任务管理"页面，系统调用/api/admin/interventions接口查询v_intervention_detail视图，展示所有干预任务含学生信息、咨询师信息、触发原因等，支持按状态筛选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③ 在"数据库操作"演示页面的"视图查询"面板中，可分别查询8个视图（院系统计、干预详情、评估历史、日报汇总、量表统计、咨询师工作量、高风险用户、月度趋势），每个视图展示查询结果表格及数据行数</w:t>
      </w:r>
    </w:p>
    <w:p>
      <w:pPr>
        <w:spacing w:after="80"/>
      </w:pP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备注：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1. 视图实现多表联合封装，降低业务耦合，查询简洁高效。后端仅需一行SQL（SELECT * FROM view_name WHERE ...）即可获取多表关联数据。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2. 统一数据出口，保证统计口径一致。所有院系统计页面共用v_dept_mental_stats视图，确保数据一致性。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3. 数据关系清晰、易于维护。视图SQL集中管理，业务逻辑变更时只需修改视图定义，无需修改多处后端代码。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附录：项目文件结构与启动说明</w:t>
      </w: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文件结构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MindCare/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app.py                          # Flask后端应用（935行）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                      # 前端页面（1995行）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database/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mindcare_init.sql           # 数据库初始化脚本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mindcare_demo_data.sql      # 演示数据脚本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MindCare_数据库优化方案.sql       # 数据库优化方案（1641行）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SQL_code.sql                    # SQL代码汇总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工程作业报告.docx                # 本报告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启动步骤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1. 确保MySQL 8.0已安装并运行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2. pip install flask flask-cors pymysql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3. 执行database/mindcare_init.sql初始化数据库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4. 确认app.py中DB_CONFIG的密码配置与本地MySQL一致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5. python app.py启动后端服务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6. 浏览器访问 http://localhost:5000</w:t>
      </w:r>
    </w:p>
    <w:p>
      <w:pPr>
        <w:spacing w:after="80" w:line="34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7. 登录账号：管理员 admin / admin123，学生 2021001001 / 123456</w:t>
      </w:r>
    </w:p>
    <w:p>
      <w:pPr>
        <w:spacing w:after="80"/>
      </w:pPr>
    </w:p>
    <w:p>
      <w:pPr>
        <w:spacing w:before="400"/>
        <w:jc w:val="center"/>
      </w:pPr>
      <w:r>
        <w:rPr>
          <w:rFonts w:ascii="SimHei" w:cs="SimHei" w:eastAsia="SimHei" w:hAnsi="SimHei"/>
          <w:color w:val="888888"/>
          <w:sz w:val="24"/>
          <w:szCs w:val="24"/>
        </w:rPr>
        <w:t xml:space="preserve">—— 报告完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2026-05-30T02:37:04.329Z</dcterms:created>
  <dcterms:modified xsi:type="dcterms:W3CDTF">2026-05-30T02:37:04.331Z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