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CE" w:rsidRDefault="0049377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Proposal</w:t>
      </w:r>
    </w:p>
    <w:p w:rsidR="00493774" w:rsidRDefault="00493774" w:rsidP="004B00A4">
      <w:pPr>
        <w:spacing w:line="360" w:lineRule="auto"/>
        <w:rPr>
          <w:sz w:val="24"/>
        </w:rPr>
      </w:pPr>
      <w:r>
        <w:rPr>
          <w:sz w:val="24"/>
        </w:rPr>
        <w:tab/>
      </w:r>
      <w:r w:rsidR="004B00A4">
        <w:rPr>
          <w:sz w:val="24"/>
        </w:rPr>
        <w:t xml:space="preserve">The need for accuracy and integrity during the asylum seeking process is critical. The current methods and resources of decision-making in this realm are not meeting demands, and a properly designed algorithmic system would provide a positive benefit to the process. </w:t>
      </w:r>
    </w:p>
    <w:p w:rsidR="004B00A4" w:rsidRDefault="004B00A4" w:rsidP="004B00A4">
      <w:pPr>
        <w:spacing w:line="360" w:lineRule="auto"/>
        <w:rPr>
          <w:sz w:val="24"/>
        </w:rPr>
      </w:pPr>
      <w:r>
        <w:rPr>
          <w:sz w:val="24"/>
        </w:rPr>
        <w:tab/>
        <w:t xml:space="preserve">U.S. asylum agents are overworked – thus, they are not able to perform a comprehensive analysis of each individual applicant. As these are human-made decisions, the lack of information digestion (combined with the lack of time) likely leads to mis-judgements and mis-characterizations. </w:t>
      </w:r>
      <w:r w:rsidR="00397525">
        <w:rPr>
          <w:sz w:val="24"/>
        </w:rPr>
        <w:t xml:space="preserve">This results in eligible applicants occasionally being rejected, and vice versa. </w:t>
      </w:r>
    </w:p>
    <w:p w:rsidR="0017576F" w:rsidRDefault="00397525" w:rsidP="004B00A4">
      <w:pPr>
        <w:spacing w:line="360" w:lineRule="auto"/>
        <w:rPr>
          <w:sz w:val="24"/>
        </w:rPr>
      </w:pPr>
      <w:r>
        <w:rPr>
          <w:sz w:val="24"/>
        </w:rPr>
        <w:tab/>
        <w:t xml:space="preserve">A well-designed algorithm would be impactful by providing </w:t>
      </w:r>
      <w:r w:rsidR="00613D83">
        <w:rPr>
          <w:sz w:val="24"/>
        </w:rPr>
        <w:t xml:space="preserve">an </w:t>
      </w:r>
      <w:r>
        <w:rPr>
          <w:sz w:val="24"/>
        </w:rPr>
        <w:t>unbiased and comprehensive</w:t>
      </w:r>
      <w:r w:rsidR="00613D83">
        <w:rPr>
          <w:sz w:val="24"/>
        </w:rPr>
        <w:t xml:space="preserve"> analysis of each applicant. Lack of time or brainpower would not be a limiting factor. </w:t>
      </w:r>
      <w:r w:rsidR="0017576F">
        <w:rPr>
          <w:sz w:val="24"/>
        </w:rPr>
        <w:t xml:space="preserve">A fair and unbiased “crime risk score” could be </w:t>
      </w:r>
      <w:proofErr w:type="gramStart"/>
      <w:r w:rsidR="0017576F">
        <w:rPr>
          <w:sz w:val="24"/>
        </w:rPr>
        <w:t>taken into account</w:t>
      </w:r>
      <w:proofErr w:type="gramEnd"/>
      <w:r w:rsidR="0017576F">
        <w:rPr>
          <w:sz w:val="24"/>
        </w:rPr>
        <w:t xml:space="preserve"> by the agents in the rest of their holistic process – they can the put weight and emphasis on the score as much as they weigh crime risk relative to other considerations of asylum consideration. </w:t>
      </w:r>
    </w:p>
    <w:p w:rsidR="00397525" w:rsidRPr="00493774" w:rsidRDefault="00613D83" w:rsidP="0017576F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However, the stress of this would be that the algorithm must be vigorously tested and continuously tested for quality. </w:t>
      </w:r>
      <w:r w:rsidR="0009087C">
        <w:rPr>
          <w:sz w:val="24"/>
        </w:rPr>
        <w:t xml:space="preserve">If the algorithm is not in a condition </w:t>
      </w:r>
      <w:r w:rsidR="00AB4EE4">
        <w:rPr>
          <w:sz w:val="24"/>
        </w:rPr>
        <w:t xml:space="preserve">that generates </w:t>
      </w:r>
      <w:r w:rsidR="0009087C">
        <w:rPr>
          <w:sz w:val="24"/>
        </w:rPr>
        <w:t xml:space="preserve">continuous value and </w:t>
      </w:r>
      <w:r w:rsidR="00AB4EE4">
        <w:rPr>
          <w:sz w:val="24"/>
        </w:rPr>
        <w:t>quality, then the “peril” would be greater than the “promise”</w:t>
      </w:r>
      <w:r w:rsidR="0017576F">
        <w:rPr>
          <w:sz w:val="24"/>
        </w:rPr>
        <w:t>, due to the power and vastness of computer generated scores</w:t>
      </w:r>
      <w:bookmarkStart w:id="0" w:name="_GoBack"/>
      <w:bookmarkEnd w:id="0"/>
      <w:r w:rsidR="00AB4EE4">
        <w:rPr>
          <w:sz w:val="24"/>
        </w:rPr>
        <w:t xml:space="preserve">. </w:t>
      </w:r>
    </w:p>
    <w:sectPr w:rsidR="00397525" w:rsidRPr="004937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995" w:rsidRDefault="00781995" w:rsidP="009C6519">
      <w:pPr>
        <w:spacing w:after="0" w:line="240" w:lineRule="auto"/>
      </w:pPr>
      <w:r>
        <w:separator/>
      </w:r>
    </w:p>
  </w:endnote>
  <w:endnote w:type="continuationSeparator" w:id="0">
    <w:p w:rsidR="00781995" w:rsidRDefault="00781995" w:rsidP="009C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D83" w:rsidRDefault="00613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D83" w:rsidRDefault="00613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D83" w:rsidRDefault="0061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995" w:rsidRDefault="00781995" w:rsidP="009C6519">
      <w:pPr>
        <w:spacing w:after="0" w:line="240" w:lineRule="auto"/>
      </w:pPr>
      <w:r>
        <w:separator/>
      </w:r>
    </w:p>
  </w:footnote>
  <w:footnote w:type="continuationSeparator" w:id="0">
    <w:p w:rsidR="00781995" w:rsidRDefault="00781995" w:rsidP="009C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D83" w:rsidRDefault="00613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774" w:rsidRDefault="00493774">
    <w:pPr>
      <w:pStyle w:val="Header"/>
    </w:pPr>
    <w:r>
      <w:t>Yinan Kang</w:t>
    </w:r>
  </w:p>
  <w:p w:rsidR="00493774" w:rsidRDefault="00493774">
    <w:pPr>
      <w:pStyle w:val="Header"/>
    </w:pPr>
    <w:r>
      <w:t>Option 1: The Promise and Perils of “Governing Algorithms”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D83" w:rsidRDefault="00613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19"/>
    <w:rsid w:val="0009087C"/>
    <w:rsid w:val="0017576F"/>
    <w:rsid w:val="00255338"/>
    <w:rsid w:val="00397525"/>
    <w:rsid w:val="00493774"/>
    <w:rsid w:val="004B00A4"/>
    <w:rsid w:val="00613D83"/>
    <w:rsid w:val="006758CE"/>
    <w:rsid w:val="00781995"/>
    <w:rsid w:val="009C6519"/>
    <w:rsid w:val="00AB4EE4"/>
    <w:rsid w:val="00C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BB19"/>
  <w15:chartTrackingRefBased/>
  <w15:docId w15:val="{1FDB7478-CA9E-407F-9F0E-296A6A93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74"/>
    <w:rPr>
      <w:rFonts w:ascii="Arial" w:hAnsi="Arial" w:cs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4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74"/>
    <w:rPr>
      <w:rFonts w:ascii="Arial" w:hAnsi="Arial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Kang</dc:creator>
  <cp:keywords/>
  <dc:description/>
  <cp:lastModifiedBy>Yinan Kang</cp:lastModifiedBy>
  <cp:revision>4</cp:revision>
  <dcterms:created xsi:type="dcterms:W3CDTF">2019-07-18T15:36:00Z</dcterms:created>
  <dcterms:modified xsi:type="dcterms:W3CDTF">2019-07-18T17:00:00Z</dcterms:modified>
</cp:coreProperties>
</file>