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EE4" w:rsidRPr="005F6983" w:rsidRDefault="005F6983" w:rsidP="001E2EE4">
      <w:pPr>
        <w:spacing w:line="0" w:lineRule="atLeast"/>
        <w:ind w:left="480" w:hanging="480"/>
        <w:jc w:val="center"/>
        <w:rPr>
          <w:b/>
          <w:bCs/>
        </w:rPr>
      </w:pPr>
      <w:r w:rsidRPr="005F6983">
        <w:rPr>
          <w:b/>
          <w:bCs/>
        </w:rPr>
        <w:t>ABC Secondary School</w:t>
      </w:r>
    </w:p>
    <w:p w:rsidR="001E2EE4" w:rsidRPr="005F6983" w:rsidRDefault="005F6983" w:rsidP="001E2EE4">
      <w:pPr>
        <w:spacing w:line="0" w:lineRule="atLeast"/>
        <w:ind w:left="480" w:hanging="480"/>
        <w:jc w:val="center"/>
        <w:rPr>
          <w:b/>
          <w:bCs/>
        </w:rPr>
      </w:pPr>
      <w:r w:rsidRPr="005F6983">
        <w:rPr>
          <w:b/>
          <w:bCs/>
        </w:rPr>
        <w:t>Students’ Support Measures</w:t>
      </w:r>
    </w:p>
    <w:p w:rsidR="001E2EE4" w:rsidRPr="005F6983" w:rsidRDefault="001E2EE4" w:rsidP="001E2EE4">
      <w:pPr>
        <w:spacing w:line="0" w:lineRule="atLeast"/>
        <w:ind w:left="480" w:hanging="480"/>
        <w:jc w:val="center"/>
        <w:rPr>
          <w:b/>
          <w:bCs/>
        </w:rPr>
      </w:pPr>
      <w:r w:rsidRPr="005F6983">
        <w:rPr>
          <w:b/>
          <w:bCs/>
        </w:rPr>
        <w:t>2021-2022</w:t>
      </w:r>
      <w:r w:rsidRPr="005F6983">
        <w:rPr>
          <w:b/>
          <w:bCs/>
          <w:lang w:eastAsia="zh-HK"/>
        </w:rPr>
        <w:t xml:space="preserve"> </w:t>
      </w:r>
      <w:r w:rsidRPr="005F6983">
        <w:rPr>
          <w:b/>
          <w:bCs/>
        </w:rPr>
        <w:t>(</w:t>
      </w:r>
      <w:r w:rsidR="005F6983" w:rsidRPr="005F6983">
        <w:rPr>
          <w:b/>
          <w:bCs/>
        </w:rPr>
        <w:t>1st term)</w:t>
      </w:r>
    </w:p>
    <w:p w:rsidR="001E2EE4" w:rsidRPr="005F6983" w:rsidRDefault="001E2EE4" w:rsidP="001E2EE4">
      <w:pPr>
        <w:ind w:left="480" w:hanging="480"/>
        <w:jc w:val="both"/>
      </w:pPr>
    </w:p>
    <w:p w:rsidR="001E2EE4" w:rsidRPr="005F6983" w:rsidRDefault="005F6983" w:rsidP="001E2EE4">
      <w:pPr>
        <w:spacing w:line="0" w:lineRule="atLeast"/>
        <w:ind w:left="480" w:hanging="480"/>
        <w:jc w:val="both"/>
        <w:rPr>
          <w:color w:val="000000"/>
        </w:rPr>
      </w:pPr>
      <w:r>
        <w:t>Name: Student 71</w:t>
        <w:tab/>
        <w:tab/>
        <w:t>Class: 5D</w:t>
      </w:r>
    </w:p>
    <w:p w:rsidR="001E2EE4" w:rsidRDefault="005F6983" w:rsidP="001E2EE4">
      <w:pPr>
        <w:spacing w:line="0" w:lineRule="atLeast"/>
        <w:ind w:left="480" w:hanging="480"/>
        <w:jc w:val="both"/>
      </w:pPr>
      <w:r>
        <w:t>Difficulties: Language disorder, Reading Disorder</w:t>
      </w:r>
    </w:p>
    <w:p w:rsidR="00E95E98" w:rsidRPr="005F6983" w:rsidRDefault="00E95E98" w:rsidP="001E2EE4">
      <w:pPr>
        <w:spacing w:line="0" w:lineRule="atLeast"/>
        <w:ind w:left="480" w:hanging="480"/>
        <w:jc w:val="both"/>
      </w:pPr>
    </w:p>
    <w:tbl>
      <w:tblPr>
        <w:tblW w:w="10882" w:type="dxa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7"/>
        <w:gridCol w:w="4252"/>
        <w:gridCol w:w="426"/>
        <w:gridCol w:w="567"/>
        <w:gridCol w:w="445"/>
        <w:gridCol w:w="442"/>
        <w:gridCol w:w="388"/>
        <w:gridCol w:w="426"/>
        <w:gridCol w:w="425"/>
        <w:gridCol w:w="425"/>
        <w:gridCol w:w="709"/>
        <w:gridCol w:w="372"/>
        <w:gridCol w:w="478"/>
      </w:tblGrid>
      <w:tr w:rsidR="001E2EE4" w:rsidRPr="005F6983" w:rsidTr="00B64BBE">
        <w:trPr>
          <w:trHeight w:val="363"/>
        </w:trPr>
        <w:tc>
          <w:tcPr>
            <w:tcW w:w="1527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Item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Supporting Measure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Chi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Eng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Mat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LS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Chem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Bio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PE</w:t>
            </w:r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>
              <w:tab/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381"/>
        </w:trPr>
        <w:tc>
          <w:tcPr>
            <w:tcW w:w="1527" w:type="dxa"/>
            <w:vMerge w:val="restart"/>
          </w:tcPr>
          <w:p>
            <w:r>
              <w:t>Classroom Arrangement</w:t>
            </w:r>
          </w:p>
        </w:tc>
        <w:tc>
          <w:tcPr>
            <w:tcW w:w="4252" w:type="dxa"/>
            <w:tcBorders>
              <w:bottom w:val="single" w:sz="4" w:space="0" w:color="BFBFBF"/>
            </w:tcBorders>
            <w:shd w:val="clear" w:color="auto" w:fill="auto"/>
          </w:tcPr>
          <w:p>
            <w:r>
              <w:t>Seat close to teacher</w:t>
            </w:r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424"/>
        </w:trPr>
        <w:tc>
          <w:tcPr>
            <w:tcW w:w="1527" w:type="dxa"/>
            <w:vMerge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Peer aids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381"/>
        </w:trPr>
        <w:tc>
          <w:tcPr>
            <w:tcW w:w="1527" w:type="dxa"/>
            <w:vMerge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Quite place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Seat close to blackboard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bottom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Collaborative learning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411"/>
        </w:trPr>
        <w:tc>
          <w:tcPr>
            <w:tcW w:w="1527" w:type="dxa"/>
            <w:vMerge w:val="restart"/>
          </w:tcPr>
          <w:p>
            <w:r>
              <w:t>Pedagogical</w:t>
              <w:br/>
              <w:t>Strategy</w:t>
            </w:r>
          </w:p>
        </w:tc>
        <w:tc>
          <w:tcPr>
            <w:tcW w:w="4252" w:type="dxa"/>
            <w:tcBorders>
              <w:bottom w:val="single" w:sz="4" w:space="0" w:color="BFBFBF"/>
            </w:tcBorders>
            <w:shd w:val="clear" w:color="auto" w:fill="auto"/>
          </w:tcPr>
          <w:p>
            <w:r>
              <w:t>Differentiated colors for words</w:t>
            </w:r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418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Short breaks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63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Informing test syllabus in advance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Positive reinforcements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Color coding homework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Informing teaching syllabus in advance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>
              <w:t>Ruler as a reading aid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373"/>
        </w:trPr>
        <w:tc>
          <w:tcPr>
            <w:tcW w:w="1527" w:type="dxa"/>
            <w:vMerge w:val="restart"/>
          </w:tcPr>
          <w:p>
            <w:r>
              <w:t>Multisensory</w:t>
              <w:br/>
              <w:t>Learning</w:t>
            </w: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Touch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Visual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Auditory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  <w:tcBorders>
              <w:bottom w:val="single" w:sz="4" w:space="0" w:color="auto"/>
            </w:tcBorders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Movement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Assessment</w:t>
            </w:r>
          </w:p>
        </w:tc>
        <w:tc>
          <w:tcPr>
            <w:tcW w:w="4252" w:type="dxa"/>
            <w:tcBorders>
              <w:left w:val="single" w:sz="4" w:space="0" w:color="auto"/>
              <w:bottom w:val="single" w:sz="4" w:space="0" w:color="BFBFBF"/>
            </w:tcBorders>
            <w:shd w:val="clear" w:color="auto" w:fill="auto"/>
          </w:tcPr>
          <w:p>
            <w:r>
              <w:t>Reducing word limit</w:t>
            </w:r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</w:tcBorders>
            <w:shd w:val="clear" w:color="auto" w:fill="auto"/>
          </w:tcPr>
          <w:p>
            <w:r>
              <w:t>Allowing brief answers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</w:tcBorders>
            <w:shd w:val="clear" w:color="auto" w:fill="auto"/>
          </w:tcPr>
          <w:p>
            <w:r>
              <w:t>Dividing assessments into small parts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</w:tcBorders>
          </w:tcPr>
          <w:p>
            <w:r>
              <w:t>Allowing computer typing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</w:tcBorders>
          </w:tcPr>
          <w:p>
            <w:r>
              <w:t>Replace homework by classwork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</w:tcBorders>
          </w:tcPr>
          <w:p>
            <w:r>
              <w:t>Representing answer words using numbers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</w:tcPr>
          <w:p>
            <w:r>
              <w:t>v</w:t>
            </w:r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</w:tcPr>
          <w:p>
            <w:r>
              <w:t>v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</w:tcBorders>
          </w:tcPr>
          <w:p>
            <w:r>
              <w:t>Magnifying scripts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Composition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</w:tcBorders>
          </w:tcPr>
          <w:p>
            <w:r>
              <w:t>Verbal composition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A5A5A5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Giving prompts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Allowing simple sentences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</w:tcPr>
          <w:p>
            <w:r>
              <w:t>Reducing word limit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31"/>
        </w:trPr>
        <w:tc>
          <w:tcPr>
            <w:tcW w:w="1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Dictation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</w:tcBorders>
          </w:tcPr>
          <w:p>
            <w:r>
              <w:t>Reducing syllabus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5A5A5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44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</w:tcBorders>
          </w:tcPr>
          <w:p>
            <w:r>
              <w:t>Recitation</w:t>
            </w:r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A5A5A5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Having pre-dictation</w:t>
            </w:r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Filling in the blanks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Marking by section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Cumulative marking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</w:tcPr>
          <w:p>
            <w:r>
              <w:t>Extending time limit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737621" w:rsidTr="00D5515B">
        <w:trPr>
          <w:trHeight w:val="581"/>
        </w:trPr>
        <w:tc>
          <w:tcPr>
            <w:tcW w:w="9323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bottom w:val="nil"/>
            </w:tcBorders>
            <w:vAlign w:val="center"/>
          </w:tcPr>
          <w:p>
            <w:r>
              <w:t>Avg</w:t>
            </w:r>
          </w:p>
        </w:tc>
        <w:tc>
          <w:tcPr>
            <w:tcW w:w="850" w:type="dxa"/>
            <w:gridSpan w:val="2"/>
            <w:tcBorders>
              <w:bottom w:val="nil"/>
            </w:tcBorders>
            <w:vAlign w:val="center"/>
          </w:tcPr>
          <w:p>
            <w:r>
              <w:t>Position</w:t>
            </w:r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tcBorders>
              <w:left w:val="nil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252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1st term Exam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>
            <w:r>
              <w:t>16.0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>
            <w:r>
              <w:t>77.5</w:t>
            </w:r>
          </w:p>
        </w:tc>
        <w:tc>
          <w:tcPr>
            <w:tcW w:w="445" w:type="dxa"/>
            <w:tcBorders>
              <w:bottom w:val="single" w:sz="4" w:space="0" w:color="auto"/>
            </w:tcBorders>
          </w:tcPr>
          <w:p>
            <w:r>
              <w:t>67.0</w:t>
            </w:r>
          </w:p>
        </w:tc>
        <w:tc>
          <w:tcPr>
            <w:tcW w:w="442" w:type="dxa"/>
            <w:tcBorders>
              <w:bottom w:val="single" w:sz="4" w:space="0" w:color="auto"/>
            </w:tcBorders>
          </w:tcPr>
          <w:p>
            <w:r>
              <w:t>32.0</w:t>
            </w:r>
          </w:p>
        </w:tc>
        <w:tc>
          <w:tcPr>
            <w:tcW w:w="388" w:type="dxa"/>
            <w:tcBorders>
              <w:bottom w:val="single" w:sz="4" w:space="0" w:color="auto"/>
            </w:tcBorders>
          </w:tcPr>
          <w:p>
            <w:r>
              <w:t>33.0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>
            <w:r>
              <w:t>59.0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>
            <w:r>
              <w:t>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>
            <w:r>
              <w:t>C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>
            <w:r>
              <w:t>49.44</w:t>
            </w: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</w:tcPr>
          <w:p>
            <w:r>
              <w:t>40</w:t>
            </w:r>
          </w:p>
        </w:tc>
      </w:tr>
    </w:tbl>
    <w:p w:rsidR="001E2EE4" w:rsidRPr="005F6983" w:rsidRDefault="001E2EE4" w:rsidP="001E2EE4">
      <w:pPr>
        <w:tabs>
          <w:tab w:val="left" w:pos="6521"/>
        </w:tabs>
        <w:spacing w:line="0" w:lineRule="atLeast"/>
        <w:ind w:left="480" w:right="720" w:hanging="480"/>
        <w:rPr>
          <w:b/>
          <w:bCs/>
        </w:rPr>
      </w:pPr>
    </w:p>
    <w:p w:rsidR="001E2EE4" w:rsidRPr="005F6983" w:rsidRDefault="001E2EE4" w:rsidP="001E2EE4">
      <w:pPr>
        <w:ind w:left="480" w:hanging="480"/>
      </w:pPr>
    </w:p>
    <w:p w:rsidR="00AB48FD" w:rsidRPr="005F6983" w:rsidRDefault="00AB48FD">
      <w:pPr>
        <w:ind w:left="480" w:hanging="480"/>
      </w:pPr>
    </w:p>
    <w:sectPr w:rsidR="00AB48FD" w:rsidRPr="005F6983" w:rsidSect="009304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709" w:right="567" w:bottom="567" w:left="709" w:header="0" w:footer="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490" w:rsidRDefault="00F81490">
      <w:r>
        <w:separator/>
      </w:r>
    </w:p>
  </w:endnote>
  <w:endnote w:type="continuationSeparator" w:id="0">
    <w:p w:rsidR="00F81490" w:rsidRDefault="00F81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490" w:rsidRDefault="00F81490">
      <w:r>
        <w:separator/>
      </w:r>
    </w:p>
  </w:footnote>
  <w:footnote w:type="continuationSeparator" w:id="0">
    <w:p w:rsidR="00F81490" w:rsidRDefault="00F81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C72" w:rsidRDefault="00F81490">
    <w:pPr>
      <w:pStyle w:val="Header"/>
      <w:ind w:left="480" w:hanging="4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EE4"/>
    <w:rsid w:val="000D3BE5"/>
    <w:rsid w:val="001E2EE4"/>
    <w:rsid w:val="004D242A"/>
    <w:rsid w:val="005B0AF4"/>
    <w:rsid w:val="005F6983"/>
    <w:rsid w:val="006374C5"/>
    <w:rsid w:val="00640D49"/>
    <w:rsid w:val="00737621"/>
    <w:rsid w:val="0083498C"/>
    <w:rsid w:val="00856079"/>
    <w:rsid w:val="009274B7"/>
    <w:rsid w:val="00AB48FD"/>
    <w:rsid w:val="00B560FC"/>
    <w:rsid w:val="00B64BBE"/>
    <w:rsid w:val="00C91773"/>
    <w:rsid w:val="00D4741B"/>
    <w:rsid w:val="00D5515B"/>
    <w:rsid w:val="00D66B7D"/>
    <w:rsid w:val="00DA7AFD"/>
    <w:rsid w:val="00DD1E1A"/>
    <w:rsid w:val="00E95E98"/>
    <w:rsid w:val="00E9707A"/>
    <w:rsid w:val="00F23DC8"/>
    <w:rsid w:val="00F8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E3DF"/>
  <w15:chartTrackingRefBased/>
  <w15:docId w15:val="{90883E99-1175-4213-B127-AF238E43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ind w:left="200" w:hangingChars="200" w:hanging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EE4"/>
    <w:pPr>
      <w:widowControl w:val="0"/>
      <w:ind w:left="0" w:firstLineChars="0" w:firstLine="0"/>
      <w:jc w:val="left"/>
    </w:pPr>
    <w:rPr>
      <w:rFonts w:eastAsia="PMingLiU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EE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1E2EE4"/>
    <w:rPr>
      <w:rFonts w:eastAsia="PMingLiU"/>
      <w:kern w:val="2"/>
      <w:sz w:val="20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DD1E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E1A"/>
    <w:rPr>
      <w:rFonts w:eastAsia="PMingLiU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Chun Yin</dc:creator>
  <cp:keywords/>
  <dc:description/>
  <cp:lastModifiedBy>Chan Chun Yin</cp:lastModifiedBy>
  <cp:revision>11</cp:revision>
  <dcterms:created xsi:type="dcterms:W3CDTF">2022-08-08T08:12:00Z</dcterms:created>
  <dcterms:modified xsi:type="dcterms:W3CDTF">2022-08-08T18:18:00Z</dcterms:modified>
</cp:coreProperties>
</file>