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C10" w:rsidRDefault="00B44C10">
      <w:pPr>
        <w:rPr>
          <w:rFonts w:hint="eastAsia"/>
        </w:rPr>
      </w:pPr>
      <w:r>
        <w:rPr>
          <w:rFonts w:hint="eastAsia"/>
        </w:rPr>
        <w:t>传入文件路径地址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t>get94FileDat</w:t>
      </w:r>
      <w:r>
        <w:rPr>
          <w:rFonts w:hint="eastAsia"/>
        </w:rPr>
        <w:t>e()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如图：</w:t>
      </w:r>
    </w:p>
    <w:p w:rsidR="00B44C10" w:rsidRDefault="00B44C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297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10" w:rsidRDefault="00B44C10">
      <w:pPr>
        <w:rPr>
          <w:rFonts w:hint="eastAsia"/>
        </w:rPr>
      </w:pPr>
      <w:r>
        <w:rPr>
          <w:rFonts w:hint="eastAsia"/>
        </w:rPr>
        <w:t>得到返回结果集</w:t>
      </w:r>
      <w:r>
        <w:rPr>
          <w:rFonts w:hint="eastAsia"/>
        </w:rPr>
        <w:t>Map&lt;String,Object&gt;:</w:t>
      </w:r>
    </w:p>
    <w:p w:rsidR="00B44C10" w:rsidRDefault="00B44C10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key</w:t>
      </w:r>
      <w:r>
        <w:rPr>
          <w:rFonts w:hint="eastAsia"/>
        </w:rPr>
        <w:t>及含义：</w:t>
      </w:r>
    </w:p>
    <w:p w:rsidR="00B44C10" w:rsidRDefault="00B44C10" w:rsidP="00B44C10">
      <w:pPr>
        <w:autoSpaceDE w:val="0"/>
        <w:autoSpaceDN w:val="0"/>
        <w:adjustRightInd w:val="0"/>
        <w:jc w:val="left"/>
        <w:rPr>
          <w:rFonts w:hint="eastAsia"/>
        </w:rPr>
      </w:pPr>
      <w:r w:rsidRPr="00B44C10">
        <w:t>totalAmount</w:t>
      </w:r>
      <w:r>
        <w:rPr>
          <w:rFonts w:hint="eastAsia"/>
        </w:rPr>
        <w:t xml:space="preserve"> </w:t>
      </w:r>
      <w:r>
        <w:rPr>
          <w:rFonts w:hint="eastAsia"/>
        </w:rPr>
        <w:t>：申购交易总金额</w:t>
      </w:r>
      <w:r>
        <w:rPr>
          <w:rFonts w:hint="eastAsia"/>
        </w:rPr>
        <w:t xml:space="preserve"> (</w:t>
      </w:r>
      <w:r w:rsidRPr="00B44C10">
        <w:t>BigDecimal</w:t>
      </w:r>
      <w:r>
        <w:rPr>
          <w:rFonts w:hint="eastAsia"/>
        </w:rPr>
        <w:t>)</w:t>
      </w:r>
    </w:p>
    <w:p w:rsidR="00B44C10" w:rsidRDefault="00B44C10" w:rsidP="00B44C10">
      <w:pPr>
        <w:autoSpaceDE w:val="0"/>
        <w:autoSpaceDN w:val="0"/>
        <w:adjustRightInd w:val="0"/>
        <w:jc w:val="left"/>
        <w:rPr>
          <w:rFonts w:hint="eastAsia"/>
        </w:rPr>
      </w:pPr>
      <w:r w:rsidRPr="00B44C10">
        <w:t>successAmount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申购交易成功金额</w:t>
      </w:r>
      <w:r>
        <w:rPr>
          <w:rFonts w:hint="eastAsia"/>
        </w:rPr>
        <w:t xml:space="preserve"> (</w:t>
      </w:r>
      <w:r w:rsidRPr="00B44C10">
        <w:t>BigDecimal</w:t>
      </w:r>
      <w:r>
        <w:rPr>
          <w:rFonts w:hint="eastAsia"/>
        </w:rPr>
        <w:t>)</w:t>
      </w:r>
    </w:p>
    <w:p w:rsidR="00B44C10" w:rsidRDefault="00B44C10" w:rsidP="00B44C10">
      <w:pPr>
        <w:autoSpaceDE w:val="0"/>
        <w:autoSpaceDN w:val="0"/>
        <w:adjustRightInd w:val="0"/>
        <w:jc w:val="left"/>
        <w:rPr>
          <w:rFonts w:hint="eastAsia"/>
        </w:rPr>
      </w:pPr>
      <w:r w:rsidRPr="00B44C10">
        <w:t>failAmount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申购交易失败金额</w:t>
      </w:r>
      <w:r>
        <w:rPr>
          <w:rFonts w:hint="eastAsia"/>
        </w:rPr>
        <w:t xml:space="preserve"> (</w:t>
      </w:r>
      <w:r w:rsidRPr="00B44C10">
        <w:t>BigDecimal</w:t>
      </w:r>
      <w:r>
        <w:rPr>
          <w:rFonts w:hint="eastAsia"/>
        </w:rPr>
        <w:t>)</w:t>
      </w:r>
    </w:p>
    <w:p w:rsidR="00B44C10" w:rsidRDefault="00B44C10" w:rsidP="00B44C10">
      <w:pPr>
        <w:autoSpaceDE w:val="0"/>
        <w:autoSpaceDN w:val="0"/>
        <w:adjustRightInd w:val="0"/>
        <w:jc w:val="left"/>
        <w:rPr>
          <w:rFonts w:hint="eastAsia"/>
        </w:rPr>
      </w:pPr>
      <w:r w:rsidRPr="00B44C10">
        <w:t>successList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申购交易成功数据明细</w:t>
      </w:r>
      <w:r>
        <w:rPr>
          <w:rFonts w:hint="eastAsia"/>
        </w:rPr>
        <w:t xml:space="preserve"> (</w:t>
      </w:r>
      <w:r w:rsidRPr="00B44C10">
        <w:t>List&lt;Map&lt;String,Object&gt;&gt;</w:t>
      </w:r>
      <w:r>
        <w:rPr>
          <w:rFonts w:hint="eastAsia"/>
        </w:rPr>
        <w:t>)</w:t>
      </w:r>
    </w:p>
    <w:p w:rsidR="00B44C10" w:rsidRDefault="00B44C10" w:rsidP="00B44C10">
      <w:pPr>
        <w:autoSpaceDE w:val="0"/>
        <w:autoSpaceDN w:val="0"/>
        <w:adjustRightInd w:val="0"/>
        <w:jc w:val="left"/>
        <w:rPr>
          <w:rFonts w:hint="eastAsia"/>
        </w:rPr>
      </w:pPr>
      <w:r w:rsidRPr="00B44C10">
        <w:t>failList</w:t>
      </w:r>
      <w:r>
        <w:rPr>
          <w:rFonts w:hint="eastAsia"/>
        </w:rPr>
        <w:t xml:space="preserve"> </w:t>
      </w:r>
      <w:r>
        <w:rPr>
          <w:rFonts w:hint="eastAsia"/>
        </w:rPr>
        <w:t>：申购交易失败数据明细</w:t>
      </w:r>
      <w:r>
        <w:rPr>
          <w:rFonts w:hint="eastAsia"/>
        </w:rPr>
        <w:t xml:space="preserve"> (</w:t>
      </w:r>
      <w:r w:rsidRPr="00B44C10">
        <w:t>List&lt;Map&lt;String,Object&gt;&gt;</w:t>
      </w:r>
      <w:r>
        <w:rPr>
          <w:rFonts w:hint="eastAsia"/>
        </w:rPr>
        <w:t>)</w:t>
      </w:r>
    </w:p>
    <w:p w:rsidR="00B44C10" w:rsidRPr="00B44C10" w:rsidRDefault="00B44C10" w:rsidP="00B44C10">
      <w:pPr>
        <w:autoSpaceDE w:val="0"/>
        <w:autoSpaceDN w:val="0"/>
        <w:adjustRightInd w:val="0"/>
        <w:jc w:val="left"/>
      </w:pPr>
      <w:r w:rsidRPr="00B44C10">
        <w:t>totalList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申购交易数据明细</w:t>
      </w:r>
      <w:r>
        <w:rPr>
          <w:rFonts w:hint="eastAsia"/>
        </w:rPr>
        <w:t xml:space="preserve"> (</w:t>
      </w:r>
      <w:r w:rsidRPr="00B44C10">
        <w:t>List&lt;Map&lt;String,Object&gt;&gt;</w:t>
      </w:r>
      <w:r>
        <w:rPr>
          <w:rFonts w:hint="eastAsia"/>
        </w:rPr>
        <w:t>)</w:t>
      </w:r>
      <w:r w:rsidRPr="00B44C10">
        <w:tab/>
      </w:r>
      <w:r w:rsidRPr="00B44C10">
        <w:tab/>
      </w:r>
      <w:r w:rsidRPr="00B44C10">
        <w:tab/>
      </w:r>
      <w:r w:rsidRPr="00B44C10">
        <w:tab/>
      </w:r>
      <w:r w:rsidRPr="00B44C10">
        <w:tab/>
      </w:r>
      <w:r w:rsidRPr="00B44C10">
        <w:tab/>
      </w:r>
      <w:r w:rsidRPr="00B44C10">
        <w:tab/>
      </w:r>
    </w:p>
    <w:p w:rsidR="00872017" w:rsidRDefault="00872017" w:rsidP="00B44C10">
      <w:pPr>
        <w:rPr>
          <w:rFonts w:hint="eastAsia"/>
        </w:rPr>
      </w:pPr>
    </w:p>
    <w:p w:rsidR="00872017" w:rsidRDefault="00872017" w:rsidP="00B44C10">
      <w:pPr>
        <w:rPr>
          <w:rFonts w:hint="eastAsia"/>
        </w:rPr>
      </w:pPr>
      <w:r>
        <w:rPr>
          <w:rFonts w:hint="eastAsia"/>
        </w:rPr>
        <w:t>数据明细集合对应</w:t>
      </w:r>
      <w:r>
        <w:rPr>
          <w:rFonts w:hint="eastAsia"/>
        </w:rPr>
        <w:t>key</w:t>
      </w:r>
      <w:r>
        <w:rPr>
          <w:rFonts w:hint="eastAsia"/>
        </w:rPr>
        <w:t>及含义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2484"/>
        <w:gridCol w:w="812"/>
        <w:gridCol w:w="1348"/>
        <w:gridCol w:w="1985"/>
      </w:tblGrid>
      <w:tr w:rsidR="00872017" w:rsidRPr="003034D3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APPSHEETSERIALNO</w:t>
            </w:r>
          </w:p>
        </w:tc>
        <w:tc>
          <w:tcPr>
            <w:tcW w:w="812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34D3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34D3"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985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申请单编号</w:t>
            </w:r>
          </w:p>
        </w:tc>
      </w:tr>
      <w:tr w:rsidR="00872017" w:rsidRPr="003034D3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CURRENCYTYPE</w:t>
            </w:r>
          </w:p>
        </w:tc>
        <w:tc>
          <w:tcPr>
            <w:tcW w:w="812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MB(156)</w:t>
            </w:r>
          </w:p>
        </w:tc>
      </w:tr>
      <w:tr w:rsidR="00872017" w:rsidRPr="003034D3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FUNDCODE</w:t>
            </w:r>
          </w:p>
        </w:tc>
        <w:tc>
          <w:tcPr>
            <w:tcW w:w="812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基金代码</w:t>
            </w:r>
          </w:p>
        </w:tc>
      </w:tr>
      <w:tr w:rsidR="00872017" w:rsidRPr="003034D3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TRANSACTIONDATE</w:t>
            </w:r>
          </w:p>
        </w:tc>
        <w:tc>
          <w:tcPr>
            <w:tcW w:w="812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交易发生日期</w:t>
            </w:r>
          </w:p>
        </w:tc>
      </w:tr>
      <w:tr w:rsidR="00872017" w:rsidRPr="003034D3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TRANSACTIONTIME</w:t>
            </w:r>
          </w:p>
        </w:tc>
        <w:tc>
          <w:tcPr>
            <w:tcW w:w="812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3034D3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872017" w:rsidRPr="003034D3" w:rsidRDefault="00872017" w:rsidP="00CB7345">
            <w:pPr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交易发生时间</w:t>
            </w:r>
          </w:p>
        </w:tc>
      </w:tr>
      <w:tr w:rsidR="00872017" w:rsidRPr="0017402D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TRANSACTIONACCOUNTID</w:t>
            </w:r>
          </w:p>
        </w:tc>
        <w:tc>
          <w:tcPr>
            <w:tcW w:w="812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985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投资人基金交易帐号</w:t>
            </w:r>
          </w:p>
        </w:tc>
      </w:tr>
      <w:tr w:rsidR="00872017" w:rsidRPr="0017402D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DISTRIBUTORCODE</w:t>
            </w:r>
          </w:p>
        </w:tc>
        <w:tc>
          <w:tcPr>
            <w:tcW w:w="812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销售人代码</w:t>
            </w:r>
          </w:p>
        </w:tc>
      </w:tr>
      <w:tr w:rsidR="00872017" w:rsidRPr="0017402D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APPLICATIONAMOUNT</w:t>
            </w:r>
          </w:p>
        </w:tc>
        <w:tc>
          <w:tcPr>
            <w:tcW w:w="812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16(两位小数)</w:t>
            </w:r>
          </w:p>
        </w:tc>
        <w:tc>
          <w:tcPr>
            <w:tcW w:w="1985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申请金额</w:t>
            </w:r>
          </w:p>
        </w:tc>
      </w:tr>
      <w:tr w:rsidR="00872017" w:rsidRPr="0017402D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BUSINESSCODE</w:t>
            </w:r>
          </w:p>
        </w:tc>
        <w:tc>
          <w:tcPr>
            <w:tcW w:w="812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业务代码</w:t>
            </w:r>
          </w:p>
        </w:tc>
      </w:tr>
      <w:tr w:rsidR="00872017" w:rsidRPr="0017402D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TAACCOUNTID</w:t>
            </w:r>
          </w:p>
        </w:tc>
        <w:tc>
          <w:tcPr>
            <w:tcW w:w="812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投资人基金帐号</w:t>
            </w:r>
          </w:p>
        </w:tc>
      </w:tr>
      <w:tr w:rsidR="00872017" w:rsidRPr="0017402D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TREQUESTNO</w:t>
            </w:r>
          </w:p>
        </w:tc>
        <w:tc>
          <w:tcPr>
            <w:tcW w:w="812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985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7402D">
              <w:rPr>
                <w:rFonts w:ascii="宋体" w:eastAsia="宋体" w:hAnsi="宋体" w:hint="eastAsia"/>
                <w:sz w:val="18"/>
                <w:szCs w:val="18"/>
              </w:rPr>
              <w:t>交易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申请内部编号</w:t>
            </w:r>
          </w:p>
        </w:tc>
      </w:tr>
      <w:tr w:rsidR="00872017" w:rsidRPr="0017402D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RETURNCODE</w:t>
            </w:r>
          </w:p>
        </w:tc>
        <w:tc>
          <w:tcPr>
            <w:tcW w:w="812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交易返回代码</w:t>
            </w:r>
          </w:p>
        </w:tc>
      </w:tr>
      <w:tr w:rsidR="00872017" w:rsidRPr="0017402D" w:rsidTr="00C91A31">
        <w:tc>
          <w:tcPr>
            <w:tcW w:w="2484" w:type="dxa"/>
          </w:tcPr>
          <w:p w:rsidR="00872017" w:rsidRPr="00975224" w:rsidRDefault="00975224" w:rsidP="00CB7345">
            <w:pPr>
              <w:jc w:val="left"/>
            </w:pPr>
            <w:r w:rsidRPr="00975224">
              <w:t>RETURNMSG</w:t>
            </w:r>
          </w:p>
        </w:tc>
        <w:tc>
          <w:tcPr>
            <w:tcW w:w="812" w:type="dxa"/>
          </w:tcPr>
          <w:p w:rsidR="00872017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348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120</w:t>
            </w:r>
          </w:p>
        </w:tc>
        <w:tc>
          <w:tcPr>
            <w:tcW w:w="1985" w:type="dxa"/>
          </w:tcPr>
          <w:p w:rsidR="00872017" w:rsidRPr="0017402D" w:rsidRDefault="00872017" w:rsidP="00CB734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交易返回信息</w:t>
            </w:r>
          </w:p>
        </w:tc>
      </w:tr>
    </w:tbl>
    <w:p w:rsidR="00B44C10" w:rsidRDefault="00B44C10" w:rsidP="00B44C10">
      <w:r w:rsidRPr="00B44C10">
        <w:tab/>
      </w:r>
      <w:r w:rsidRPr="00B44C10">
        <w:tab/>
      </w:r>
    </w:p>
    <w:sectPr w:rsidR="00B44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856" w:rsidRDefault="00334856" w:rsidP="00B44C10">
      <w:r>
        <w:separator/>
      </w:r>
    </w:p>
  </w:endnote>
  <w:endnote w:type="continuationSeparator" w:id="1">
    <w:p w:rsidR="00334856" w:rsidRDefault="00334856" w:rsidP="00B44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856" w:rsidRDefault="00334856" w:rsidP="00B44C10">
      <w:r>
        <w:separator/>
      </w:r>
    </w:p>
  </w:footnote>
  <w:footnote w:type="continuationSeparator" w:id="1">
    <w:p w:rsidR="00334856" w:rsidRDefault="00334856" w:rsidP="00B44C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C10"/>
    <w:rsid w:val="00334856"/>
    <w:rsid w:val="00872017"/>
    <w:rsid w:val="00925D24"/>
    <w:rsid w:val="00975224"/>
    <w:rsid w:val="00B44C10"/>
    <w:rsid w:val="00C9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4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4C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4C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4C10"/>
    <w:rPr>
      <w:sz w:val="18"/>
      <w:szCs w:val="18"/>
    </w:rPr>
  </w:style>
  <w:style w:type="table" w:styleId="a6">
    <w:name w:val="Table Grid"/>
    <w:basedOn w:val="a1"/>
    <w:uiPriority w:val="59"/>
    <w:rsid w:val="008720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D08A5-E24F-4708-92B1-B54107A2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2016-12-01T06:49:00Z</dcterms:created>
  <dcterms:modified xsi:type="dcterms:W3CDTF">2016-12-01T07:03:00Z</dcterms:modified>
</cp:coreProperties>
</file>