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4"/>
        <w:tblW w:w="10080" w:type="dxa"/>
        <w:tblInd w:w="77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8"/>
        <w:gridCol w:w="1420"/>
        <w:gridCol w:w="260"/>
        <w:gridCol w:w="3180"/>
        <w:gridCol w:w="2502"/>
      </w:tblGrid>
      <w:tr w14:paraId="30B1B0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exact"/>
        </w:trPr>
        <w:tc>
          <w:tcPr>
            <w:tcW w:w="7578" w:type="dxa"/>
            <w:gridSpan w:val="4"/>
          </w:tcPr>
          <w:p w14:paraId="34AB025C">
            <w:pPr>
              <w:widowControl/>
              <w:spacing w:before="0" w:after="0" w:line="618" w:lineRule="exact"/>
              <w:ind w:left="0" w:right="3198" w:firstLine="0"/>
              <w:jc w:val="right"/>
            </w:pPr>
            <w:r>
              <w:rPr>
                <w:rFonts w:ascii="Droid Sans Fallback" w:hAnsi="Droid Sans Fallback" w:eastAsia="Droid Sans Fallback" w:cs="Droid Sans Fallback"/>
                <w:b/>
                <w:i w:val="0"/>
                <w:color w:val="000000"/>
                <w:spacing w:val="-11"/>
                <w:sz w:val="45"/>
              </w:rPr>
              <w:t>刘子沐</w:t>
            </w:r>
          </w:p>
        </w:tc>
        <w:tc>
          <w:tcPr>
            <w:tcW w:w="2502" w:type="dxa"/>
            <w:vMerge w:val="restart"/>
          </w:tcPr>
          <w:p w14:paraId="66C01108">
            <w:pPr>
              <w:widowControl/>
              <w:spacing w:before="8" w:after="0" w:line="240" w:lineRule="auto"/>
              <w:ind w:left="0" w:right="10" w:firstLine="0"/>
              <w:jc w:val="right"/>
            </w:pPr>
            <w:r>
              <w:drawing>
                <wp:inline distT="0" distB="0" distL="0" distR="0">
                  <wp:extent cx="923290" cy="92456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400" cy="92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E5D7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exact"/>
        </w:trPr>
        <w:tc>
          <w:tcPr>
            <w:tcW w:w="2718" w:type="dxa"/>
          </w:tcPr>
          <w:p w14:paraId="4DB90DF5">
            <w:pPr>
              <w:widowControl/>
              <w:spacing w:before="100" w:after="0" w:line="240" w:lineRule="auto"/>
              <w:ind w:left="0" w:right="16" w:firstLine="0"/>
              <w:jc w:val="right"/>
            </w:pPr>
            <w:r>
              <w:rPr>
                <w:rFonts w:ascii="Droid Sans Fallback" w:hAnsi="Droid Sans Fallback" w:eastAsia="Droid Sans Fallback" w:cs="Droid Sans Fallback"/>
                <w:b w:val="0"/>
                <w:i w:val="0"/>
                <w:color w:val="333333"/>
                <w:spacing w:val="-5"/>
                <w:sz w:val="19"/>
              </w:rPr>
              <w:t xml:space="preserve">男 | 年龄：20岁 | </w:t>
            </w:r>
            <w:r>
              <w:drawing>
                <wp:inline distT="0" distB="0" distL="0" distR="0">
                  <wp:extent cx="152400" cy="152400"/>
                  <wp:effectExtent l="0" t="0" r="0" b="0"/>
                  <wp:docPr id="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8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3D600178">
            <w:pPr>
              <w:widowControl/>
              <w:spacing w:before="100" w:after="0" w:line="268" w:lineRule="exact"/>
              <w:ind w:left="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333333"/>
                <w:spacing w:val="5"/>
                <w:sz w:val="19"/>
              </w:rPr>
              <w:t>15274264910 |</w:t>
            </w:r>
          </w:p>
        </w:tc>
        <w:tc>
          <w:tcPr>
            <w:tcW w:w="260" w:type="dxa"/>
          </w:tcPr>
          <w:p w14:paraId="1BC1BE24">
            <w:pPr>
              <w:widowControl/>
              <w:spacing w:before="124" w:after="0" w:line="240" w:lineRule="auto"/>
              <w:ind w:left="4" w:right="0" w:firstLine="0"/>
              <w:jc w:val="left"/>
            </w:pPr>
            <w:r>
              <w:drawing>
                <wp:inline distT="0" distB="0" distL="0" distR="0">
                  <wp:extent cx="152400" cy="152400"/>
                  <wp:effectExtent l="0" t="0" r="0" b="0"/>
                  <wp:docPr id="5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8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0" w:type="dxa"/>
          </w:tcPr>
          <w:p w14:paraId="794BD375">
            <w:pPr>
              <w:widowControl/>
              <w:spacing w:before="100" w:after="0" w:line="268" w:lineRule="exact"/>
              <w:ind w:left="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333333"/>
                <w:spacing w:val="5"/>
                <w:sz w:val="19"/>
              </w:rPr>
              <w:t>15274264910@163.com</w:t>
            </w:r>
          </w:p>
        </w:tc>
        <w:tc>
          <w:tcPr>
            <w:tcW w:w="2502" w:type="dxa"/>
            <w:vMerge w:val="continue"/>
          </w:tcPr>
          <w:p w14:paraId="681A7429">
            <w:pPr>
              <w:spacing w:before="0" w:after="200"/>
            </w:pPr>
          </w:p>
        </w:tc>
      </w:tr>
      <w:tr w14:paraId="3736CB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exact"/>
        </w:trPr>
        <w:tc>
          <w:tcPr>
            <w:tcW w:w="7578" w:type="dxa"/>
            <w:gridSpan w:val="4"/>
          </w:tcPr>
          <w:p w14:paraId="02EB468F">
            <w:pPr>
              <w:widowControl/>
              <w:spacing w:before="60" w:after="0" w:line="268" w:lineRule="exact"/>
              <w:ind w:left="884" w:right="0" w:firstLine="0"/>
              <w:jc w:val="left"/>
            </w:pPr>
            <w:r>
              <w:rPr>
                <w:rFonts w:ascii="Droid Sans Fallback" w:hAnsi="Droid Sans Fallback" w:eastAsia="Droid Sans Fallback" w:cs="Droid Sans Fallback"/>
                <w:b w:val="0"/>
                <w:i w:val="0"/>
                <w:color w:val="333333"/>
                <w:spacing w:val="0"/>
                <w:sz w:val="19"/>
              </w:rPr>
              <w:t xml:space="preserve">               </w:t>
            </w:r>
            <w:r>
              <w:rPr>
                <w:rFonts w:hint="eastAsia" w:ascii="Droid Sans Fallback" w:hAnsi="Droid Sans Fallback" w:eastAsia="宋体" w:cs="Droid Sans Fallback"/>
                <w:b w:val="0"/>
                <w:i w:val="0"/>
                <w:color w:val="333333"/>
                <w:spacing w:val="0"/>
                <w:sz w:val="19"/>
                <w:lang w:val="en-US" w:eastAsia="zh-CN"/>
              </w:rPr>
              <w:t xml:space="preserve"> </w:t>
            </w:r>
            <w:r>
              <w:rPr>
                <w:rFonts w:ascii="Droid Sans Fallback" w:hAnsi="Droid Sans Fallback" w:eastAsia="Droid Sans Fallback" w:cs="Droid Sans Fallback"/>
                <w:b w:val="0"/>
                <w:i w:val="0"/>
                <w:color w:val="333333"/>
                <w:spacing w:val="0"/>
                <w:sz w:val="19"/>
              </w:rPr>
              <w:t>求职意向：Agent应用开发</w:t>
            </w:r>
          </w:p>
        </w:tc>
        <w:tc>
          <w:tcPr>
            <w:tcW w:w="2502" w:type="dxa"/>
            <w:vMerge w:val="continue"/>
          </w:tcPr>
          <w:p w14:paraId="3EC81363">
            <w:pPr>
              <w:spacing w:before="0" w:after="200"/>
            </w:pPr>
          </w:p>
        </w:tc>
      </w:tr>
    </w:tbl>
    <w:p w14:paraId="391E7A72">
      <w:pPr>
        <w:widowControl/>
        <w:spacing w:before="472" w:after="0" w:line="412" w:lineRule="exact"/>
        <w:ind w:right="0"/>
        <w:jc w:val="left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292100</wp:posOffset>
                </wp:positionV>
                <wp:extent cx="7028180" cy="287020"/>
                <wp:effectExtent l="0" t="0" r="12700" b="2540"/>
                <wp:wrapNone/>
                <wp:docPr id="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8180" cy="287020"/>
                        </a:xfrm>
                        <a:prstGeom prst="rect">
                          <a:avLst/>
                        </a:prstGeom>
                        <a:solidFill>
                          <a:srgbClr val="F1F2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00DF8C9">
                            <w:pPr>
                              <w:pStyle w:val="170"/>
                              <w:spacing w:before="0" w:after="20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5" o:spid="_x0000_s1026" o:spt="1" style="position:absolute;left:0pt;margin-left:-5.45pt;margin-top:23pt;height:22.6pt;width:553.4pt;z-index:-251657216;mso-width-relative:page;mso-height-relative:page;" fillcolor="#F1F2F5" filled="t" stroked="f" coordsize="21600,21600" o:gfxdata="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j7tli1gAAAAoBAAAPAAAAAAAAAAEAIAAAACIAAABkcnMvZG93&#10;bnJldi54bWxQSwECFAAUAAAACACHTuJA1aD87ckBAACvAwAADgAAAAAAAAABACAAAAAlAQAAZHJz&#10;L2Uyb0RvYy54bWxQSwUGAAAAAAYABgBZAQAAYAUAAAAA&#10;">
                <v:fill on="t" focussize="0,0"/>
                <v:stroke on="f" weight="0pt"/>
                <v:imagedata o:title=""/>
                <o:lock v:ext="edit" aspectratio="f"/>
                <v:textbox inset="0mm,0mm,0mm,0mm">
                  <w:txbxContent>
                    <w:p w14:paraId="000DF8C9">
                      <w:pPr>
                        <w:pStyle w:val="170"/>
                        <w:spacing w:before="0" w:after="20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Droid Sans Fallback" w:hAnsi="Droid Sans Fallback" w:eastAsia="Droid Sans Fallback" w:cs="Droid Sans Fallback"/>
          <w:b/>
          <w:color w:val="000000"/>
          <w:spacing w:val="-8"/>
          <w:sz w:val="30"/>
        </w:rPr>
        <w:t>教育经历</w:t>
      </w:r>
    </w:p>
    <w:tbl>
      <w:tblPr>
        <w:tblStyle w:val="34"/>
        <w:tblW w:w="10840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8"/>
        <w:gridCol w:w="740"/>
        <w:gridCol w:w="4519"/>
        <w:gridCol w:w="4002"/>
      </w:tblGrid>
      <w:tr w14:paraId="0221BD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exact"/>
        </w:trPr>
        <w:tc>
          <w:tcPr>
            <w:tcW w:w="1578" w:type="dxa"/>
          </w:tcPr>
          <w:p w14:paraId="690496D9">
            <w:pPr>
              <w:widowControl/>
              <w:spacing w:before="20" w:after="0" w:line="330" w:lineRule="exact"/>
              <w:ind w:left="0" w:right="0" w:firstLine="0"/>
              <w:jc w:val="left"/>
            </w:pPr>
            <w:r>
              <w:rPr>
                <w:rFonts w:ascii="Droid Sans Fallback" w:hAnsi="Droid Sans Fallback" w:eastAsia="Droid Sans Fallback" w:cs="Droid Sans Fallback"/>
                <w:b/>
                <w:i w:val="0"/>
                <w:color w:val="333333"/>
                <w:spacing w:val="-6"/>
                <w:sz w:val="24"/>
              </w:rPr>
              <w:t>湖南农业大学</w:t>
            </w:r>
          </w:p>
        </w:tc>
        <w:tc>
          <w:tcPr>
            <w:tcW w:w="740" w:type="dxa"/>
          </w:tcPr>
          <w:p w14:paraId="3BB23ABA">
            <w:pPr>
              <w:widowControl/>
              <w:spacing w:before="68" w:after="0" w:line="266" w:lineRule="exact"/>
              <w:ind w:left="192" w:right="0" w:firstLine="0"/>
              <w:jc w:val="left"/>
            </w:pPr>
            <w:r>
              <w:rPr>
                <w:rFonts w:ascii="Droid Sans Fallback" w:hAnsi="Droid Sans Fallback" w:eastAsia="Droid Sans Fallback" w:cs="Droid Sans Fallback"/>
                <w:b/>
                <w:i w:val="0"/>
                <w:color w:val="333333"/>
                <w:spacing w:val="-5"/>
                <w:sz w:val="19"/>
              </w:rPr>
              <w:t>本科</w:t>
            </w:r>
          </w:p>
        </w:tc>
        <w:tc>
          <w:tcPr>
            <w:tcW w:w="4519" w:type="dxa"/>
          </w:tcPr>
          <w:p w14:paraId="26E6F913">
            <w:pPr>
              <w:widowControl/>
              <w:spacing w:before="68" w:after="0" w:line="266" w:lineRule="exact"/>
              <w:ind w:left="190" w:right="0" w:firstLine="0"/>
              <w:jc w:val="left"/>
            </w:pPr>
            <w:r>
              <w:rPr>
                <w:rFonts w:ascii="Droid Sans Fallback" w:hAnsi="Droid Sans Fallback" w:eastAsia="Droid Sans Fallback" w:cs="Droid Sans Fallback"/>
                <w:b/>
                <w:i w:val="0"/>
                <w:color w:val="333333"/>
                <w:spacing w:val="-5"/>
                <w:sz w:val="19"/>
              </w:rPr>
              <w:t>智能科学与技术</w:t>
            </w:r>
          </w:p>
        </w:tc>
        <w:tc>
          <w:tcPr>
            <w:tcW w:w="4002" w:type="dxa"/>
          </w:tcPr>
          <w:p w14:paraId="3B1B2EC2">
            <w:pPr>
              <w:widowControl/>
              <w:spacing w:before="52" w:after="0" w:line="268" w:lineRule="exact"/>
              <w:ind w:left="0" w:right="1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6666"/>
                <w:spacing w:val="5"/>
                <w:sz w:val="19"/>
                <w:szCs w:val="19"/>
              </w:rPr>
              <w:t>2024-2028</w:t>
            </w:r>
          </w:p>
        </w:tc>
      </w:tr>
    </w:tbl>
    <w:p w14:paraId="28E9F345">
      <w:pPr>
        <w:widowControl/>
        <w:spacing w:before="112" w:after="0" w:line="268" w:lineRule="exact"/>
        <w:ind w:left="0" w:right="0" w:firstLine="0"/>
        <w:jc w:val="left"/>
      </w:pPr>
      <w:r>
        <w:rPr>
          <w:rFonts w:ascii="Droid Sans Fallback" w:hAnsi="Droid Sans Fallback" w:eastAsia="Droid Sans Fallback" w:cs="Droid Sans Fallback"/>
          <w:b w:val="0"/>
          <w:i w:val="0"/>
          <w:color w:val="333333"/>
          <w:spacing w:val="5"/>
          <w:sz w:val="19"/>
        </w:rPr>
        <w:t>主修课程：机器学习，数据结构算法，</w:t>
      </w:r>
      <w:r>
        <w:rPr>
          <w:rFonts w:hint="eastAsia" w:ascii="Droid Sans Fallback" w:hAnsi="Droid Sans Fallback" w:eastAsia="宋体" w:cs="Droid Sans Fallback"/>
          <w:b w:val="0"/>
          <w:i w:val="0"/>
          <w:color w:val="333333"/>
          <w:spacing w:val="5"/>
          <w:sz w:val="19"/>
          <w:lang w:val="en-US" w:eastAsia="zh-CN"/>
        </w:rPr>
        <w:t>J</w:t>
      </w:r>
      <w:r>
        <w:rPr>
          <w:rFonts w:ascii="Droid Sans Fallback" w:hAnsi="Droid Sans Fallback" w:eastAsia="Droid Sans Fallback" w:cs="Droid Sans Fallback"/>
          <w:b w:val="0"/>
          <w:i w:val="0"/>
          <w:color w:val="333333"/>
          <w:spacing w:val="5"/>
          <w:sz w:val="19"/>
        </w:rPr>
        <w:t>ava，</w:t>
      </w:r>
      <w:r>
        <w:rPr>
          <w:rFonts w:hint="eastAsia" w:ascii="Droid Sans Fallback" w:hAnsi="Droid Sans Fallback" w:eastAsia="宋体" w:cs="Droid Sans Fallback"/>
          <w:b w:val="0"/>
          <w:i w:val="0"/>
          <w:color w:val="333333"/>
          <w:spacing w:val="5"/>
          <w:sz w:val="19"/>
          <w:lang w:val="en-US" w:eastAsia="zh-CN"/>
        </w:rPr>
        <w:t>P</w:t>
      </w:r>
      <w:r>
        <w:rPr>
          <w:rFonts w:ascii="Droid Sans Fallback" w:hAnsi="Droid Sans Fallback" w:eastAsia="Droid Sans Fallback" w:cs="Droid Sans Fallback"/>
          <w:b w:val="0"/>
          <w:i w:val="0"/>
          <w:color w:val="333333"/>
          <w:spacing w:val="5"/>
          <w:sz w:val="19"/>
        </w:rPr>
        <w:t>ython，操作系统</w:t>
      </w:r>
    </w:p>
    <w:p w14:paraId="664397D8">
      <w:pPr>
        <w:widowControl/>
        <w:spacing w:before="472" w:after="0" w:line="412" w:lineRule="exact"/>
        <w:ind w:right="0"/>
        <w:jc w:val="left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286385</wp:posOffset>
                </wp:positionV>
                <wp:extent cx="7011035" cy="321945"/>
                <wp:effectExtent l="0" t="0" r="14605" b="13335"/>
                <wp:wrapNone/>
                <wp:docPr id="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1035" cy="321945"/>
                        </a:xfrm>
                        <a:prstGeom prst="rect">
                          <a:avLst/>
                        </a:prstGeom>
                        <a:solidFill>
                          <a:srgbClr val="F1F2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6F9DAC4">
                            <w:pPr>
                              <w:pStyle w:val="170"/>
                              <w:spacing w:before="0" w:after="20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5" o:spid="_x0000_s1026" o:spt="1" style="position:absolute;left:0pt;margin-left:-5.05pt;margin-top:22.55pt;height:25.35pt;width:552.05pt;z-index:-251657216;mso-width-relative:page;mso-height-relative:page;" fillcolor="#F1F2F5" filled="t" stroked="f" coordsize="21600,21600" o:gfxdata="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HaGQt1QAAAAoBAAAPAAAAAAAAAAEAIAAAACIAAABkcnMvZG93&#10;bnJldi54bWxQSwECFAAUAAAACACHTuJAQMIobsoBAACvAwAADgAAAAAAAAABACAAAAAkAQAAZHJz&#10;L2Uyb0RvYy54bWxQSwUGAAAAAAYABgBZAQAAYAUAAAAA&#10;">
                <v:fill on="t" focussize="0,0"/>
                <v:stroke on="f" weight="0pt"/>
                <v:imagedata o:title=""/>
                <o:lock v:ext="edit" aspectratio="f"/>
                <v:textbox inset="0mm,0mm,0mm,0mm">
                  <w:txbxContent>
                    <w:p w14:paraId="66F9DAC4">
                      <w:pPr>
                        <w:pStyle w:val="170"/>
                        <w:spacing w:before="0" w:after="20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Droid Sans Fallback" w:hAnsi="Droid Sans Fallback" w:eastAsia="Droid Sans Fallback" w:cs="Droid Sans Fallback"/>
          <w:b/>
          <w:i w:val="0"/>
          <w:color w:val="000000"/>
          <w:spacing w:val="-8"/>
          <w:sz w:val="30"/>
        </w:rPr>
        <w:t>专业技能</w:t>
      </w:r>
    </w:p>
    <w:p w14:paraId="1F2E8CB1">
      <w:pPr>
        <w:widowControl/>
        <w:spacing w:before="66" w:after="0" w:line="360" w:lineRule="exact"/>
        <w:ind w:left="0" w:right="0" w:rightChars="0" w:firstLine="0"/>
        <w:jc w:val="left"/>
      </w:pP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大模型应用与核心技术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：熟悉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 xml:space="preserve"> RAG 全流程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（文档切分、Embedding、pgvector 向量检索、上下文构建）；熟悉 LangChain / LangGraph，能基于 create_agent 构建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多工具 Agent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；了解 LLM API、Tool Calling、Prompt 工程与联网搜索（Tavily）。</w:t>
      </w:r>
    </w:p>
    <w:p w14:paraId="6F98FDDB">
      <w:pPr>
        <w:widowControl/>
        <w:spacing w:before="66" w:after="0" w:line="360" w:lineRule="exact"/>
        <w:ind w:left="0" w:right="0" w:rightChars="0" w:firstLine="0"/>
        <w:jc w:val="left"/>
      </w:pP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AI 工程化与开发能力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：掌握 Python 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异步编程（asyncio）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，熟悉 FastAPI / Pydantic / SSE 流式响应；具备 LLM 工程化落地经验：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 xml:space="preserve">Agent 全局单例复用 + contextvars 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隔离请求级参数，解决并发串库问题。</w:t>
      </w:r>
      <w:bookmarkStart w:id="0" w:name="_GoBack"/>
      <w:bookmarkEnd w:id="0"/>
    </w:p>
    <w:p w14:paraId="00ECAB65">
      <w:pPr>
        <w:widowControl/>
        <w:spacing w:before="66" w:after="0" w:line="360" w:lineRule="exact"/>
        <w:ind w:left="0" w:right="0" w:rightChars="0" w:firstLine="0"/>
        <w:jc w:val="left"/>
      </w:pP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全栈与部署能力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：熟悉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 xml:space="preserve"> Java / Spring Boot 3.x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、MyBatis-Plus、RESTful API；掌握 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JWT + Redis 登录态管理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、阿里云 OSS 文件上传；了解 Docker、Git、Maven，具备 Java ↔ Python 跨服务 HTTP 联调与 SSE 流式通信经验。</w:t>
      </w:r>
    </w:p>
    <w:p w14:paraId="5C15B424">
      <w:pPr>
        <w:widowControl/>
        <w:spacing w:before="66" w:after="0" w:line="360" w:lineRule="exact"/>
        <w:ind w:left="0" w:right="0" w:rightChars="0" w:firstLine="0"/>
        <w:jc w:val="left"/>
      </w:pP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向量数据库与数据处理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：熟悉 MySQL；了解 PostgreSQL + pgvector 部署与相似度检索（Top-K、阈值调参）；了解文本 Embedding（BAAI/bge）与重排流程。</w:t>
      </w:r>
    </w:p>
    <w:p w14:paraId="528D0023">
      <w:pPr>
        <w:widowControl/>
        <w:spacing w:before="66" w:after="0" w:line="360" w:lineRule="exact"/>
        <w:ind w:left="0" w:right="0" w:rightChars="0" w:firstLine="0"/>
        <w:jc w:val="both"/>
      </w:pP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多模态与 AI 生态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：了解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多模态大模型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应用场景（文生图、语音转写、图生文）；了解 Whisper、Stable Diffusion、CLIP 等开源模型基本能力。</w:t>
      </w:r>
    </w:p>
    <w:p w14:paraId="52AA4794">
      <w:pPr>
        <w:widowControl/>
        <w:spacing w:before="66" w:after="0" w:line="360" w:lineRule="exact"/>
        <w:ind w:left="0" w:right="0" w:rightChars="0" w:firstLine="0"/>
        <w:jc w:val="left"/>
        <w:rPr>
          <w:rFonts w:ascii="Droid Sans Fallback" w:hAnsi="Droid Sans Fallback" w:eastAsia="Droid Sans Fallback" w:cs="Droid Sans Fallback"/>
          <w:b/>
          <w:i w:val="0"/>
          <w:color w:val="000000"/>
          <w:spacing w:val="-8"/>
          <w:sz w:val="30"/>
        </w:rPr>
      </w:pP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计算机基础与算法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：掌握数据结构与算法、操作系统、计算机网络基础；主修机器学习、Python、Java；了解 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Transformer 架构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与注意力机制底层逻辑。</w:t>
      </w:r>
    </w:p>
    <w:p w14:paraId="71BFB9CE">
      <w:pPr>
        <w:widowControl/>
        <w:spacing w:before="472" w:after="106" w:line="412" w:lineRule="exact"/>
        <w:ind w:left="120" w:right="0" w:firstLine="0"/>
        <w:jc w:val="left"/>
      </w:pP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0</wp:posOffset>
                </wp:positionV>
                <wp:extent cx="6953250" cy="265430"/>
                <wp:effectExtent l="0" t="0" r="0" b="0"/>
                <wp:wrapNone/>
                <wp:docPr id="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400" cy="265320"/>
                        </a:xfrm>
                        <a:prstGeom prst="rect">
                          <a:avLst/>
                        </a:prstGeom>
                        <a:solidFill>
                          <a:srgbClr val="F1F2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F72BA0C">
                            <w:pPr>
                              <w:pStyle w:val="170"/>
                              <w:spacing w:before="0" w:after="20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4" o:spid="_x0000_s1026" o:spt="1" style="position:absolute;left:0pt;margin-left:24pt;margin-top:0pt;height:20.9pt;width:547.5pt;mso-position-horizontal-relative:page;mso-position-vertical-relative:page;z-index:-251657216;mso-width-relative:page;mso-height-relative:page;" fillcolor="#F1F2F5" filled="t" stroked="f" coordsize="21600,21600" o:allowincell="f" o:gfxdata="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+8Ke/0gAAAAcBAAAPAAAAAAAAAAEAIAAAACIAAABkcnMvZG93&#10;bnJldi54bWxQSwECFAAUAAAACACHTuJAFcWai80BAACvAwAADgAAAAAAAAABACAAAAAhAQAAZHJz&#10;L2Uyb0RvYy54bWxQSwUGAAAAAAYABgBZAQAAYAUAAAAA&#10;">
                <v:fill on="t" focussize="0,0"/>
                <v:stroke on="f" weight="0pt"/>
                <v:imagedata o:title=""/>
                <o:lock v:ext="edit" aspectratio="f"/>
                <v:textbox inset="0mm,0mm,0mm,0mm">
                  <w:txbxContent>
                    <w:p w14:paraId="0F72BA0C">
                      <w:pPr>
                        <w:pStyle w:val="170"/>
                        <w:spacing w:before="0" w:after="20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Droid Sans Fallback" w:hAnsi="Droid Sans Fallback" w:eastAsia="Droid Sans Fallback" w:cs="Droid Sans Fallback"/>
          <w:b/>
          <w:i w:val="0"/>
          <w:color w:val="000000"/>
          <w:spacing w:val="-8"/>
          <w:sz w:val="30"/>
        </w:rPr>
        <w:t>项目经历</w:t>
      </w:r>
    </w:p>
    <w:tbl>
      <w:tblPr>
        <w:tblStyle w:val="34"/>
        <w:tblW w:w="10900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58"/>
        <w:gridCol w:w="1960"/>
        <w:gridCol w:w="2282"/>
      </w:tblGrid>
      <w:tr w14:paraId="72C127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exact"/>
        </w:trPr>
        <w:tc>
          <w:tcPr>
            <w:tcW w:w="6658" w:type="dxa"/>
          </w:tcPr>
          <w:p w14:paraId="79DC8B6B">
            <w:pPr>
              <w:widowControl/>
              <w:spacing w:before="20" w:after="0" w:line="330" w:lineRule="exact"/>
              <w:ind w:left="0" w:right="0" w:firstLine="0"/>
              <w:jc w:val="left"/>
            </w:pPr>
            <w:r>
              <w:rPr>
                <w:rFonts w:ascii="Droid Sans Fallback" w:hAnsi="Droid Sans Fallback" w:eastAsia="Droid Sans Fallback" w:cs="Droid Sans Fallback"/>
                <w:b/>
                <w:i w:val="0"/>
                <w:color w:val="333333"/>
                <w:spacing w:val="-6"/>
                <w:sz w:val="24"/>
              </w:rPr>
              <w:t xml:space="preserve">  </w:t>
            </w:r>
            <w:r>
              <w:rPr>
                <w:rFonts w:hint="eastAsia" w:ascii="Droid Sans Fallback" w:hAnsi="Droid Sans Fallback" w:eastAsia="宋体" w:cs="Droid Sans Fallback"/>
                <w:b/>
                <w:i w:val="0"/>
                <w:color w:val="333333"/>
                <w:spacing w:val="-6"/>
                <w:sz w:val="24"/>
                <w:lang w:val="en-US" w:eastAsia="zh-CN"/>
              </w:rPr>
              <w:t>企业</w:t>
            </w:r>
            <w:r>
              <w:rPr>
                <w:rFonts w:ascii="Droid Sans Fallback" w:hAnsi="Droid Sans Fallback" w:eastAsia="Droid Sans Fallback" w:cs="Droid Sans Fallback"/>
                <w:b/>
                <w:i w:val="0"/>
                <w:color w:val="333333"/>
                <w:spacing w:val="-6"/>
                <w:sz w:val="24"/>
              </w:rPr>
              <w:t>知识库问答 Agent Spring Boot + LangGraph</w:t>
            </w:r>
          </w:p>
        </w:tc>
        <w:tc>
          <w:tcPr>
            <w:tcW w:w="1960" w:type="dxa"/>
          </w:tcPr>
          <w:p w14:paraId="55205FA9">
            <w:pPr>
              <w:widowControl/>
              <w:spacing w:before="68" w:after="0" w:line="266" w:lineRule="exact"/>
              <w:ind w:left="188" w:right="0" w:firstLine="0"/>
              <w:jc w:val="left"/>
            </w:pPr>
            <w:r>
              <w:rPr>
                <w:rFonts w:ascii="Droid Sans Fallback" w:hAnsi="Droid Sans Fallback" w:eastAsia="Droid Sans Fallback" w:cs="Droid Sans Fallback"/>
                <w:b/>
                <w:i w:val="0"/>
                <w:color w:val="333333"/>
                <w:spacing w:val="-5"/>
                <w:sz w:val="19"/>
              </w:rPr>
              <w:t>独立开发</w:t>
            </w:r>
          </w:p>
        </w:tc>
        <w:tc>
          <w:tcPr>
            <w:tcW w:w="2282" w:type="dxa"/>
          </w:tcPr>
          <w:p w14:paraId="1DDFDE16">
            <w:pPr>
              <w:widowControl/>
              <w:spacing w:before="52" w:after="0" w:line="268" w:lineRule="exact"/>
              <w:ind w:left="0" w:right="70" w:firstLine="0"/>
              <w:jc w:val="right"/>
            </w:pPr>
            <w:r>
              <w:rPr>
                <w:rFonts w:ascii="Droid Sans Fallback" w:hAnsi="Droid Sans Fallback" w:eastAsia="Droid Sans Fallback" w:cs="Droid Sans Fallback"/>
                <w:b w:val="0"/>
                <w:i w:val="0"/>
                <w:color w:val="666666"/>
                <w:spacing w:val="5"/>
                <w:sz w:val="19"/>
              </w:rPr>
              <w:t>2026.05-至今</w:t>
            </w:r>
          </w:p>
        </w:tc>
      </w:tr>
    </w:tbl>
    <w:p w14:paraId="39D05C79">
      <w:pPr>
        <w:widowControl/>
        <w:spacing w:before="20" w:after="0" w:line="360" w:lineRule="exact"/>
        <w:ind w:left="0" w:right="576" w:firstLine="0"/>
        <w:jc w:val="left"/>
      </w:pPr>
      <w:r>
        <w:rPr>
          <w:rFonts w:ascii="Droid Sans Fallback" w:hAnsi="Droid Sans Fallback" w:eastAsia="Droid Sans Fallback" w:cs="Droid Sans Fallback"/>
          <w:b w:val="0"/>
          <w:i w:val="0"/>
          <w:color w:val="333333"/>
          <w:spacing w:val="2"/>
          <w:sz w:val="19"/>
        </w:rPr>
        <w:t>技术栈：</w:t>
      </w:r>
      <w:r>
        <w:br w:type="textWrapping"/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Java / Spring Boot 3.x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 / MyBatis-Plus / MySQL / Redis /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Python / FastAPI / LangChain / LangGraph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 /PostgreSQL / pgvector / Tavily / 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SSE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 / Docker</w:t>
      </w:r>
    </w:p>
    <w:p w14:paraId="0B7D004F">
      <w:pPr>
        <w:widowControl/>
        <w:spacing w:before="340" w:after="0" w:line="360" w:lineRule="exact"/>
        <w:ind w:left="0" w:right="576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项目背景：在文档散落对象存储、传统检索命中率低、通用大模型缺乏私域知识且存在时效性问题的背景下，独立开发一套 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Java + Python 双服务架构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的智能问答系统，为私域文档赋予"自然语言检索 + 联网补全"双源回答能力。</w:t>
      </w:r>
    </w:p>
    <w:p w14:paraId="35A029FC">
      <w:pPr>
        <w:widowControl/>
        <w:spacing w:before="340" w:after="0" w:line="360" w:lineRule="exact"/>
        <w:ind w:left="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1. 基于 LangGraph create_agent 构建多工具 Agent，注册知识库检索与联网搜索两个工具：知识库工具基于 pgvector 完成 Top-4 向量召回，联网工具基于 Tavily 获取外部信息，由大模型根据用户问题自主选择工具，实现本地知识库 + 联网搜索的 RAG 问答。</w:t>
      </w:r>
    </w:p>
    <w:p w14:paraId="1F9EC544">
      <w:pPr>
        <w:widowControl/>
        <w:spacing w:before="0" w:after="0" w:line="350" w:lineRule="exact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2. 针对 Agent 初始化开销大、并发请求上下文串扰问题，采用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 xml:space="preserve">全局单例 Agent 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复用实例，通过 contextvars 注入请求级"知识库集合名 / 相似度阈值"，借助 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asyncio Task 独立 context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 隔离避免并发串库。</w:t>
      </w:r>
    </w:p>
    <w:p w14:paraId="3F15B4A6">
      <w:pPr>
        <w:widowControl/>
        <w:spacing w:before="0" w:after="0" w:line="350" w:lineRule="exact"/>
        <w:ind w:left="0" w:right="72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3. 设计 Java + Python 跨服务架构：Java 端负责业务数据、用户认证与权限控制，通过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 xml:space="preserve"> HTTP 调用 Python Agent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 xml:space="preserve"> 服务；Python 生成结果后通过 SSE 流式返回，Java 端继续向前端转发，实现 AI 回答的实时输出。</w:t>
      </w:r>
    </w:p>
    <w:p w14:paraId="41FE1364">
      <w:pPr>
        <w:widowControl/>
        <w:spacing w:before="0" w:after="0" w:line="350" w:lineRule="exact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4. Java 端基于 Spring Boot + MyBatis-Plus 实现用户权限等业务功能，使用 JWT + Redis 完成登录态管理，并通过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统一</w:t>
      </w:r>
      <w:r>
        <w:rPr>
          <w:rFonts w:hint="eastAsia" w:ascii="Times New Roman" w:hAnsi="Times New Roman" w:eastAsia="宋体" w:cs="Times New Roman"/>
          <w:b/>
          <w:bCs/>
          <w:i w:val="0"/>
          <w:color w:val="333333"/>
          <w:spacing w:val="5"/>
          <w:sz w:val="19"/>
          <w:lang w:val="en-US" w:eastAsia="zh-CN"/>
        </w:rPr>
        <w:t>BussinessException</w:t>
      </w:r>
      <w:r>
        <w:rPr>
          <w:rFonts w:ascii="Times New Roman" w:hAnsi="Times New Roman" w:eastAsia="Times New Roman" w:cs="Times New Roman"/>
          <w:b/>
          <w:bCs/>
          <w:i w:val="0"/>
          <w:color w:val="333333"/>
          <w:spacing w:val="5"/>
          <w:sz w:val="19"/>
        </w:rPr>
        <w:t>异常</w:t>
      </w: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处理、参数校验及数据权限控制保证接口安全。</w:t>
      </w:r>
    </w:p>
    <w:p w14:paraId="09EF79E5">
      <w:pPr>
        <w:widowControl/>
        <w:spacing w:before="0" w:after="0" w:line="350" w:lineRule="exact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项目成果：</w:t>
      </w:r>
    </w:p>
    <w:p w14:paraId="72F4FB4B">
      <w:pPr>
        <w:widowControl/>
        <w:spacing w:before="0" w:after="0" w:line="350" w:lineRule="exact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1. 端到端跑通完整链路：文件上传 → OSS → 向量化入库 → 多轮流式问答，SSE token 级实时输出，整体交互流畅、无明显卡顿。</w:t>
      </w:r>
    </w:p>
    <w:p w14:paraId="2DBFC343">
      <w:pPr>
        <w:widowControl/>
        <w:spacing w:before="0" w:after="0" w:line="350" w:lineRule="exact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2. 解决"强制检索不准确"问题：相对早期每次先查库再回答的方案，模型自主选工具后，主观评估回答相关性与准确率明显提升。</w:t>
      </w:r>
    </w:p>
    <w:p w14:paraId="5E6DDD61">
      <w:pPr>
        <w:widowControl/>
        <w:spacing w:before="0" w:after="0" w:line="350" w:lineRule="exact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3. 解决"并发请求串库"问题：通过 asyncio Task 独立 context 隔离请求级参数，规避了多用户同时提问互相干扰的隐患。</w:t>
      </w:r>
    </w:p>
    <w:p w14:paraId="7E90DD62">
      <w:pPr>
        <w:widowControl/>
        <w:spacing w:before="0" w:after="0" w:line="350" w:lineRule="exact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333333"/>
          <w:spacing w:val="5"/>
          <w:sz w:val="19"/>
        </w:rPr>
        <w:t>4. 工程沉淀：清理悬空 import / 死代码，按"Agent 构建 / 检索 / 联网搜索 / 记忆"拆分模块，便于后续接入新工具与新知识库集合。</w:t>
      </w:r>
    </w:p>
    <w:p w14:paraId="21FF354C">
      <w:pPr>
        <w:widowControl/>
        <w:spacing w:before="472" w:after="0" w:line="412" w:lineRule="exact"/>
        <w:ind w:left="120" w:right="0" w:firstLine="0"/>
        <w:jc w:val="left"/>
      </w:pP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0</wp:posOffset>
                </wp:positionV>
                <wp:extent cx="6953250" cy="257810"/>
                <wp:effectExtent l="0" t="0" r="0" b="0"/>
                <wp:wrapNone/>
                <wp:docPr id="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400" cy="257760"/>
                        </a:xfrm>
                        <a:prstGeom prst="rect">
                          <a:avLst/>
                        </a:prstGeom>
                        <a:solidFill>
                          <a:srgbClr val="F1F2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2D718176">
                            <w:pPr>
                              <w:pStyle w:val="170"/>
                              <w:spacing w:before="0" w:after="20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7" o:spid="_x0000_s1026" o:spt="1" style="position:absolute;left:0pt;margin-left:24pt;margin-top:0pt;height:20.3pt;width:547.5pt;mso-position-horizontal-relative:page;mso-position-vertical-relative:page;z-index:-251657216;mso-width-relative:page;mso-height-relative:page;" fillcolor="#F1F2F5" filled="t" stroked="f" coordsize="21600,21600" o:allowincell="f" o:gfxdata="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u3b1O0wAAAAcBAAAPAAAAAAAAAAEAIAAAACIAAABkcnMvZG93&#10;bnJldi54bWxQSwECFAAUAAAACACHTuJAre/DT8wBAACwAwAADgAAAAAAAAABACAAAAAiAQAAZHJz&#10;L2Uyb0RvYy54bWxQSwUGAAAAAAYABgBZAQAAYAUAAAAA&#10;">
                <v:fill on="t" focussize="0,0"/>
                <v:stroke on="f" weight="0pt"/>
                <v:imagedata o:title=""/>
                <o:lock v:ext="edit" aspectratio="f"/>
                <v:textbox inset="0mm,0mm,0mm,0mm">
                  <w:txbxContent>
                    <w:p w14:paraId="2D718176">
                      <w:pPr>
                        <w:pStyle w:val="170"/>
                        <w:spacing w:before="0" w:after="20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Droid Sans Fallback" w:hAnsi="Droid Sans Fallback" w:eastAsia="Droid Sans Fallback" w:cs="Droid Sans Fallback"/>
          <w:b/>
          <w:i w:val="0"/>
          <w:color w:val="000000"/>
          <w:spacing w:val="-8"/>
          <w:sz w:val="30"/>
        </w:rPr>
        <w:t>资格证书</w:t>
      </w:r>
    </w:p>
    <w:p w14:paraId="01884BD5">
      <w:pPr>
        <w:widowControl/>
        <w:spacing w:before="158" w:after="0" w:line="268" w:lineRule="exact"/>
        <w:ind w:left="0" w:right="0" w:firstLine="0"/>
        <w:jc w:val="left"/>
      </w:pPr>
      <w:r>
        <w:rPr>
          <w:rFonts w:ascii="Droid Sans Fallback" w:hAnsi="Droid Sans Fallback" w:eastAsia="Droid Sans Fallback" w:cs="Droid Sans Fallback"/>
          <w:b w:val="0"/>
          <w:i w:val="0"/>
          <w:color w:val="333333"/>
          <w:spacing w:val="2"/>
          <w:sz w:val="19"/>
        </w:rPr>
        <w:t>大学英语四级</w:t>
      </w:r>
    </w:p>
    <w:sectPr>
      <w:pgSz w:w="11906" w:h="16838"/>
      <w:pgMar w:top="720" w:right="720" w:bottom="720" w:left="72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JetBrains Mono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JetBrains Mono"/>
    <w:panose1 w:val="00000000000000000000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B62C99"/>
    <w:rsid w:val="303E5C35"/>
    <w:rsid w:val="591B26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eastAsia="Noto Sans CJK SC" w:cs="Noto Sans CJK SC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eastAsia="Noto Sans CJK SC" w:cs="Noto Sans CJK SC" w:asciiTheme="majorHAnsi" w:hAnsiTheme="majorHAns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eastAsia="Noto Sans CJK SC" w:cs="Noto Sans CJK SC" w:asciiTheme="majorHAnsi" w:hAnsiTheme="majorHAns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eastAsia="Noto Sans CJK SC" w:cs="Noto Sans CJK SC" w:asciiTheme="majorHAnsi" w:hAnsiTheme="majorHAns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semiHidden/>
    <w:unhideWhenUsed/>
    <w:qFormat/>
    <w:uiPriority w:val="9"/>
    <w:pPr>
      <w:keepNext/>
      <w:keepLines/>
      <w:spacing w:before="200" w:after="0"/>
      <w:outlineLvl w:val="3"/>
    </w:pPr>
    <w:rPr>
      <w:rFonts w:eastAsia="Noto Sans CJK SC" w:cs="Noto Sans CJK SC" w:asciiTheme="majorHAnsi" w:hAnsiTheme="majorHAns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Noto Sans CJK SC" w:cs="Noto Sans CJK SC" w:asciiTheme="majorHAnsi" w:hAnsiTheme="majorHAnsi"/>
      <w:color w:val="254061" w:themeColor="accent1" w:themeShade="80"/>
    </w:rPr>
  </w:style>
  <w:style w:type="paragraph" w:styleId="8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rFonts w:eastAsia="Noto Sans CJK SC" w:cs="Noto Sans CJK SC" w:asciiTheme="majorHAnsi" w:hAnsiTheme="majorHAnsi"/>
      <w:i/>
      <w:iCs/>
      <w:color w:val="254061" w:themeColor="accent1" w:themeShade="80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spacing w:before="200" w:after="0"/>
      <w:outlineLvl w:val="6"/>
    </w:pPr>
    <w:rPr>
      <w:rFonts w:eastAsia="Noto Sans CJK SC" w:cs="Noto Sans CJK SC" w:asciiTheme="majorHAnsi" w:hAnsiTheme="majorHAns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semiHidden/>
    <w:unhideWhenUsed/>
    <w:qFormat/>
    <w:uiPriority w:val="9"/>
    <w:pPr>
      <w:keepNext/>
      <w:keepLines/>
      <w:spacing w:before="200" w:after="0"/>
      <w:outlineLvl w:val="7"/>
    </w:pPr>
    <w:rPr>
      <w:rFonts w:eastAsia="Noto Sans CJK SC" w:cs="Noto Sans CJK SC" w:asciiTheme="majorHAnsi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spacing w:before="200" w:after="0"/>
      <w:outlineLvl w:val="8"/>
    </w:pPr>
    <w:rPr>
      <w:rFonts w:eastAsia="Noto Sans CJK SC" w:cs="Noto Sans CJK SC" w:asciiTheme="majorHAnsi" w:hAnsiTheme="majorHAns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="ＭＳ 明朝" w:cs="Courier"/>
      <w:color w:val="auto"/>
      <w:kern w:val="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before="0" w:after="200"/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before="0" w:after="20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200"/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before="0"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spacing w:before="0" w:after="200"/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before="0"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spacing w:before="0" w:after="200"/>
      <w:contextualSpacing/>
    </w:pPr>
  </w:style>
  <w:style w:type="paragraph" w:styleId="21">
    <w:name w:val="List 2"/>
    <w:basedOn w:val="1"/>
    <w:unhideWhenUsed/>
    <w:qFormat/>
    <w:uiPriority w:val="99"/>
    <w:pPr>
      <w:spacing w:before="0" w:after="200"/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before="0"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before="0" w:after="200"/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6">
    <w:name w:val="index heading"/>
    <w:basedOn w:val="27"/>
    <w:uiPriority w:val="0"/>
  </w:style>
  <w:style w:type="paragraph" w:customStyle="1" w:styleId="27">
    <w:name w:val="标题样式 (user)"/>
    <w:basedOn w:val="1"/>
    <w:next w:val="19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28">
    <w:name w:val="Subtitle"/>
    <w:basedOn w:val="1"/>
    <w:next w:val="1"/>
    <w:link w:val="143"/>
    <w:qFormat/>
    <w:uiPriority w:val="11"/>
    <w:rPr>
      <w:rFonts w:eastAsia="Noto Sans CJK SC" w:cs="Noto Sans CJK SC" w:asciiTheme="majorHAnsi" w:hAnsiTheme="majorHAns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spacing w:before="0" w:after="200"/>
      <w:ind w:left="360" w:hanging="360"/>
      <w:contextualSpacing/>
    </w:pPr>
  </w:style>
  <w:style w:type="paragraph" w:styleId="30">
    <w:name w:val="Body Text 2"/>
    <w:basedOn w:val="1"/>
    <w:link w:val="145"/>
    <w:unhideWhenUsed/>
    <w:qFormat/>
    <w:uiPriority w:val="99"/>
    <w:pPr>
      <w:spacing w:before="0"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before="0"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before="0" w:after="120"/>
      <w:ind w:left="1080"/>
      <w:contextualSpacing/>
    </w:pPr>
  </w:style>
  <w:style w:type="paragraph" w:styleId="33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eastAsia="Noto Sans CJK SC" w:cs="Noto Sans CJK SC" w:asciiTheme="majorHAnsi" w:hAnsiTheme="majorHAnsi"/>
      <w:color w:val="17375E" w:themeColor="text2" w:themeShade="BF"/>
      <w:spacing w:val="5"/>
      <w:kern w:val="2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character" w:customStyle="1" w:styleId="139">
    <w:name w:val="Heading 1 Char"/>
    <w:basedOn w:val="134"/>
    <w:qFormat/>
    <w:uiPriority w:val="9"/>
    <w:rPr>
      <w:rFonts w:eastAsia="Noto Sans CJK SC" w:cs="Noto Sans CJK SC" w:asciiTheme="majorHAnsi" w:hAnsiTheme="majorHAns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4"/>
    <w:qFormat/>
    <w:uiPriority w:val="9"/>
    <w:rPr>
      <w:rFonts w:eastAsia="Noto Sans CJK SC" w:cs="Noto Sans CJK SC" w:asciiTheme="majorHAnsi" w:hAnsiTheme="majorHAns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4"/>
    <w:qFormat/>
    <w:uiPriority w:val="9"/>
    <w:rPr>
      <w:rFonts w:eastAsia="Noto Sans CJK SC" w:cs="Noto Sans CJK SC" w:asciiTheme="majorHAnsi" w:hAnsiTheme="majorHAns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4"/>
    <w:link w:val="33"/>
    <w:qFormat/>
    <w:uiPriority w:val="10"/>
    <w:rPr>
      <w:rFonts w:eastAsia="Noto Sans CJK SC" w:cs="Noto Sans CJK SC" w:asciiTheme="majorHAnsi" w:hAnsiTheme="majorHAnsi"/>
      <w:color w:val="17375E" w:themeColor="text2" w:themeShade="BF"/>
      <w:spacing w:val="5"/>
      <w:kern w:val="2"/>
      <w:sz w:val="52"/>
      <w:szCs w:val="52"/>
    </w:rPr>
  </w:style>
  <w:style w:type="character" w:customStyle="1" w:styleId="143">
    <w:name w:val="Subtitle Char"/>
    <w:basedOn w:val="134"/>
    <w:link w:val="28"/>
    <w:qFormat/>
    <w:uiPriority w:val="11"/>
    <w:rPr>
      <w:rFonts w:eastAsia="Noto Sans CJK SC" w:cs="Noto Sans CJK SC" w:asciiTheme="majorHAnsi" w:hAnsiTheme="majorHAns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4">
    <w:name w:val="Body Text Char"/>
    <w:basedOn w:val="134"/>
    <w:link w:val="19"/>
    <w:qFormat/>
    <w:uiPriority w:val="99"/>
  </w:style>
  <w:style w:type="character" w:customStyle="1" w:styleId="145">
    <w:name w:val="Body Text 2 Char"/>
    <w:basedOn w:val="134"/>
    <w:link w:val="30"/>
    <w:qFormat/>
    <w:uiPriority w:val="99"/>
  </w:style>
  <w:style w:type="character" w:customStyle="1" w:styleId="146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4"/>
    <w:link w:val="2"/>
    <w:qFormat/>
    <w:uiPriority w:val="99"/>
    <w:rPr>
      <w:rFonts w:ascii="Courier" w:hAnsi="Courier" w:cs="Courier"/>
      <w:sz w:val="20"/>
      <w:szCs w:val="20"/>
    </w:rPr>
  </w:style>
  <w:style w:type="character" w:customStyle="1" w:styleId="148">
    <w:name w:val="Quote Char"/>
    <w:basedOn w:val="134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9">
    <w:name w:val="Quote"/>
    <w:basedOn w:val="1"/>
    <w:next w:val="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4"/>
    <w:semiHidden/>
    <w:qFormat/>
    <w:uiPriority w:val="9"/>
    <w:rPr>
      <w:rFonts w:eastAsia="Noto Sans CJK SC" w:cs="Noto Sans CJK SC" w:asciiTheme="majorHAnsi" w:hAnsiTheme="majorHAns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4"/>
    <w:semiHidden/>
    <w:qFormat/>
    <w:uiPriority w:val="9"/>
    <w:rPr>
      <w:rFonts w:eastAsia="Noto Sans CJK SC" w:cs="Noto Sans CJK SC" w:asciiTheme="majorHAnsi" w:hAnsiTheme="majorHAnsi"/>
      <w:color w:val="254061" w:themeColor="accent1" w:themeShade="80"/>
    </w:rPr>
  </w:style>
  <w:style w:type="character" w:customStyle="1" w:styleId="152">
    <w:name w:val="Heading 6 Char"/>
    <w:basedOn w:val="134"/>
    <w:semiHidden/>
    <w:qFormat/>
    <w:uiPriority w:val="9"/>
    <w:rPr>
      <w:rFonts w:eastAsia="Noto Sans CJK SC" w:cs="Noto Sans CJK SC" w:asciiTheme="majorHAnsi" w:hAnsiTheme="majorHAnsi"/>
      <w:i/>
      <w:iCs/>
      <w:color w:val="254061" w:themeColor="accent1" w:themeShade="80"/>
    </w:rPr>
  </w:style>
  <w:style w:type="character" w:customStyle="1" w:styleId="153">
    <w:name w:val="Heading 7 Char"/>
    <w:basedOn w:val="134"/>
    <w:semiHidden/>
    <w:qFormat/>
    <w:uiPriority w:val="9"/>
    <w:rPr>
      <w:rFonts w:eastAsia="Noto Sans CJK SC" w:cs="Noto Sans CJK SC" w:asciiTheme="majorHAnsi" w:hAnsiTheme="majorHAns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4"/>
    <w:semiHidden/>
    <w:qFormat/>
    <w:uiPriority w:val="9"/>
    <w:rPr>
      <w:rFonts w:eastAsia="Noto Sans CJK SC" w:cs="Noto Sans CJK SC" w:asciiTheme="majorHAnsi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4"/>
    <w:semiHidden/>
    <w:qFormat/>
    <w:uiPriority w:val="9"/>
    <w:rPr>
      <w:rFonts w:eastAsia="Noto Sans CJK SC" w:cs="Noto Sans CJK SC" w:asciiTheme="majorHAnsi" w:hAnsiTheme="majorHAns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Intense Quote Char"/>
    <w:basedOn w:val="134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7">
    <w:name w:val="Intense Quote"/>
    <w:basedOn w:val="1"/>
    <w:next w:val="1"/>
    <w:link w:val="15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3">
    <w:name w:val="标题样式"/>
    <w:basedOn w:val="1"/>
    <w:next w:val="19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customStyle="1" w:styleId="164">
    <w:name w:val="索引"/>
    <w:basedOn w:val="1"/>
    <w:qFormat/>
    <w:uiPriority w:val="0"/>
    <w:pPr>
      <w:suppressLineNumbers/>
    </w:pPr>
  </w:style>
  <w:style w:type="paragraph" w:customStyle="1" w:styleId="165">
    <w:name w:val="索引 (user)"/>
    <w:basedOn w:val="1"/>
    <w:qFormat/>
    <w:uiPriority w:val="0"/>
    <w:pPr>
      <w:suppressLineNumbers/>
    </w:pPr>
  </w:style>
  <w:style w:type="paragraph" w:customStyle="1" w:styleId="166">
    <w:name w:val="Header and Footer"/>
    <w:basedOn w:val="1"/>
    <w:qFormat/>
    <w:uiPriority w:val="0"/>
  </w:style>
  <w:style w:type="paragraph" w:styleId="167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eastAsia="Noto Sans CJK SC" w:cs="Noto Sans CJK SC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168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框架内容 (user)"/>
    <w:basedOn w:val="1"/>
    <w:qFormat/>
    <w:uiPriority w:val="0"/>
  </w:style>
  <w:style w:type="paragraph" w:customStyle="1" w:styleId="171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1132</Words>
  <Characters>1740</Characters>
  <Paragraphs>33</Paragraphs>
  <TotalTime>10</TotalTime>
  <ScaleCrop>false</ScaleCrop>
  <LinksUpToDate>false</LinksUpToDate>
  <CharactersWithSpaces>1946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刘子沐</cp:lastModifiedBy>
  <dcterms:modified xsi:type="dcterms:W3CDTF">2026-08-21T09:46:51Z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eyJoZGlkIjoiY2E0YTJiMzFiODIyNjc1OGIxNGZhZmNhODZlYTE2MTQiLCJ1c2VySWQiOiIxNjU4MzY3OTQ0In0=</vt:lpwstr>
  </property>
  <property fmtid="{D5CDD505-2E9C-101B-9397-08002B2CF9AE}" pid="3" name="KSOProductBuildVer">
    <vt:lpwstr>2052-12.1.0.23542</vt:lpwstr>
  </property>
  <property fmtid="{D5CDD505-2E9C-101B-9397-08002B2CF9AE}" pid="4" name="ICV">
    <vt:lpwstr>1C526E4CD47E486A8EFA542BD6F15F41_13</vt:lpwstr>
  </property>
</Properties>
</file>