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E3" w:rsidRPr="00326512" w:rsidRDefault="004D6EDB" w:rsidP="00420EB8">
      <w:pPr>
        <w:spacing w:beforeLines="50" w:before="156" w:afterLines="50" w:after="156"/>
        <w:jc w:val="center"/>
        <w:rPr>
          <w:rFonts w:ascii="Times New Roman" w:hAnsi="Times New Roman" w:cs="Times New Roman"/>
        </w:rPr>
      </w:pPr>
      <w:r w:rsidRPr="00326512">
        <w:rPr>
          <w:rFonts w:ascii="Times New Roman" w:hAnsi="Times New Roman" w:cs="Times New Roman"/>
        </w:rPr>
        <w:t xml:space="preserve">EECS 440: Machine Learning Fall 2015 </w:t>
      </w:r>
      <w:r w:rsidR="00326512" w:rsidRPr="00326512">
        <w:rPr>
          <w:rFonts w:ascii="Times New Roman" w:hAnsi="Times New Roman" w:cs="Times New Roman"/>
        </w:rPr>
        <w:t xml:space="preserve">Write-up for Project </w:t>
      </w:r>
      <w:r w:rsidR="00F71006">
        <w:rPr>
          <w:rFonts w:ascii="Times New Roman" w:hAnsi="Times New Roman" w:cs="Times New Roman" w:hint="eastAsia"/>
        </w:rPr>
        <w:t>2</w:t>
      </w:r>
      <w:r w:rsidRPr="00326512">
        <w:rPr>
          <w:rFonts w:ascii="Times New Roman" w:hAnsi="Times New Roman" w:cs="Times New Roman"/>
        </w:rPr>
        <w:t xml:space="preserve">, assigned </w:t>
      </w:r>
      <w:r w:rsidR="009615A7" w:rsidRPr="00326512">
        <w:rPr>
          <w:rFonts w:ascii="Times New Roman" w:hAnsi="Times New Roman" w:cs="Times New Roman"/>
        </w:rPr>
        <w:t>9</w:t>
      </w:r>
      <w:r w:rsidRPr="00326512">
        <w:rPr>
          <w:rFonts w:ascii="Times New Roman" w:hAnsi="Times New Roman" w:cs="Times New Roman"/>
        </w:rPr>
        <w:t>/</w:t>
      </w:r>
      <w:r w:rsidR="00F71006">
        <w:rPr>
          <w:rFonts w:ascii="Times New Roman" w:hAnsi="Times New Roman" w:cs="Times New Roman" w:hint="eastAsia"/>
        </w:rPr>
        <w:t>25</w:t>
      </w:r>
      <w:r w:rsidRPr="00326512">
        <w:rPr>
          <w:rFonts w:ascii="Times New Roman" w:hAnsi="Times New Roman" w:cs="Times New Roman"/>
        </w:rPr>
        <w:t xml:space="preserve">. Max points: </w:t>
      </w:r>
      <w:r w:rsidR="00326512" w:rsidRPr="00326512">
        <w:rPr>
          <w:rFonts w:ascii="Times New Roman" w:hAnsi="Times New Roman" w:cs="Times New Roman"/>
        </w:rPr>
        <w:t>2</w:t>
      </w:r>
      <w:r w:rsidRPr="00326512">
        <w:rPr>
          <w:rFonts w:ascii="Times New Roman" w:hAnsi="Times New Roman" w:cs="Times New Roman"/>
        </w:rPr>
        <w:t>0.</w:t>
      </w:r>
    </w:p>
    <w:p w:rsidR="00762A73" w:rsidRPr="00326512" w:rsidRDefault="00762A73" w:rsidP="00420EB8">
      <w:pPr>
        <w:spacing w:afterLines="50" w:after="156"/>
        <w:jc w:val="center"/>
        <w:rPr>
          <w:rFonts w:ascii="Times New Roman" w:hAnsi="Times New Roman" w:cs="Times New Roman"/>
        </w:rPr>
      </w:pPr>
      <w:proofErr w:type="spellStart"/>
      <w:r w:rsidRPr="00326512">
        <w:rPr>
          <w:rFonts w:ascii="Times New Roman" w:hAnsi="Times New Roman" w:cs="Times New Roman"/>
        </w:rPr>
        <w:t>Yingcheng</w:t>
      </w:r>
      <w:proofErr w:type="spellEnd"/>
      <w:r w:rsidRPr="00326512">
        <w:rPr>
          <w:rFonts w:ascii="Times New Roman" w:hAnsi="Times New Roman" w:cs="Times New Roman"/>
        </w:rPr>
        <w:t xml:space="preserve"> </w:t>
      </w:r>
      <w:proofErr w:type="gramStart"/>
      <w:r w:rsidRPr="00326512">
        <w:rPr>
          <w:rFonts w:ascii="Times New Roman" w:hAnsi="Times New Roman" w:cs="Times New Roman"/>
        </w:rPr>
        <w:t>Sun  ID</w:t>
      </w:r>
      <w:proofErr w:type="gramEnd"/>
      <w:r w:rsidRPr="00326512">
        <w:rPr>
          <w:rFonts w:ascii="Times New Roman" w:hAnsi="Times New Roman" w:cs="Times New Roman"/>
        </w:rPr>
        <w:t>: yxs489</w:t>
      </w:r>
    </w:p>
    <w:p w:rsidR="00E3305F" w:rsidRPr="002D5854" w:rsidRDefault="005E24BB" w:rsidP="005E24BB">
      <w:pPr>
        <w:pStyle w:val="a3"/>
        <w:numPr>
          <w:ilvl w:val="0"/>
          <w:numId w:val="2"/>
        </w:numPr>
        <w:ind w:firstLineChars="0"/>
        <w:rPr>
          <w:rFonts w:ascii="Times New Roman" w:hAnsi="Times New Roman" w:cs="Times New Roman"/>
          <w:sz w:val="22"/>
        </w:rPr>
      </w:pPr>
      <w:r w:rsidRPr="002D5854">
        <w:rPr>
          <w:rFonts w:ascii="Times New Roman" w:hAnsi="Times New Roman" w:cs="Times New Roman"/>
          <w:sz w:val="22"/>
        </w:rPr>
        <w:t>A</w:t>
      </w:r>
      <w:r w:rsidR="009B2DC8" w:rsidRPr="002D5854">
        <w:rPr>
          <w:rFonts w:ascii="Times New Roman" w:hAnsi="Times New Roman" w:cs="Times New Roman"/>
          <w:sz w:val="22"/>
        </w:rPr>
        <w:t>nswer the following questions:</w:t>
      </w:r>
    </w:p>
    <w:p w:rsidR="00326512" w:rsidRPr="002D5854" w:rsidRDefault="000D3C31" w:rsidP="000D3C31">
      <w:pPr>
        <w:pStyle w:val="a3"/>
        <w:numPr>
          <w:ilvl w:val="0"/>
          <w:numId w:val="4"/>
        </w:numPr>
        <w:ind w:firstLineChars="0"/>
        <w:rPr>
          <w:rFonts w:ascii="Times New Roman" w:hAnsi="Times New Roman" w:cs="Times New Roman"/>
          <w:sz w:val="22"/>
        </w:rPr>
      </w:pPr>
      <w:r w:rsidRPr="002D5854">
        <w:rPr>
          <w:rFonts w:ascii="Times New Roman" w:hAnsi="Times New Roman" w:cs="Times New Roman"/>
          <w:sz w:val="22"/>
        </w:rPr>
        <w:t>What is the area under ROC of the ANN with no hidden units on each dataset? Set the weight decay coefficient γ=0, and train to convergence. This approximates the perceptron, which uses a step function instead of a sigmoid. How does this compare to the decision stump/tree results in the previous assignment?</w:t>
      </w:r>
      <w:r w:rsidR="00326512" w:rsidRPr="002D5854">
        <w:rPr>
          <w:rFonts w:ascii="Times New Roman" w:hAnsi="Times New Roman" w:cs="Times New Roman"/>
          <w:sz w:val="22"/>
        </w:rPr>
        <w:t xml:space="preserve"> </w:t>
      </w:r>
    </w:p>
    <w:p w:rsidR="00CE3052" w:rsidRPr="002D5854" w:rsidRDefault="001908AC" w:rsidP="00B0576B">
      <w:pPr>
        <w:ind w:left="720"/>
        <w:rPr>
          <w:rFonts w:ascii="Times New Roman" w:hAnsi="Times New Roman" w:cs="Times New Roman" w:hint="eastAsia"/>
          <w:sz w:val="22"/>
        </w:rPr>
      </w:pPr>
      <w:r w:rsidRPr="002D5854">
        <w:rPr>
          <w:rFonts w:ascii="Times New Roman" w:hAnsi="Times New Roman" w:cs="Times New Roman" w:hint="eastAsia"/>
          <w:sz w:val="22"/>
        </w:rPr>
        <w:t xml:space="preserve">Answer: </w:t>
      </w:r>
      <w:r w:rsidR="001772FC" w:rsidRPr="002D5854">
        <w:rPr>
          <w:rFonts w:ascii="Times New Roman" w:hAnsi="Times New Roman" w:cs="Times New Roman"/>
          <w:sz w:val="22"/>
        </w:rPr>
        <w:t>Below is the data from the 5 experiments, run with no hidden nodes and</w:t>
      </w:r>
      <w:r w:rsidR="00B0576B" w:rsidRPr="002D5854">
        <w:rPr>
          <w:rFonts w:ascii="Times New Roman" w:hAnsi="Times New Roman" w:cs="Times New Roman" w:hint="eastAsia"/>
          <w:sz w:val="22"/>
        </w:rPr>
        <w:t xml:space="preserve"> </w:t>
      </w:r>
      <w:r w:rsidR="00AE67EE" w:rsidRPr="002D5854">
        <w:rPr>
          <w:rFonts w:ascii="Times New Roman" w:hAnsi="Times New Roman" w:cs="Times New Roman"/>
          <w:sz w:val="22"/>
        </w:rPr>
        <w:t>weight decay coefficient</w:t>
      </w:r>
      <w:r w:rsidR="001772FC" w:rsidRPr="002D5854">
        <w:rPr>
          <w:rFonts w:ascii="Times New Roman" w:hAnsi="Times New Roman" w:cs="Times New Roman"/>
          <w:sz w:val="22"/>
        </w:rPr>
        <w:t>=0. The data sets were run with 5-fold cross validation and all results</w:t>
      </w:r>
      <w:r w:rsidR="00B0576B" w:rsidRPr="002D5854">
        <w:rPr>
          <w:rFonts w:ascii="Times New Roman" w:hAnsi="Times New Roman" w:cs="Times New Roman" w:hint="eastAsia"/>
          <w:sz w:val="22"/>
        </w:rPr>
        <w:t xml:space="preserve"> </w:t>
      </w:r>
      <w:r w:rsidR="001772FC" w:rsidRPr="002D5854">
        <w:rPr>
          <w:rFonts w:ascii="Times New Roman" w:hAnsi="Times New Roman" w:cs="Times New Roman"/>
          <w:sz w:val="22"/>
        </w:rPr>
        <w:t>(except AROC) averaged.</w:t>
      </w:r>
    </w:p>
    <w:p w:rsidR="00B0576B" w:rsidRPr="002D5854" w:rsidRDefault="00B0576B" w:rsidP="00B0576B">
      <w:pPr>
        <w:ind w:left="720"/>
        <w:rPr>
          <w:rFonts w:ascii="Times New Roman" w:hAnsi="Times New Roman" w:cs="Times New Roman"/>
          <w:sz w:val="22"/>
        </w:rPr>
      </w:pPr>
    </w:p>
    <w:tbl>
      <w:tblPr>
        <w:tblStyle w:val="a6"/>
        <w:tblW w:w="0" w:type="auto"/>
        <w:tblInd w:w="959" w:type="dxa"/>
        <w:tblLook w:val="04A0" w:firstRow="1" w:lastRow="0" w:firstColumn="1" w:lastColumn="0" w:noHBand="0" w:noVBand="1"/>
      </w:tblPr>
      <w:tblGrid>
        <w:gridCol w:w="1318"/>
        <w:gridCol w:w="2259"/>
        <w:gridCol w:w="2260"/>
        <w:gridCol w:w="2260"/>
      </w:tblGrid>
      <w:tr w:rsidR="00CE3052" w:rsidRPr="002D5854" w:rsidTr="00CE3052">
        <w:trPr>
          <w:trHeight w:val="307"/>
        </w:trPr>
        <w:tc>
          <w:tcPr>
            <w:tcW w:w="1318" w:type="dxa"/>
          </w:tcPr>
          <w:p w:rsidR="00CE3052" w:rsidRPr="002D5854" w:rsidRDefault="00CE3052" w:rsidP="00B22F06">
            <w:pPr>
              <w:rPr>
                <w:rFonts w:ascii="Times New Roman" w:hAnsi="Times New Roman" w:cs="Times New Roman"/>
                <w:sz w:val="22"/>
              </w:rPr>
            </w:pPr>
          </w:p>
        </w:tc>
        <w:tc>
          <w:tcPr>
            <w:tcW w:w="2259" w:type="dxa"/>
          </w:tcPr>
          <w:p w:rsidR="00CE3052" w:rsidRPr="002D5854" w:rsidRDefault="00CE3052" w:rsidP="00B22F06">
            <w:pPr>
              <w:rPr>
                <w:rFonts w:ascii="Times New Roman" w:hAnsi="Times New Roman" w:cs="Times New Roman"/>
                <w:sz w:val="22"/>
              </w:rPr>
            </w:pPr>
            <w:r w:rsidRPr="002D5854">
              <w:rPr>
                <w:rFonts w:ascii="Times New Roman" w:hAnsi="Times New Roman" w:cs="Times New Roman" w:hint="eastAsia"/>
                <w:sz w:val="22"/>
              </w:rPr>
              <w:t>Voting</w:t>
            </w:r>
          </w:p>
        </w:tc>
        <w:tc>
          <w:tcPr>
            <w:tcW w:w="2260" w:type="dxa"/>
          </w:tcPr>
          <w:p w:rsidR="00CE3052" w:rsidRPr="002D5854" w:rsidRDefault="00CE3052" w:rsidP="0067613E">
            <w:pPr>
              <w:rPr>
                <w:rFonts w:ascii="Times New Roman" w:hAnsi="Times New Roman" w:cs="Times New Roman"/>
                <w:sz w:val="22"/>
              </w:rPr>
            </w:pPr>
            <w:r w:rsidRPr="002D5854">
              <w:rPr>
                <w:rFonts w:ascii="Times New Roman" w:hAnsi="Times New Roman" w:cs="Times New Roman" w:hint="eastAsia"/>
                <w:sz w:val="22"/>
              </w:rPr>
              <w:t>Spam</w:t>
            </w:r>
          </w:p>
        </w:tc>
        <w:tc>
          <w:tcPr>
            <w:tcW w:w="2260" w:type="dxa"/>
          </w:tcPr>
          <w:p w:rsidR="00CE3052" w:rsidRPr="002D5854" w:rsidRDefault="00CE3052" w:rsidP="00B22F06">
            <w:pPr>
              <w:rPr>
                <w:rFonts w:ascii="Times New Roman" w:hAnsi="Times New Roman" w:cs="Times New Roman"/>
                <w:sz w:val="22"/>
              </w:rPr>
            </w:pPr>
            <w:r w:rsidRPr="002D5854">
              <w:rPr>
                <w:rFonts w:ascii="Times New Roman" w:hAnsi="Times New Roman" w:cs="Times New Roman" w:hint="eastAsia"/>
                <w:sz w:val="22"/>
              </w:rPr>
              <w:t>V</w:t>
            </w:r>
            <w:r w:rsidRPr="002D5854">
              <w:rPr>
                <w:rFonts w:ascii="Times New Roman" w:hAnsi="Times New Roman" w:cs="Times New Roman"/>
                <w:sz w:val="22"/>
              </w:rPr>
              <w:t>olcanoes</w:t>
            </w:r>
          </w:p>
        </w:tc>
      </w:tr>
      <w:tr w:rsidR="00CE3052" w:rsidRPr="002D5854" w:rsidTr="00CE3052">
        <w:trPr>
          <w:trHeight w:val="332"/>
        </w:trPr>
        <w:tc>
          <w:tcPr>
            <w:tcW w:w="1318" w:type="dxa"/>
          </w:tcPr>
          <w:p w:rsidR="00CE3052" w:rsidRPr="002D5854" w:rsidRDefault="00CE3052" w:rsidP="00B22F06">
            <w:pPr>
              <w:rPr>
                <w:rFonts w:ascii="Times New Roman" w:hAnsi="Times New Roman" w:cs="Times New Roman"/>
                <w:sz w:val="22"/>
              </w:rPr>
            </w:pPr>
            <w:r w:rsidRPr="002D5854">
              <w:rPr>
                <w:rFonts w:ascii="Times New Roman" w:hAnsi="Times New Roman" w:cs="Times New Roman"/>
                <w:sz w:val="22"/>
              </w:rPr>
              <w:t>AROC</w:t>
            </w:r>
          </w:p>
        </w:tc>
        <w:tc>
          <w:tcPr>
            <w:tcW w:w="2259" w:type="dxa"/>
          </w:tcPr>
          <w:p w:rsidR="00CE3052" w:rsidRPr="002D5854" w:rsidRDefault="006B1FDC" w:rsidP="00186E7D">
            <w:pPr>
              <w:rPr>
                <w:rFonts w:ascii="Times New Roman" w:hAnsi="Times New Roman" w:cs="Times New Roman"/>
                <w:sz w:val="22"/>
              </w:rPr>
            </w:pPr>
            <w:r w:rsidRPr="006B1FDC">
              <w:rPr>
                <w:rFonts w:ascii="Times New Roman" w:hAnsi="Times New Roman" w:cs="Times New Roman"/>
                <w:sz w:val="22"/>
              </w:rPr>
              <w:t>0.</w:t>
            </w:r>
            <w:r w:rsidR="00186E7D">
              <w:rPr>
                <w:rFonts w:ascii="Times New Roman" w:hAnsi="Times New Roman" w:cs="Times New Roman" w:hint="eastAsia"/>
                <w:sz w:val="22"/>
              </w:rPr>
              <w:t>723</w:t>
            </w:r>
          </w:p>
        </w:tc>
        <w:tc>
          <w:tcPr>
            <w:tcW w:w="2260" w:type="dxa"/>
          </w:tcPr>
          <w:p w:rsidR="00CE3052" w:rsidRPr="002D5854" w:rsidRDefault="00186E7D" w:rsidP="0053376C">
            <w:pPr>
              <w:rPr>
                <w:rFonts w:ascii="Times New Roman" w:hAnsi="Times New Roman" w:cs="Times New Roman"/>
                <w:sz w:val="22"/>
              </w:rPr>
            </w:pPr>
            <w:r w:rsidRPr="006B1FDC">
              <w:rPr>
                <w:rFonts w:ascii="Times New Roman" w:hAnsi="Times New Roman" w:cs="Times New Roman"/>
                <w:sz w:val="22"/>
              </w:rPr>
              <w:t>0.</w:t>
            </w:r>
            <w:r>
              <w:rPr>
                <w:rFonts w:ascii="Times New Roman" w:hAnsi="Times New Roman" w:cs="Times New Roman" w:hint="eastAsia"/>
                <w:sz w:val="22"/>
              </w:rPr>
              <w:t>6</w:t>
            </w:r>
            <w:r w:rsidR="0053376C">
              <w:rPr>
                <w:rFonts w:ascii="Times New Roman" w:hAnsi="Times New Roman" w:cs="Times New Roman" w:hint="eastAsia"/>
                <w:sz w:val="22"/>
              </w:rPr>
              <w:t>6</w:t>
            </w:r>
            <w:r w:rsidRPr="006B1FDC">
              <w:rPr>
                <w:rFonts w:ascii="Times New Roman" w:hAnsi="Times New Roman" w:cs="Times New Roman"/>
                <w:sz w:val="22"/>
              </w:rPr>
              <w:t>0</w:t>
            </w:r>
          </w:p>
        </w:tc>
        <w:tc>
          <w:tcPr>
            <w:tcW w:w="2260" w:type="dxa"/>
          </w:tcPr>
          <w:p w:rsidR="00CE3052" w:rsidRPr="002D5854" w:rsidRDefault="006B1FDC" w:rsidP="006B1FDC">
            <w:pPr>
              <w:rPr>
                <w:rFonts w:ascii="Times New Roman" w:hAnsi="Times New Roman" w:cs="Times New Roman"/>
                <w:sz w:val="22"/>
              </w:rPr>
            </w:pPr>
            <w:r>
              <w:rPr>
                <w:rFonts w:ascii="Consolas" w:hAnsi="Consolas" w:cs="Consolas"/>
                <w:color w:val="000000"/>
                <w:kern w:val="0"/>
                <w:sz w:val="20"/>
                <w:szCs w:val="20"/>
              </w:rPr>
              <w:t>0.</w:t>
            </w:r>
            <w:r>
              <w:rPr>
                <w:rFonts w:ascii="Consolas" w:hAnsi="Consolas" w:cs="Consolas" w:hint="eastAsia"/>
                <w:color w:val="000000"/>
                <w:kern w:val="0"/>
                <w:sz w:val="20"/>
                <w:szCs w:val="20"/>
              </w:rPr>
              <w:t>51</w:t>
            </w:r>
            <w:r>
              <w:rPr>
                <w:rFonts w:ascii="Consolas" w:hAnsi="Consolas" w:cs="Consolas"/>
                <w:color w:val="000000"/>
                <w:kern w:val="0"/>
                <w:sz w:val="20"/>
                <w:szCs w:val="20"/>
              </w:rPr>
              <w:t>4</w:t>
            </w:r>
          </w:p>
        </w:tc>
      </w:tr>
    </w:tbl>
    <w:p w:rsidR="00D8192A" w:rsidRPr="002D5854" w:rsidRDefault="00D8192A" w:rsidP="00B22F06">
      <w:pPr>
        <w:rPr>
          <w:rFonts w:ascii="Times New Roman" w:hAnsi="Times New Roman" w:cs="Times New Roman" w:hint="eastAsia"/>
          <w:sz w:val="22"/>
        </w:rPr>
      </w:pPr>
    </w:p>
    <w:p w:rsidR="006200E3" w:rsidRPr="002D5854" w:rsidRDefault="002379A9" w:rsidP="006200E3">
      <w:pPr>
        <w:ind w:left="720"/>
        <w:rPr>
          <w:rFonts w:ascii="Times New Roman" w:hAnsi="Times New Roman" w:cs="Times New Roman" w:hint="eastAsia"/>
          <w:sz w:val="22"/>
        </w:rPr>
      </w:pPr>
      <w:r w:rsidRPr="002D5854">
        <w:rPr>
          <w:rFonts w:ascii="Times New Roman" w:hAnsi="Times New Roman" w:cs="Times New Roman"/>
          <w:sz w:val="22"/>
        </w:rPr>
        <w:t>Com</w:t>
      </w:r>
      <w:r w:rsidR="006200E3" w:rsidRPr="002D5854">
        <w:rPr>
          <w:rFonts w:ascii="Times New Roman" w:hAnsi="Times New Roman" w:cs="Times New Roman"/>
          <w:sz w:val="22"/>
        </w:rPr>
        <w:t>pared to the decision stump analysis on the same datasets, the ANN was</w:t>
      </w:r>
      <w:r w:rsidRPr="002D5854">
        <w:rPr>
          <w:rFonts w:ascii="Times New Roman" w:hAnsi="Times New Roman" w:cs="Times New Roman" w:hint="eastAsia"/>
          <w:sz w:val="22"/>
        </w:rPr>
        <w:t xml:space="preserve"> </w:t>
      </w:r>
      <w:r w:rsidR="006200E3" w:rsidRPr="002D5854">
        <w:rPr>
          <w:rFonts w:ascii="Times New Roman" w:hAnsi="Times New Roman" w:cs="Times New Roman"/>
          <w:sz w:val="22"/>
        </w:rPr>
        <w:t xml:space="preserve">more accurate for almost all the datasets. </w:t>
      </w:r>
      <w:r w:rsidRPr="002D5854">
        <w:rPr>
          <w:rFonts w:ascii="Times New Roman" w:hAnsi="Times New Roman" w:cs="Times New Roman"/>
          <w:sz w:val="22"/>
        </w:rPr>
        <w:t xml:space="preserve">For </w:t>
      </w:r>
      <w:proofErr w:type="gramStart"/>
      <w:r w:rsidRPr="002D5854">
        <w:rPr>
          <w:rFonts w:ascii="Times New Roman" w:hAnsi="Times New Roman" w:cs="Times New Roman"/>
          <w:sz w:val="22"/>
        </w:rPr>
        <w:t>the ye</w:t>
      </w:r>
      <w:proofErr w:type="gramEnd"/>
      <w:r w:rsidRPr="002D5854">
        <w:rPr>
          <w:rFonts w:ascii="Times New Roman" w:hAnsi="Times New Roman" w:cs="Times New Roman"/>
          <w:sz w:val="22"/>
        </w:rPr>
        <w:t xml:space="preserve"> data, the decision s</w:t>
      </w:r>
      <w:r w:rsidR="006200E3" w:rsidRPr="002D5854">
        <w:rPr>
          <w:rFonts w:ascii="Times New Roman" w:hAnsi="Times New Roman" w:cs="Times New Roman"/>
          <w:sz w:val="22"/>
        </w:rPr>
        <w:t>tump was more accurate. For the ab data, the stumps were considerably</w:t>
      </w:r>
      <w:r w:rsidR="00550661">
        <w:rPr>
          <w:rFonts w:ascii="Times New Roman" w:hAnsi="Times New Roman" w:cs="Times New Roman" w:hint="eastAsia"/>
          <w:sz w:val="22"/>
        </w:rPr>
        <w:t xml:space="preserve"> </w:t>
      </w:r>
      <w:r w:rsidR="006200E3" w:rsidRPr="002D5854">
        <w:rPr>
          <w:rFonts w:ascii="Times New Roman" w:hAnsi="Times New Roman" w:cs="Times New Roman"/>
          <w:sz w:val="22"/>
        </w:rPr>
        <w:t>more accurate.</w:t>
      </w:r>
    </w:p>
    <w:p w:rsidR="002379A9" w:rsidRPr="002D5854" w:rsidRDefault="002379A9" w:rsidP="006200E3">
      <w:pPr>
        <w:ind w:left="720"/>
        <w:rPr>
          <w:rFonts w:ascii="Times New Roman" w:hAnsi="Times New Roman" w:cs="Times New Roman"/>
          <w:sz w:val="22"/>
        </w:rPr>
      </w:pPr>
    </w:p>
    <w:p w:rsidR="00326512" w:rsidRPr="002D5854" w:rsidRDefault="007B0A4C" w:rsidP="007B0A4C">
      <w:pPr>
        <w:pStyle w:val="a3"/>
        <w:numPr>
          <w:ilvl w:val="0"/>
          <w:numId w:val="4"/>
        </w:numPr>
        <w:ind w:firstLineChars="0"/>
        <w:rPr>
          <w:rFonts w:ascii="Times New Roman" w:hAnsi="Times New Roman" w:cs="Times New Roman" w:hint="eastAsia"/>
          <w:sz w:val="22"/>
        </w:rPr>
      </w:pPr>
      <w:r w:rsidRPr="002D5854">
        <w:rPr>
          <w:rFonts w:ascii="Times New Roman" w:hAnsi="Times New Roman" w:cs="Times New Roman"/>
          <w:sz w:val="22"/>
        </w:rPr>
        <w:t>For volcanoes and spam, and explore how the AROC changes as learning iterations are increased. Fix the number of hidden units to 5 and γ=0.01 for these exp</w:t>
      </w:r>
      <w:bookmarkStart w:id="0" w:name="_GoBack"/>
      <w:bookmarkEnd w:id="0"/>
      <w:r w:rsidRPr="002D5854">
        <w:rPr>
          <w:rFonts w:ascii="Times New Roman" w:hAnsi="Times New Roman" w:cs="Times New Roman"/>
          <w:sz w:val="22"/>
        </w:rPr>
        <w:t xml:space="preserve">eriments. Plot AROC results for at least three values of learning iterations evenly spaced between 100 and 10,000. Compare your results to the “perceptron” in part (a). Does the introduction of hidden units lead to improved accuracy? How </w:t>
      </w:r>
      <w:proofErr w:type="gramStart"/>
      <w:r w:rsidRPr="002D5854">
        <w:rPr>
          <w:rFonts w:ascii="Times New Roman" w:hAnsi="Times New Roman" w:cs="Times New Roman"/>
          <w:sz w:val="22"/>
        </w:rPr>
        <w:t>many iterations</w:t>
      </w:r>
      <w:proofErr w:type="gramEnd"/>
      <w:r w:rsidRPr="002D5854">
        <w:rPr>
          <w:rFonts w:ascii="Times New Roman" w:hAnsi="Times New Roman" w:cs="Times New Roman"/>
          <w:sz w:val="22"/>
        </w:rPr>
        <w:t xml:space="preserve"> does this ANN need to converge compared to the “perceptron”?</w:t>
      </w:r>
    </w:p>
    <w:p w:rsidR="00486944" w:rsidRPr="002D5854" w:rsidRDefault="00486944" w:rsidP="00486944">
      <w:pPr>
        <w:pStyle w:val="a3"/>
        <w:ind w:left="720" w:firstLineChars="0" w:firstLine="0"/>
        <w:rPr>
          <w:rFonts w:ascii="Times New Roman" w:hAnsi="Times New Roman" w:cs="Times New Roman" w:hint="eastAsia"/>
          <w:sz w:val="22"/>
        </w:rPr>
      </w:pPr>
    </w:p>
    <w:p w:rsidR="00C908DA" w:rsidRPr="002D5854" w:rsidRDefault="00FE77E0" w:rsidP="00C908DA">
      <w:pPr>
        <w:pStyle w:val="a3"/>
        <w:ind w:left="720" w:firstLineChars="0" w:firstLine="0"/>
        <w:rPr>
          <w:rFonts w:ascii="Times New Roman" w:hAnsi="Times New Roman" w:cs="Times New Roman" w:hint="eastAsia"/>
          <w:sz w:val="22"/>
        </w:rPr>
      </w:pPr>
      <w:r w:rsidRPr="002D5854">
        <w:rPr>
          <w:rFonts w:ascii="Times New Roman" w:hAnsi="Times New Roman" w:cs="Times New Roman" w:hint="eastAsia"/>
          <w:sz w:val="22"/>
        </w:rPr>
        <w:t xml:space="preserve">Answer: </w:t>
      </w:r>
      <w:r w:rsidRPr="002D5854">
        <w:rPr>
          <w:rFonts w:ascii="Times New Roman" w:hAnsi="Times New Roman" w:cs="Times New Roman"/>
          <w:sz w:val="22"/>
        </w:rPr>
        <w:t xml:space="preserve">the </w:t>
      </w:r>
      <w:r w:rsidR="0006477B" w:rsidRPr="002D5854">
        <w:rPr>
          <w:rFonts w:ascii="Times New Roman" w:hAnsi="Times New Roman" w:cs="Times New Roman" w:hint="eastAsia"/>
          <w:sz w:val="22"/>
        </w:rPr>
        <w:t xml:space="preserve">values of </w:t>
      </w:r>
      <w:r w:rsidRPr="002D5854">
        <w:rPr>
          <w:rFonts w:ascii="Times New Roman" w:hAnsi="Times New Roman" w:cs="Times New Roman"/>
          <w:sz w:val="22"/>
        </w:rPr>
        <w:t>AROC</w:t>
      </w:r>
      <w:r w:rsidRPr="002D5854">
        <w:rPr>
          <w:rFonts w:ascii="Times New Roman" w:hAnsi="Times New Roman" w:cs="Times New Roman" w:hint="eastAsia"/>
          <w:sz w:val="22"/>
        </w:rPr>
        <w:t xml:space="preserve"> of </w:t>
      </w:r>
      <w:r w:rsidRPr="002D5854">
        <w:rPr>
          <w:rFonts w:ascii="Times New Roman" w:hAnsi="Times New Roman" w:cs="Times New Roman" w:hint="eastAsia"/>
          <w:sz w:val="22"/>
        </w:rPr>
        <w:t>V</w:t>
      </w:r>
      <w:r w:rsidRPr="002D5854">
        <w:rPr>
          <w:rFonts w:ascii="Times New Roman" w:hAnsi="Times New Roman" w:cs="Times New Roman"/>
          <w:sz w:val="22"/>
        </w:rPr>
        <w:t>olcanoes</w:t>
      </w:r>
      <w:r w:rsidRPr="002D5854">
        <w:rPr>
          <w:rFonts w:ascii="Times New Roman" w:hAnsi="Times New Roman" w:cs="Times New Roman" w:hint="eastAsia"/>
          <w:sz w:val="22"/>
        </w:rPr>
        <w:t xml:space="preserve"> and Spam with different iterations are listed below.</w:t>
      </w:r>
    </w:p>
    <w:p w:rsidR="00FE77E0" w:rsidRPr="002D5854" w:rsidRDefault="00FE77E0" w:rsidP="00C908DA">
      <w:pPr>
        <w:pStyle w:val="a3"/>
        <w:ind w:left="720" w:firstLineChars="0" w:firstLine="0"/>
        <w:rPr>
          <w:rFonts w:ascii="Times New Roman" w:hAnsi="Times New Roman" w:cs="Times New Roman"/>
          <w:sz w:val="22"/>
        </w:rPr>
      </w:pPr>
    </w:p>
    <w:tbl>
      <w:tblPr>
        <w:tblStyle w:val="a6"/>
        <w:tblW w:w="0" w:type="auto"/>
        <w:tblInd w:w="1242" w:type="dxa"/>
        <w:tblLook w:val="04A0" w:firstRow="1" w:lastRow="0" w:firstColumn="1" w:lastColumn="0" w:noHBand="0" w:noVBand="1"/>
      </w:tblPr>
      <w:tblGrid>
        <w:gridCol w:w="1047"/>
        <w:gridCol w:w="2259"/>
        <w:gridCol w:w="2260"/>
      </w:tblGrid>
      <w:tr w:rsidR="0067613E" w:rsidRPr="002D5854" w:rsidTr="009D0990">
        <w:trPr>
          <w:trHeight w:val="307"/>
        </w:trPr>
        <w:tc>
          <w:tcPr>
            <w:tcW w:w="1047" w:type="dxa"/>
          </w:tcPr>
          <w:p w:rsidR="0067613E" w:rsidRPr="002D5854" w:rsidRDefault="00FE77E0" w:rsidP="001665F6">
            <w:pPr>
              <w:jc w:val="center"/>
              <w:rPr>
                <w:rFonts w:ascii="Times New Roman" w:hAnsi="Times New Roman" w:cs="Times New Roman"/>
                <w:sz w:val="22"/>
              </w:rPr>
            </w:pPr>
            <w:bookmarkStart w:id="1" w:name="OLE_LINK15"/>
            <w:bookmarkStart w:id="2" w:name="OLE_LINK16"/>
            <w:r w:rsidRPr="002D5854">
              <w:rPr>
                <w:rFonts w:ascii="Times New Roman" w:hAnsi="Times New Roman" w:cs="Times New Roman" w:hint="eastAsia"/>
                <w:sz w:val="22"/>
              </w:rPr>
              <w:t>I</w:t>
            </w:r>
            <w:r w:rsidR="00EA3303" w:rsidRPr="002D5854">
              <w:rPr>
                <w:rFonts w:ascii="Times New Roman" w:hAnsi="Times New Roman" w:cs="Times New Roman"/>
                <w:sz w:val="22"/>
              </w:rPr>
              <w:t>terations</w:t>
            </w:r>
          </w:p>
        </w:tc>
        <w:tc>
          <w:tcPr>
            <w:tcW w:w="2259" w:type="dxa"/>
          </w:tcPr>
          <w:p w:rsidR="0067613E" w:rsidRPr="002D5854" w:rsidRDefault="0067613E" w:rsidP="001665F6">
            <w:pPr>
              <w:jc w:val="center"/>
              <w:rPr>
                <w:rFonts w:ascii="Times New Roman" w:hAnsi="Times New Roman" w:cs="Times New Roman"/>
                <w:sz w:val="22"/>
              </w:rPr>
            </w:pPr>
            <w:bookmarkStart w:id="3" w:name="OLE_LINK9"/>
            <w:bookmarkStart w:id="4" w:name="OLE_LINK10"/>
            <w:r w:rsidRPr="002D5854">
              <w:rPr>
                <w:rFonts w:ascii="Times New Roman" w:hAnsi="Times New Roman" w:cs="Times New Roman" w:hint="eastAsia"/>
                <w:sz w:val="22"/>
              </w:rPr>
              <w:t>V</w:t>
            </w:r>
            <w:r w:rsidRPr="002D5854">
              <w:rPr>
                <w:rFonts w:ascii="Times New Roman" w:hAnsi="Times New Roman" w:cs="Times New Roman"/>
                <w:sz w:val="22"/>
              </w:rPr>
              <w:t>olcanoes</w:t>
            </w:r>
            <w:bookmarkEnd w:id="3"/>
            <w:bookmarkEnd w:id="4"/>
          </w:p>
        </w:tc>
        <w:tc>
          <w:tcPr>
            <w:tcW w:w="2260" w:type="dxa"/>
          </w:tcPr>
          <w:p w:rsidR="0067613E" w:rsidRPr="002D5854" w:rsidRDefault="0067613E" w:rsidP="001665F6">
            <w:pPr>
              <w:jc w:val="center"/>
              <w:rPr>
                <w:rFonts w:ascii="Times New Roman" w:hAnsi="Times New Roman" w:cs="Times New Roman"/>
                <w:sz w:val="22"/>
              </w:rPr>
            </w:pPr>
            <w:r w:rsidRPr="002D5854">
              <w:rPr>
                <w:rFonts w:ascii="Times New Roman" w:hAnsi="Times New Roman" w:cs="Times New Roman" w:hint="eastAsia"/>
                <w:sz w:val="22"/>
              </w:rPr>
              <w:t>Spam</w:t>
            </w:r>
          </w:p>
        </w:tc>
      </w:tr>
      <w:tr w:rsidR="009D0990" w:rsidRPr="002D5854" w:rsidTr="009D0990">
        <w:trPr>
          <w:trHeight w:val="332"/>
        </w:trPr>
        <w:tc>
          <w:tcPr>
            <w:tcW w:w="1047" w:type="dxa"/>
          </w:tcPr>
          <w:p w:rsidR="009D0990" w:rsidRPr="002D5854" w:rsidRDefault="009D0990" w:rsidP="001665F6">
            <w:pPr>
              <w:jc w:val="center"/>
              <w:rPr>
                <w:rFonts w:ascii="Times New Roman" w:hAnsi="Times New Roman" w:cs="Times New Roman"/>
                <w:sz w:val="22"/>
              </w:rPr>
            </w:pPr>
            <w:bookmarkStart w:id="5" w:name="OLE_LINK17"/>
            <w:bookmarkStart w:id="6" w:name="OLE_LINK18"/>
            <w:r w:rsidRPr="002D5854">
              <w:rPr>
                <w:rFonts w:ascii="Times New Roman" w:hAnsi="Times New Roman" w:cs="Times New Roman"/>
                <w:sz w:val="22"/>
              </w:rPr>
              <w:t>100</w:t>
            </w:r>
            <w:bookmarkEnd w:id="5"/>
            <w:bookmarkEnd w:id="6"/>
          </w:p>
        </w:tc>
        <w:tc>
          <w:tcPr>
            <w:tcW w:w="2259" w:type="dxa"/>
          </w:tcPr>
          <w:p w:rsidR="009D0990" w:rsidRPr="002D5854" w:rsidRDefault="009D0990" w:rsidP="001E5320">
            <w:pPr>
              <w:jc w:val="center"/>
              <w:rPr>
                <w:rFonts w:ascii="Times New Roman" w:hAnsi="Times New Roman" w:cs="Times New Roman"/>
                <w:sz w:val="22"/>
              </w:rPr>
            </w:pPr>
            <w:r w:rsidRPr="00FB5AAB">
              <w:rPr>
                <w:rFonts w:ascii="Times New Roman" w:hAnsi="Times New Roman" w:cs="Times New Roman"/>
                <w:sz w:val="22"/>
              </w:rPr>
              <w:t>0.</w:t>
            </w:r>
            <w:r>
              <w:rPr>
                <w:rFonts w:ascii="Times New Roman" w:hAnsi="Times New Roman" w:cs="Times New Roman" w:hint="eastAsia"/>
                <w:sz w:val="22"/>
              </w:rPr>
              <w:t>53</w:t>
            </w:r>
            <w:r w:rsidRPr="00FB5AAB">
              <w:rPr>
                <w:rFonts w:ascii="Times New Roman" w:hAnsi="Times New Roman" w:cs="Times New Roman"/>
                <w:sz w:val="22"/>
              </w:rPr>
              <w:t>1</w:t>
            </w:r>
          </w:p>
        </w:tc>
        <w:tc>
          <w:tcPr>
            <w:tcW w:w="2260" w:type="dxa"/>
          </w:tcPr>
          <w:p w:rsidR="009D0990" w:rsidRPr="002D5854" w:rsidRDefault="009D0990" w:rsidP="0053376C">
            <w:pPr>
              <w:jc w:val="center"/>
              <w:rPr>
                <w:rFonts w:ascii="Times New Roman" w:hAnsi="Times New Roman" w:cs="Times New Roman"/>
                <w:sz w:val="22"/>
              </w:rPr>
            </w:pPr>
            <w:r w:rsidRPr="00FB5AAB">
              <w:rPr>
                <w:rFonts w:ascii="Times New Roman" w:hAnsi="Times New Roman" w:cs="Times New Roman"/>
                <w:sz w:val="22"/>
              </w:rPr>
              <w:t>0.</w:t>
            </w:r>
            <w:r>
              <w:rPr>
                <w:rFonts w:ascii="Times New Roman" w:hAnsi="Times New Roman" w:cs="Times New Roman" w:hint="eastAsia"/>
                <w:sz w:val="22"/>
              </w:rPr>
              <w:t>6</w:t>
            </w:r>
            <w:r w:rsidR="0053376C">
              <w:rPr>
                <w:rFonts w:ascii="Times New Roman" w:hAnsi="Times New Roman" w:cs="Times New Roman" w:hint="eastAsia"/>
                <w:sz w:val="22"/>
              </w:rPr>
              <w:t>9</w:t>
            </w:r>
            <w:r w:rsidRPr="00FB5AAB">
              <w:rPr>
                <w:rFonts w:ascii="Times New Roman" w:hAnsi="Times New Roman" w:cs="Times New Roman"/>
                <w:sz w:val="22"/>
              </w:rPr>
              <w:t>1</w:t>
            </w:r>
          </w:p>
        </w:tc>
      </w:tr>
      <w:tr w:rsidR="009D0990" w:rsidRPr="002D5854" w:rsidTr="009D0990">
        <w:trPr>
          <w:trHeight w:val="332"/>
        </w:trPr>
        <w:tc>
          <w:tcPr>
            <w:tcW w:w="1047" w:type="dxa"/>
          </w:tcPr>
          <w:p w:rsidR="009D0990" w:rsidRPr="002D5854" w:rsidRDefault="009D0990" w:rsidP="001665F6">
            <w:pPr>
              <w:jc w:val="center"/>
              <w:rPr>
                <w:rFonts w:ascii="Times New Roman" w:hAnsi="Times New Roman" w:cs="Times New Roman"/>
                <w:sz w:val="22"/>
              </w:rPr>
            </w:pPr>
            <w:r w:rsidRPr="002D5854">
              <w:rPr>
                <w:rFonts w:ascii="Times New Roman" w:hAnsi="Times New Roman" w:cs="Times New Roman"/>
                <w:sz w:val="22"/>
              </w:rPr>
              <w:t>2575</w:t>
            </w:r>
          </w:p>
        </w:tc>
        <w:tc>
          <w:tcPr>
            <w:tcW w:w="2259" w:type="dxa"/>
          </w:tcPr>
          <w:p w:rsidR="009D0990" w:rsidRPr="002D5854" w:rsidRDefault="009D0990" w:rsidP="001665F6">
            <w:pPr>
              <w:jc w:val="center"/>
              <w:rPr>
                <w:rFonts w:ascii="Times New Roman" w:hAnsi="Times New Roman" w:cs="Times New Roman"/>
                <w:sz w:val="22"/>
              </w:rPr>
            </w:pPr>
            <w:r w:rsidRPr="00E953FF">
              <w:rPr>
                <w:rFonts w:ascii="Times New Roman" w:hAnsi="Times New Roman" w:cs="Times New Roman"/>
                <w:sz w:val="22"/>
              </w:rPr>
              <w:t>0.546</w:t>
            </w:r>
          </w:p>
        </w:tc>
        <w:tc>
          <w:tcPr>
            <w:tcW w:w="2260" w:type="dxa"/>
          </w:tcPr>
          <w:p w:rsidR="009D0990" w:rsidRPr="002D5854" w:rsidRDefault="009D0990" w:rsidP="009D0990">
            <w:pPr>
              <w:jc w:val="center"/>
              <w:rPr>
                <w:rFonts w:ascii="Times New Roman" w:hAnsi="Times New Roman" w:cs="Times New Roman"/>
                <w:sz w:val="22"/>
              </w:rPr>
            </w:pPr>
            <w:r w:rsidRPr="00E953FF">
              <w:rPr>
                <w:rFonts w:ascii="Times New Roman" w:hAnsi="Times New Roman" w:cs="Times New Roman"/>
                <w:sz w:val="22"/>
              </w:rPr>
              <w:t>0.</w:t>
            </w:r>
            <w:r>
              <w:rPr>
                <w:rFonts w:ascii="Times New Roman" w:hAnsi="Times New Roman" w:cs="Times New Roman" w:hint="eastAsia"/>
                <w:sz w:val="22"/>
              </w:rPr>
              <w:t>6</w:t>
            </w:r>
            <w:r w:rsidRPr="00E953FF">
              <w:rPr>
                <w:rFonts w:ascii="Times New Roman" w:hAnsi="Times New Roman" w:cs="Times New Roman"/>
                <w:sz w:val="22"/>
              </w:rPr>
              <w:t>46</w:t>
            </w:r>
          </w:p>
        </w:tc>
      </w:tr>
      <w:tr w:rsidR="009D0990" w:rsidRPr="002D5854" w:rsidTr="009D0990">
        <w:trPr>
          <w:trHeight w:val="332"/>
        </w:trPr>
        <w:tc>
          <w:tcPr>
            <w:tcW w:w="1047" w:type="dxa"/>
          </w:tcPr>
          <w:p w:rsidR="009D0990" w:rsidRPr="002D5854" w:rsidRDefault="009D0990" w:rsidP="001665F6">
            <w:pPr>
              <w:jc w:val="center"/>
              <w:rPr>
                <w:rFonts w:ascii="Times New Roman" w:hAnsi="Times New Roman" w:cs="Times New Roman"/>
                <w:sz w:val="22"/>
              </w:rPr>
            </w:pPr>
            <w:r w:rsidRPr="002D5854">
              <w:rPr>
                <w:rFonts w:ascii="Times New Roman" w:hAnsi="Times New Roman" w:cs="Times New Roman"/>
                <w:sz w:val="22"/>
              </w:rPr>
              <w:t>5050</w:t>
            </w:r>
          </w:p>
        </w:tc>
        <w:tc>
          <w:tcPr>
            <w:tcW w:w="2259" w:type="dxa"/>
          </w:tcPr>
          <w:p w:rsidR="009D0990" w:rsidRPr="002D5854" w:rsidRDefault="009D0990" w:rsidP="001665F6">
            <w:pPr>
              <w:jc w:val="center"/>
              <w:rPr>
                <w:rFonts w:ascii="Times New Roman" w:hAnsi="Times New Roman" w:cs="Times New Roman"/>
                <w:sz w:val="22"/>
              </w:rPr>
            </w:pPr>
            <w:r w:rsidRPr="00E953FF">
              <w:rPr>
                <w:rFonts w:ascii="Times New Roman" w:hAnsi="Times New Roman" w:cs="Times New Roman"/>
                <w:sz w:val="22"/>
              </w:rPr>
              <w:t>0.594</w:t>
            </w:r>
          </w:p>
        </w:tc>
        <w:tc>
          <w:tcPr>
            <w:tcW w:w="2260" w:type="dxa"/>
          </w:tcPr>
          <w:p w:rsidR="009D0990" w:rsidRPr="002D5854" w:rsidRDefault="009D0990" w:rsidP="009D0990">
            <w:pPr>
              <w:jc w:val="center"/>
              <w:rPr>
                <w:rFonts w:ascii="Times New Roman" w:hAnsi="Times New Roman" w:cs="Times New Roman"/>
                <w:sz w:val="22"/>
              </w:rPr>
            </w:pPr>
            <w:r w:rsidRPr="00E953FF">
              <w:rPr>
                <w:rFonts w:ascii="Times New Roman" w:hAnsi="Times New Roman" w:cs="Times New Roman"/>
                <w:sz w:val="22"/>
              </w:rPr>
              <w:t>0.</w:t>
            </w:r>
            <w:r>
              <w:rPr>
                <w:rFonts w:ascii="Times New Roman" w:hAnsi="Times New Roman" w:cs="Times New Roman" w:hint="eastAsia"/>
                <w:sz w:val="22"/>
              </w:rPr>
              <w:t>7</w:t>
            </w:r>
            <w:r w:rsidRPr="00E953FF">
              <w:rPr>
                <w:rFonts w:ascii="Times New Roman" w:hAnsi="Times New Roman" w:cs="Times New Roman"/>
                <w:sz w:val="22"/>
              </w:rPr>
              <w:t>94</w:t>
            </w:r>
          </w:p>
        </w:tc>
      </w:tr>
      <w:tr w:rsidR="009D0990" w:rsidRPr="002D5854" w:rsidTr="009D0990">
        <w:trPr>
          <w:trHeight w:val="332"/>
        </w:trPr>
        <w:tc>
          <w:tcPr>
            <w:tcW w:w="1047" w:type="dxa"/>
          </w:tcPr>
          <w:p w:rsidR="009D0990" w:rsidRPr="002D5854" w:rsidRDefault="009D0990" w:rsidP="001665F6">
            <w:pPr>
              <w:jc w:val="center"/>
              <w:rPr>
                <w:rFonts w:ascii="Times New Roman" w:hAnsi="Times New Roman" w:cs="Times New Roman"/>
                <w:sz w:val="22"/>
              </w:rPr>
            </w:pPr>
            <w:r w:rsidRPr="002D5854">
              <w:rPr>
                <w:rFonts w:ascii="Times New Roman" w:hAnsi="Times New Roman" w:cs="Times New Roman"/>
                <w:sz w:val="22"/>
              </w:rPr>
              <w:t>7525</w:t>
            </w:r>
          </w:p>
        </w:tc>
        <w:tc>
          <w:tcPr>
            <w:tcW w:w="2259" w:type="dxa"/>
          </w:tcPr>
          <w:p w:rsidR="009D0990" w:rsidRPr="002D5854" w:rsidRDefault="009D0990" w:rsidP="009D0990">
            <w:pPr>
              <w:jc w:val="center"/>
              <w:rPr>
                <w:rFonts w:ascii="Times New Roman" w:hAnsi="Times New Roman" w:cs="Times New Roman"/>
                <w:sz w:val="22"/>
              </w:rPr>
            </w:pPr>
            <w:r w:rsidRPr="00C756E9">
              <w:rPr>
                <w:rFonts w:ascii="Times New Roman" w:hAnsi="Times New Roman" w:cs="Times New Roman"/>
                <w:sz w:val="22"/>
              </w:rPr>
              <w:t>0.</w:t>
            </w:r>
            <w:r>
              <w:rPr>
                <w:rFonts w:ascii="Times New Roman" w:hAnsi="Times New Roman" w:cs="Times New Roman" w:hint="eastAsia"/>
                <w:sz w:val="22"/>
              </w:rPr>
              <w:t>677</w:t>
            </w:r>
          </w:p>
        </w:tc>
        <w:tc>
          <w:tcPr>
            <w:tcW w:w="2260" w:type="dxa"/>
          </w:tcPr>
          <w:p w:rsidR="009D0990" w:rsidRPr="002D5854" w:rsidRDefault="009D0990" w:rsidP="009D0990">
            <w:pPr>
              <w:jc w:val="center"/>
              <w:rPr>
                <w:rFonts w:ascii="Times New Roman" w:hAnsi="Times New Roman" w:cs="Times New Roman"/>
                <w:sz w:val="22"/>
              </w:rPr>
            </w:pPr>
            <w:r w:rsidRPr="00C756E9">
              <w:rPr>
                <w:rFonts w:ascii="Times New Roman" w:hAnsi="Times New Roman" w:cs="Times New Roman"/>
                <w:sz w:val="22"/>
              </w:rPr>
              <w:t>0.</w:t>
            </w:r>
            <w:r>
              <w:rPr>
                <w:rFonts w:ascii="Times New Roman" w:hAnsi="Times New Roman" w:cs="Times New Roman" w:hint="eastAsia"/>
                <w:sz w:val="22"/>
              </w:rPr>
              <w:t>777</w:t>
            </w:r>
          </w:p>
        </w:tc>
      </w:tr>
      <w:tr w:rsidR="009D0990" w:rsidRPr="002D5854" w:rsidTr="009D0990">
        <w:trPr>
          <w:trHeight w:val="332"/>
        </w:trPr>
        <w:tc>
          <w:tcPr>
            <w:tcW w:w="1047" w:type="dxa"/>
          </w:tcPr>
          <w:p w:rsidR="009D0990" w:rsidRPr="002D5854" w:rsidRDefault="009D0990" w:rsidP="001665F6">
            <w:pPr>
              <w:jc w:val="center"/>
              <w:rPr>
                <w:rFonts w:ascii="Times New Roman" w:hAnsi="Times New Roman" w:cs="Times New Roman"/>
                <w:sz w:val="22"/>
              </w:rPr>
            </w:pPr>
            <w:r w:rsidRPr="002D5854">
              <w:rPr>
                <w:rFonts w:ascii="Times New Roman" w:hAnsi="Times New Roman" w:cs="Times New Roman"/>
                <w:sz w:val="22"/>
              </w:rPr>
              <w:t>10,000</w:t>
            </w:r>
          </w:p>
        </w:tc>
        <w:tc>
          <w:tcPr>
            <w:tcW w:w="2259" w:type="dxa"/>
          </w:tcPr>
          <w:p w:rsidR="009D0990" w:rsidRPr="002D5854" w:rsidRDefault="009D0990" w:rsidP="009D0990">
            <w:pPr>
              <w:jc w:val="center"/>
              <w:rPr>
                <w:rFonts w:ascii="Times New Roman" w:hAnsi="Times New Roman" w:cs="Times New Roman"/>
                <w:sz w:val="22"/>
              </w:rPr>
            </w:pPr>
            <w:r w:rsidRPr="0051352C">
              <w:rPr>
                <w:rFonts w:ascii="Times New Roman" w:hAnsi="Times New Roman" w:cs="Times New Roman"/>
                <w:sz w:val="22"/>
              </w:rPr>
              <w:t>0.6</w:t>
            </w:r>
            <w:r>
              <w:rPr>
                <w:rFonts w:ascii="Times New Roman" w:hAnsi="Times New Roman" w:cs="Times New Roman" w:hint="eastAsia"/>
                <w:sz w:val="22"/>
              </w:rPr>
              <w:t>23</w:t>
            </w:r>
          </w:p>
        </w:tc>
        <w:tc>
          <w:tcPr>
            <w:tcW w:w="2260" w:type="dxa"/>
          </w:tcPr>
          <w:p w:rsidR="009D0990" w:rsidRPr="002D5854" w:rsidRDefault="009D0990" w:rsidP="009D0990">
            <w:pPr>
              <w:jc w:val="center"/>
              <w:rPr>
                <w:rFonts w:ascii="Times New Roman" w:hAnsi="Times New Roman" w:cs="Times New Roman"/>
                <w:sz w:val="22"/>
              </w:rPr>
            </w:pPr>
            <w:r w:rsidRPr="0051352C">
              <w:rPr>
                <w:rFonts w:ascii="Times New Roman" w:hAnsi="Times New Roman" w:cs="Times New Roman"/>
                <w:sz w:val="22"/>
              </w:rPr>
              <w:t>0.</w:t>
            </w:r>
            <w:r>
              <w:rPr>
                <w:rFonts w:ascii="Times New Roman" w:hAnsi="Times New Roman" w:cs="Times New Roman" w:hint="eastAsia"/>
                <w:sz w:val="22"/>
              </w:rPr>
              <w:t>723</w:t>
            </w:r>
          </w:p>
        </w:tc>
      </w:tr>
      <w:bookmarkEnd w:id="1"/>
      <w:bookmarkEnd w:id="2"/>
    </w:tbl>
    <w:p w:rsidR="009027E3" w:rsidRPr="002D5854" w:rsidRDefault="009027E3" w:rsidP="00A638ED">
      <w:pPr>
        <w:pStyle w:val="a3"/>
        <w:ind w:left="720" w:firstLineChars="0" w:firstLine="0"/>
        <w:rPr>
          <w:rFonts w:ascii="Times New Roman" w:hAnsi="Times New Roman" w:cs="Times New Roman" w:hint="eastAsia"/>
          <w:sz w:val="22"/>
        </w:rPr>
      </w:pPr>
    </w:p>
    <w:p w:rsidR="009027E3" w:rsidRPr="002D5854" w:rsidRDefault="00865D7E" w:rsidP="00A638ED">
      <w:pPr>
        <w:pStyle w:val="a3"/>
        <w:ind w:left="720" w:firstLineChars="0" w:firstLine="0"/>
        <w:rPr>
          <w:rFonts w:ascii="Times New Roman" w:hAnsi="Times New Roman" w:cs="Times New Roman" w:hint="eastAsia"/>
          <w:sz w:val="22"/>
        </w:rPr>
      </w:pPr>
      <w:r>
        <w:rPr>
          <w:noProof/>
        </w:rPr>
        <w:lastRenderedPageBreak/>
        <w:drawing>
          <wp:inline distT="0" distB="0" distL="0" distR="0" wp14:anchorId="5F7FB3A5" wp14:editId="5FE1C4B7">
            <wp:extent cx="3795623" cy="1932317"/>
            <wp:effectExtent l="0" t="0" r="14605" b="1079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027E3" w:rsidRPr="002D5854" w:rsidRDefault="009027E3" w:rsidP="00A638ED">
      <w:pPr>
        <w:pStyle w:val="a3"/>
        <w:ind w:left="720" w:firstLineChars="0" w:firstLine="0"/>
        <w:rPr>
          <w:rFonts w:ascii="Times New Roman" w:hAnsi="Times New Roman" w:cs="Times New Roman" w:hint="eastAsia"/>
          <w:sz w:val="22"/>
        </w:rPr>
      </w:pPr>
    </w:p>
    <w:p w:rsidR="009027E3" w:rsidRPr="002D5854" w:rsidRDefault="009027E3" w:rsidP="00A638ED">
      <w:pPr>
        <w:pStyle w:val="a3"/>
        <w:ind w:left="720" w:firstLineChars="0" w:firstLine="0"/>
        <w:rPr>
          <w:rFonts w:ascii="Times New Roman" w:hAnsi="Times New Roman" w:cs="Times New Roman" w:hint="eastAsia"/>
          <w:sz w:val="22"/>
        </w:rPr>
      </w:pPr>
    </w:p>
    <w:p w:rsidR="00A638ED" w:rsidRPr="002D5854" w:rsidRDefault="009027E3" w:rsidP="00A638ED">
      <w:pPr>
        <w:pStyle w:val="a3"/>
        <w:ind w:left="720" w:firstLineChars="0" w:firstLine="0"/>
        <w:rPr>
          <w:rFonts w:ascii="Times New Roman" w:hAnsi="Times New Roman" w:cs="Times New Roman" w:hint="eastAsia"/>
          <w:sz w:val="22"/>
        </w:rPr>
      </w:pPr>
      <w:r w:rsidRPr="002D5854">
        <w:rPr>
          <w:rFonts w:ascii="Times New Roman" w:hAnsi="Times New Roman" w:cs="Times New Roman" w:hint="eastAsia"/>
          <w:sz w:val="22"/>
        </w:rPr>
        <w:t>T</w:t>
      </w:r>
      <w:r w:rsidR="00A638ED" w:rsidRPr="002D5854">
        <w:rPr>
          <w:rFonts w:ascii="Times New Roman" w:hAnsi="Times New Roman" w:cs="Times New Roman"/>
          <w:sz w:val="22"/>
        </w:rPr>
        <w:t xml:space="preserve">he </w:t>
      </w:r>
      <w:r w:rsidR="00A638ED" w:rsidRPr="002D5854">
        <w:rPr>
          <w:rFonts w:ascii="Times New Roman" w:hAnsi="Times New Roman" w:cs="Times New Roman" w:hint="eastAsia"/>
          <w:sz w:val="22"/>
        </w:rPr>
        <w:t xml:space="preserve">values of </w:t>
      </w:r>
      <w:r w:rsidR="00A638ED" w:rsidRPr="002D5854">
        <w:rPr>
          <w:rFonts w:ascii="Times New Roman" w:hAnsi="Times New Roman" w:cs="Times New Roman" w:hint="eastAsia"/>
          <w:sz w:val="22"/>
        </w:rPr>
        <w:t>accuracy</w:t>
      </w:r>
      <w:r w:rsidR="00A638ED" w:rsidRPr="002D5854">
        <w:rPr>
          <w:rFonts w:ascii="Times New Roman" w:hAnsi="Times New Roman" w:cs="Times New Roman" w:hint="eastAsia"/>
          <w:sz w:val="22"/>
        </w:rPr>
        <w:t xml:space="preserve"> of V</w:t>
      </w:r>
      <w:r w:rsidR="00A638ED" w:rsidRPr="002D5854">
        <w:rPr>
          <w:rFonts w:ascii="Times New Roman" w:hAnsi="Times New Roman" w:cs="Times New Roman"/>
          <w:sz w:val="22"/>
        </w:rPr>
        <w:t>olcanoes</w:t>
      </w:r>
      <w:r w:rsidR="00A638ED" w:rsidRPr="002D5854">
        <w:rPr>
          <w:rFonts w:ascii="Times New Roman" w:hAnsi="Times New Roman" w:cs="Times New Roman" w:hint="eastAsia"/>
          <w:sz w:val="22"/>
        </w:rPr>
        <w:t xml:space="preserve"> and Spam with different iterations are listed below.</w:t>
      </w:r>
    </w:p>
    <w:tbl>
      <w:tblPr>
        <w:tblStyle w:val="a6"/>
        <w:tblW w:w="0" w:type="auto"/>
        <w:tblInd w:w="1242" w:type="dxa"/>
        <w:tblLook w:val="04A0" w:firstRow="1" w:lastRow="0" w:firstColumn="1" w:lastColumn="0" w:noHBand="0" w:noVBand="1"/>
      </w:tblPr>
      <w:tblGrid>
        <w:gridCol w:w="1047"/>
        <w:gridCol w:w="2259"/>
        <w:gridCol w:w="2260"/>
      </w:tblGrid>
      <w:tr w:rsidR="009027E3" w:rsidRPr="002D5854" w:rsidTr="00FC4585">
        <w:trPr>
          <w:trHeight w:val="307"/>
        </w:trPr>
        <w:tc>
          <w:tcPr>
            <w:tcW w:w="1035"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hint="eastAsia"/>
                <w:sz w:val="22"/>
              </w:rPr>
              <w:t>I</w:t>
            </w:r>
            <w:r w:rsidRPr="002D5854">
              <w:rPr>
                <w:rFonts w:ascii="Times New Roman" w:hAnsi="Times New Roman" w:cs="Times New Roman"/>
                <w:sz w:val="22"/>
              </w:rPr>
              <w:t>terations</w:t>
            </w:r>
          </w:p>
        </w:tc>
        <w:tc>
          <w:tcPr>
            <w:tcW w:w="2259"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hint="eastAsia"/>
                <w:sz w:val="22"/>
              </w:rPr>
              <w:t>V</w:t>
            </w:r>
            <w:r w:rsidRPr="002D5854">
              <w:rPr>
                <w:rFonts w:ascii="Times New Roman" w:hAnsi="Times New Roman" w:cs="Times New Roman"/>
                <w:sz w:val="22"/>
              </w:rPr>
              <w:t>olcanoes</w:t>
            </w:r>
          </w:p>
        </w:tc>
        <w:tc>
          <w:tcPr>
            <w:tcW w:w="2260"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hint="eastAsia"/>
                <w:sz w:val="22"/>
              </w:rPr>
              <w:t>Spam</w:t>
            </w:r>
          </w:p>
        </w:tc>
      </w:tr>
      <w:tr w:rsidR="009027E3" w:rsidRPr="002D5854" w:rsidTr="00FC4585">
        <w:trPr>
          <w:trHeight w:val="332"/>
        </w:trPr>
        <w:tc>
          <w:tcPr>
            <w:tcW w:w="1035"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100</w:t>
            </w:r>
          </w:p>
        </w:tc>
        <w:tc>
          <w:tcPr>
            <w:tcW w:w="2259" w:type="dxa"/>
          </w:tcPr>
          <w:p w:rsidR="009027E3" w:rsidRPr="002D5854" w:rsidRDefault="00FB5AAB" w:rsidP="00FC4585">
            <w:pPr>
              <w:jc w:val="center"/>
              <w:rPr>
                <w:rFonts w:ascii="Times New Roman" w:hAnsi="Times New Roman" w:cs="Times New Roman"/>
                <w:sz w:val="22"/>
              </w:rPr>
            </w:pPr>
            <w:r w:rsidRPr="00FB5AAB">
              <w:rPr>
                <w:rFonts w:ascii="Times New Roman" w:hAnsi="Times New Roman" w:cs="Times New Roman"/>
                <w:sz w:val="22"/>
              </w:rPr>
              <w:t>0.633</w:t>
            </w:r>
          </w:p>
        </w:tc>
        <w:tc>
          <w:tcPr>
            <w:tcW w:w="2260" w:type="dxa"/>
          </w:tcPr>
          <w:p w:rsidR="009027E3" w:rsidRPr="002D5854" w:rsidRDefault="0018161F" w:rsidP="00FC4585">
            <w:pPr>
              <w:jc w:val="center"/>
              <w:rPr>
                <w:rFonts w:ascii="Times New Roman" w:hAnsi="Times New Roman" w:cs="Times New Roman"/>
                <w:sz w:val="22"/>
              </w:rPr>
            </w:pPr>
            <w:r w:rsidRPr="0018161F">
              <w:rPr>
                <w:rFonts w:ascii="Times New Roman" w:hAnsi="Times New Roman" w:cs="Times New Roman"/>
                <w:sz w:val="22"/>
              </w:rPr>
              <w:t>0.625</w:t>
            </w:r>
          </w:p>
        </w:tc>
      </w:tr>
      <w:tr w:rsidR="009027E3" w:rsidRPr="002D5854" w:rsidTr="00FC4585">
        <w:trPr>
          <w:trHeight w:val="332"/>
        </w:trPr>
        <w:tc>
          <w:tcPr>
            <w:tcW w:w="1035"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2575</w:t>
            </w:r>
          </w:p>
        </w:tc>
        <w:tc>
          <w:tcPr>
            <w:tcW w:w="2259" w:type="dxa"/>
          </w:tcPr>
          <w:p w:rsidR="009027E3" w:rsidRPr="002D5854" w:rsidRDefault="00E953FF" w:rsidP="00FC4585">
            <w:pPr>
              <w:jc w:val="center"/>
              <w:rPr>
                <w:rFonts w:ascii="Times New Roman" w:hAnsi="Times New Roman" w:cs="Times New Roman"/>
                <w:sz w:val="22"/>
              </w:rPr>
            </w:pPr>
            <w:r w:rsidRPr="00E953FF">
              <w:rPr>
                <w:rFonts w:ascii="Times New Roman" w:hAnsi="Times New Roman" w:cs="Times New Roman"/>
                <w:sz w:val="22"/>
              </w:rPr>
              <w:t>0.701</w:t>
            </w:r>
          </w:p>
        </w:tc>
        <w:tc>
          <w:tcPr>
            <w:tcW w:w="2260"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1.000</w:t>
            </w:r>
          </w:p>
        </w:tc>
      </w:tr>
      <w:tr w:rsidR="009027E3" w:rsidRPr="002D5854" w:rsidTr="00FC4585">
        <w:trPr>
          <w:trHeight w:val="332"/>
        </w:trPr>
        <w:tc>
          <w:tcPr>
            <w:tcW w:w="1035"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5050</w:t>
            </w:r>
          </w:p>
        </w:tc>
        <w:tc>
          <w:tcPr>
            <w:tcW w:w="2259" w:type="dxa"/>
          </w:tcPr>
          <w:p w:rsidR="009027E3" w:rsidRPr="002D5854" w:rsidRDefault="00797991" w:rsidP="00FC4585">
            <w:pPr>
              <w:jc w:val="center"/>
              <w:rPr>
                <w:rFonts w:ascii="Times New Roman" w:hAnsi="Times New Roman" w:cs="Times New Roman"/>
                <w:sz w:val="22"/>
              </w:rPr>
            </w:pPr>
            <w:r w:rsidRPr="00797991">
              <w:rPr>
                <w:rFonts w:ascii="Times New Roman" w:hAnsi="Times New Roman" w:cs="Times New Roman"/>
                <w:sz w:val="22"/>
              </w:rPr>
              <w:t>0.738</w:t>
            </w:r>
          </w:p>
        </w:tc>
        <w:tc>
          <w:tcPr>
            <w:tcW w:w="2260"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0.701</w:t>
            </w:r>
          </w:p>
        </w:tc>
      </w:tr>
      <w:tr w:rsidR="009027E3" w:rsidRPr="002D5854" w:rsidTr="00FC4585">
        <w:trPr>
          <w:trHeight w:val="332"/>
        </w:trPr>
        <w:tc>
          <w:tcPr>
            <w:tcW w:w="1035"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7525</w:t>
            </w:r>
          </w:p>
        </w:tc>
        <w:tc>
          <w:tcPr>
            <w:tcW w:w="2259" w:type="dxa"/>
          </w:tcPr>
          <w:p w:rsidR="009027E3" w:rsidRPr="002D5854" w:rsidRDefault="00C756E9" w:rsidP="00FC4585">
            <w:pPr>
              <w:jc w:val="center"/>
              <w:rPr>
                <w:rFonts w:ascii="Times New Roman" w:hAnsi="Times New Roman" w:cs="Times New Roman"/>
                <w:sz w:val="22"/>
              </w:rPr>
            </w:pPr>
            <w:r w:rsidRPr="00C756E9">
              <w:rPr>
                <w:rFonts w:ascii="Times New Roman" w:hAnsi="Times New Roman" w:cs="Times New Roman"/>
                <w:sz w:val="22"/>
              </w:rPr>
              <w:t>0.700</w:t>
            </w:r>
          </w:p>
        </w:tc>
        <w:tc>
          <w:tcPr>
            <w:tcW w:w="2260"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0.599</w:t>
            </w:r>
          </w:p>
        </w:tc>
      </w:tr>
      <w:tr w:rsidR="009027E3" w:rsidRPr="002D5854" w:rsidTr="00FC4585">
        <w:trPr>
          <w:trHeight w:val="332"/>
        </w:trPr>
        <w:tc>
          <w:tcPr>
            <w:tcW w:w="1035"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10,000</w:t>
            </w:r>
          </w:p>
        </w:tc>
        <w:tc>
          <w:tcPr>
            <w:tcW w:w="2259" w:type="dxa"/>
          </w:tcPr>
          <w:p w:rsidR="009027E3" w:rsidRPr="002D5854" w:rsidRDefault="0051352C" w:rsidP="00FC4585">
            <w:pPr>
              <w:jc w:val="center"/>
              <w:rPr>
                <w:rFonts w:ascii="Times New Roman" w:hAnsi="Times New Roman" w:cs="Times New Roman"/>
                <w:sz w:val="22"/>
              </w:rPr>
            </w:pPr>
            <w:r w:rsidRPr="0051352C">
              <w:rPr>
                <w:rFonts w:ascii="Times New Roman" w:hAnsi="Times New Roman" w:cs="Times New Roman"/>
                <w:sz w:val="22"/>
              </w:rPr>
              <w:t>0.677</w:t>
            </w:r>
          </w:p>
        </w:tc>
        <w:tc>
          <w:tcPr>
            <w:tcW w:w="2260" w:type="dxa"/>
          </w:tcPr>
          <w:p w:rsidR="009027E3" w:rsidRPr="002D5854" w:rsidRDefault="009027E3" w:rsidP="00FC4585">
            <w:pPr>
              <w:jc w:val="center"/>
              <w:rPr>
                <w:rFonts w:ascii="Times New Roman" w:hAnsi="Times New Roman" w:cs="Times New Roman"/>
                <w:sz w:val="22"/>
              </w:rPr>
            </w:pPr>
            <w:r w:rsidRPr="002D5854">
              <w:rPr>
                <w:rFonts w:ascii="Times New Roman" w:hAnsi="Times New Roman" w:cs="Times New Roman"/>
                <w:sz w:val="22"/>
              </w:rPr>
              <w:t>0.741</w:t>
            </w:r>
          </w:p>
        </w:tc>
      </w:tr>
    </w:tbl>
    <w:p w:rsidR="00B22F06" w:rsidRPr="002D5854" w:rsidRDefault="00B22F06" w:rsidP="00B22F06">
      <w:pPr>
        <w:pStyle w:val="a3"/>
        <w:ind w:left="720" w:firstLineChars="0" w:firstLine="0"/>
        <w:rPr>
          <w:rFonts w:ascii="Times New Roman" w:hAnsi="Times New Roman" w:cs="Times New Roman" w:hint="eastAsia"/>
          <w:sz w:val="22"/>
        </w:rPr>
      </w:pPr>
    </w:p>
    <w:p w:rsidR="00D8192A" w:rsidRPr="002D5854" w:rsidRDefault="002F7CF5" w:rsidP="00D8192A">
      <w:pPr>
        <w:pStyle w:val="a3"/>
        <w:ind w:left="720" w:firstLineChars="0" w:firstLine="0"/>
        <w:rPr>
          <w:rFonts w:ascii="Times New Roman" w:hAnsi="Times New Roman" w:cs="Times New Roman" w:hint="eastAsia"/>
          <w:sz w:val="22"/>
        </w:rPr>
      </w:pPr>
      <w:r w:rsidRPr="002D5854">
        <w:rPr>
          <w:rFonts w:ascii="Times New Roman" w:hAnsi="Times New Roman" w:cs="Times New Roman"/>
          <w:sz w:val="22"/>
        </w:rPr>
        <w:t xml:space="preserve">Compared to the perceptron, the </w:t>
      </w:r>
      <w:proofErr w:type="spellStart"/>
      <w:r w:rsidRPr="002D5854">
        <w:rPr>
          <w:rFonts w:ascii="Times New Roman" w:hAnsi="Times New Roman" w:cs="Times New Roman"/>
          <w:sz w:val="22"/>
        </w:rPr>
        <w:t>aroc</w:t>
      </w:r>
      <w:proofErr w:type="spellEnd"/>
      <w:r w:rsidRPr="002D5854">
        <w:rPr>
          <w:rFonts w:ascii="Times New Roman" w:hAnsi="Times New Roman" w:cs="Times New Roman"/>
          <w:sz w:val="22"/>
        </w:rPr>
        <w:t xml:space="preserve"> of </w:t>
      </w:r>
      <w:r w:rsidR="004A22EC" w:rsidRPr="002D5854">
        <w:rPr>
          <w:rFonts w:ascii="Times New Roman" w:hAnsi="Times New Roman" w:cs="Times New Roman" w:hint="eastAsia"/>
          <w:sz w:val="22"/>
        </w:rPr>
        <w:t>V</w:t>
      </w:r>
      <w:r w:rsidR="004A22EC" w:rsidRPr="002D5854">
        <w:rPr>
          <w:rFonts w:ascii="Times New Roman" w:hAnsi="Times New Roman" w:cs="Times New Roman"/>
          <w:sz w:val="22"/>
        </w:rPr>
        <w:t>olcanoes</w:t>
      </w:r>
      <w:r w:rsidR="004A22EC" w:rsidRPr="002D5854">
        <w:rPr>
          <w:rFonts w:ascii="Times New Roman" w:hAnsi="Times New Roman" w:cs="Times New Roman"/>
          <w:sz w:val="22"/>
        </w:rPr>
        <w:t xml:space="preserve"> </w:t>
      </w:r>
      <w:r w:rsidR="004A22EC" w:rsidRPr="002D5854">
        <w:rPr>
          <w:rFonts w:ascii="Times New Roman" w:hAnsi="Times New Roman" w:cs="Times New Roman" w:hint="eastAsia"/>
          <w:sz w:val="22"/>
        </w:rPr>
        <w:t>and</w:t>
      </w:r>
      <w:r w:rsidRPr="002D5854">
        <w:rPr>
          <w:rFonts w:ascii="Times New Roman" w:hAnsi="Times New Roman" w:cs="Times New Roman"/>
          <w:sz w:val="22"/>
        </w:rPr>
        <w:t xml:space="preserve"> </w:t>
      </w:r>
      <w:r w:rsidR="004A22EC" w:rsidRPr="002D5854">
        <w:rPr>
          <w:rFonts w:ascii="Times New Roman" w:hAnsi="Times New Roman" w:cs="Times New Roman" w:hint="eastAsia"/>
          <w:sz w:val="22"/>
        </w:rPr>
        <w:t>Spam</w:t>
      </w:r>
      <w:r w:rsidR="004A22EC" w:rsidRPr="002D5854">
        <w:rPr>
          <w:rFonts w:ascii="Times New Roman" w:hAnsi="Times New Roman" w:cs="Times New Roman"/>
          <w:sz w:val="22"/>
        </w:rPr>
        <w:t xml:space="preserve"> </w:t>
      </w:r>
      <w:r w:rsidR="004A22EC" w:rsidRPr="002D5854">
        <w:rPr>
          <w:rFonts w:ascii="Times New Roman" w:hAnsi="Times New Roman" w:cs="Times New Roman" w:hint="eastAsia"/>
          <w:sz w:val="22"/>
        </w:rPr>
        <w:t>were</w:t>
      </w:r>
      <w:r w:rsidRPr="002D5854">
        <w:rPr>
          <w:rFonts w:ascii="Times New Roman" w:hAnsi="Times New Roman" w:cs="Times New Roman"/>
          <w:sz w:val="22"/>
        </w:rPr>
        <w:t xml:space="preserve"> increased, even just</w:t>
      </w:r>
      <w:r w:rsidR="00DF0BE1" w:rsidRPr="002D5854">
        <w:rPr>
          <w:rFonts w:ascii="Times New Roman" w:hAnsi="Times New Roman" w:cs="Times New Roman" w:hint="eastAsia"/>
          <w:sz w:val="22"/>
        </w:rPr>
        <w:t xml:space="preserve"> </w:t>
      </w:r>
      <w:r w:rsidRPr="002D5854">
        <w:rPr>
          <w:rFonts w:ascii="Times New Roman" w:hAnsi="Times New Roman" w:cs="Times New Roman"/>
          <w:sz w:val="22"/>
        </w:rPr>
        <w:t>training for 100 iteratio</w:t>
      </w:r>
      <w:r w:rsidR="00BD1B6B" w:rsidRPr="002D5854">
        <w:rPr>
          <w:rFonts w:ascii="Times New Roman" w:hAnsi="Times New Roman" w:cs="Times New Roman"/>
          <w:sz w:val="22"/>
        </w:rPr>
        <w:t>ns. However it took much longer</w:t>
      </w:r>
      <w:r w:rsidRPr="002D5854">
        <w:rPr>
          <w:rFonts w:ascii="Times New Roman" w:hAnsi="Times New Roman" w:cs="Times New Roman"/>
          <w:sz w:val="22"/>
        </w:rPr>
        <w:t xml:space="preserve"> to converge to a steady answer.</w:t>
      </w:r>
      <w:r w:rsidR="009C1CBD" w:rsidRPr="002D5854">
        <w:rPr>
          <w:rFonts w:ascii="Times New Roman" w:hAnsi="Times New Roman" w:cs="Times New Roman" w:hint="eastAsia"/>
          <w:sz w:val="22"/>
        </w:rPr>
        <w:t xml:space="preserve"> </w:t>
      </w:r>
      <w:r w:rsidRPr="002D5854">
        <w:rPr>
          <w:rFonts w:ascii="Times New Roman" w:hAnsi="Times New Roman" w:cs="Times New Roman"/>
          <w:sz w:val="22"/>
        </w:rPr>
        <w:t>Additionally, the</w:t>
      </w:r>
      <w:r w:rsidRPr="002D5854">
        <w:rPr>
          <w:rFonts w:ascii="Times New Roman" w:hAnsi="Times New Roman" w:cs="Times New Roman" w:hint="eastAsia"/>
          <w:sz w:val="22"/>
        </w:rPr>
        <w:t xml:space="preserve"> </w:t>
      </w:r>
      <w:proofErr w:type="spellStart"/>
      <w:r w:rsidRPr="002D5854">
        <w:rPr>
          <w:rFonts w:ascii="Times New Roman" w:hAnsi="Times New Roman" w:cs="Times New Roman"/>
          <w:sz w:val="22"/>
        </w:rPr>
        <w:t>aroc</w:t>
      </w:r>
      <w:proofErr w:type="spellEnd"/>
      <w:r w:rsidRPr="002D5854">
        <w:rPr>
          <w:rFonts w:ascii="Times New Roman" w:hAnsi="Times New Roman" w:cs="Times New Roman"/>
          <w:sz w:val="22"/>
        </w:rPr>
        <w:t xml:space="preserve"> started to decrease as the iterations went up, but very slowly. This was</w:t>
      </w:r>
      <w:r w:rsidR="00DF0BE1" w:rsidRPr="002D5854">
        <w:rPr>
          <w:rFonts w:ascii="Times New Roman" w:hAnsi="Times New Roman" w:cs="Times New Roman" w:hint="eastAsia"/>
          <w:sz w:val="22"/>
        </w:rPr>
        <w:t xml:space="preserve"> </w:t>
      </w:r>
      <w:r w:rsidRPr="002D5854">
        <w:rPr>
          <w:rFonts w:ascii="Times New Roman" w:hAnsi="Times New Roman" w:cs="Times New Roman"/>
          <w:sz w:val="22"/>
        </w:rPr>
        <w:t>accompanied by a fall in accuracy, indicating that over</w:t>
      </w:r>
      <w:r w:rsidR="00DF0BE1" w:rsidRPr="002D5854">
        <w:rPr>
          <w:rFonts w:ascii="Times New Roman" w:hAnsi="Times New Roman" w:cs="Times New Roman" w:hint="eastAsia"/>
          <w:sz w:val="22"/>
        </w:rPr>
        <w:t>fi</w:t>
      </w:r>
      <w:r w:rsidRPr="002D5854">
        <w:rPr>
          <w:rFonts w:ascii="Times New Roman" w:hAnsi="Times New Roman" w:cs="Times New Roman"/>
          <w:sz w:val="22"/>
        </w:rPr>
        <w:t>tting was starting to</w:t>
      </w:r>
      <w:r w:rsidR="00A30B37" w:rsidRPr="002D5854">
        <w:rPr>
          <w:rFonts w:ascii="Times New Roman" w:hAnsi="Times New Roman" w:cs="Times New Roman" w:hint="eastAsia"/>
          <w:sz w:val="22"/>
        </w:rPr>
        <w:t xml:space="preserve"> </w:t>
      </w:r>
      <w:r w:rsidRPr="002D5854">
        <w:rPr>
          <w:rFonts w:ascii="Times New Roman" w:hAnsi="Times New Roman" w:cs="Times New Roman"/>
          <w:sz w:val="22"/>
        </w:rPr>
        <w:t>occur.</w:t>
      </w:r>
      <w:r w:rsidR="00865D7E">
        <w:rPr>
          <w:rFonts w:ascii="Times New Roman" w:hAnsi="Times New Roman" w:cs="Times New Roman" w:hint="eastAsia"/>
          <w:sz w:val="22"/>
        </w:rPr>
        <w:t xml:space="preserve"> T</w:t>
      </w:r>
      <w:r w:rsidR="00860F99" w:rsidRPr="002D5854">
        <w:rPr>
          <w:rFonts w:ascii="Times New Roman" w:hAnsi="Times New Roman" w:cs="Times New Roman"/>
          <w:sz w:val="22"/>
        </w:rPr>
        <w:t xml:space="preserve">his ANN </w:t>
      </w:r>
      <w:proofErr w:type="gramStart"/>
      <w:r w:rsidR="00860F99" w:rsidRPr="002D5854">
        <w:rPr>
          <w:rFonts w:ascii="Times New Roman" w:hAnsi="Times New Roman" w:cs="Times New Roman"/>
          <w:sz w:val="22"/>
        </w:rPr>
        <w:t>need</w:t>
      </w:r>
      <w:proofErr w:type="gramEnd"/>
      <w:r w:rsidR="00860F99" w:rsidRPr="002D5854">
        <w:rPr>
          <w:rFonts w:ascii="Times New Roman" w:hAnsi="Times New Roman" w:cs="Times New Roman"/>
          <w:sz w:val="22"/>
        </w:rPr>
        <w:t xml:space="preserve"> </w:t>
      </w:r>
      <w:r w:rsidR="00865D7E">
        <w:rPr>
          <w:rFonts w:ascii="Times New Roman" w:hAnsi="Times New Roman" w:cs="Times New Roman" w:hint="eastAsia"/>
          <w:sz w:val="22"/>
        </w:rPr>
        <w:t xml:space="preserve">about 6000 iterations </w:t>
      </w:r>
      <w:r w:rsidR="00860F99" w:rsidRPr="002D5854">
        <w:rPr>
          <w:rFonts w:ascii="Times New Roman" w:hAnsi="Times New Roman" w:cs="Times New Roman"/>
          <w:sz w:val="22"/>
        </w:rPr>
        <w:t>to converge</w:t>
      </w:r>
      <w:r w:rsidR="00865D7E">
        <w:rPr>
          <w:rFonts w:ascii="Times New Roman" w:hAnsi="Times New Roman" w:cs="Times New Roman" w:hint="eastAsia"/>
          <w:sz w:val="22"/>
        </w:rPr>
        <w:t>.</w:t>
      </w:r>
    </w:p>
    <w:p w:rsidR="00860F99" w:rsidRPr="002D5854" w:rsidRDefault="00860F99" w:rsidP="00D8192A">
      <w:pPr>
        <w:pStyle w:val="a3"/>
        <w:ind w:left="720" w:firstLineChars="0" w:firstLine="0"/>
        <w:rPr>
          <w:rFonts w:ascii="Times New Roman" w:hAnsi="Times New Roman" w:cs="Times New Roman"/>
          <w:sz w:val="22"/>
        </w:rPr>
      </w:pPr>
    </w:p>
    <w:p w:rsidR="00326512" w:rsidRPr="002D5854" w:rsidRDefault="00C908DA" w:rsidP="00C908DA">
      <w:pPr>
        <w:pStyle w:val="a3"/>
        <w:numPr>
          <w:ilvl w:val="0"/>
          <w:numId w:val="4"/>
        </w:numPr>
        <w:ind w:firstLineChars="0"/>
        <w:rPr>
          <w:rFonts w:ascii="Times New Roman" w:hAnsi="Times New Roman" w:cs="Times New Roman" w:hint="eastAsia"/>
          <w:sz w:val="22"/>
        </w:rPr>
      </w:pPr>
      <w:r w:rsidRPr="002D5854">
        <w:rPr>
          <w:rFonts w:ascii="Times New Roman" w:hAnsi="Times New Roman" w:cs="Times New Roman"/>
          <w:sz w:val="22"/>
        </w:rPr>
        <w:t xml:space="preserve">Explore how the AROC changes as the number of hidden units are varied on volcanoes and voting. Plot AROC results for at least three values of hidden units evenly spaced between 3 and f, where f is the number of input units. Set γ=0.01 and the learning iterations to </w:t>
      </w:r>
      <w:proofErr w:type="gramStart"/>
      <w:r w:rsidRPr="002D5854">
        <w:rPr>
          <w:rFonts w:ascii="Times New Roman" w:hAnsi="Times New Roman" w:cs="Times New Roman"/>
          <w:sz w:val="22"/>
        </w:rPr>
        <w:t>100f ,</w:t>
      </w:r>
      <w:proofErr w:type="gramEnd"/>
      <w:r w:rsidRPr="002D5854">
        <w:rPr>
          <w:rFonts w:ascii="Times New Roman" w:hAnsi="Times New Roman" w:cs="Times New Roman"/>
          <w:sz w:val="22"/>
        </w:rPr>
        <w:t xml:space="preserve"> with a minimum of 10,000. Compare the ROC and training times to the results in parts (a) and (b). Warning: This experiment may take a long time to run</w:t>
      </w:r>
      <w:r w:rsidR="00326512" w:rsidRPr="002D5854">
        <w:rPr>
          <w:rFonts w:ascii="Times New Roman" w:hAnsi="Times New Roman" w:cs="Times New Roman"/>
          <w:sz w:val="22"/>
        </w:rPr>
        <w:t xml:space="preserve"> </w:t>
      </w:r>
    </w:p>
    <w:p w:rsidR="00072EE8" w:rsidRPr="002D5854" w:rsidRDefault="00072EE8" w:rsidP="00072EE8">
      <w:pPr>
        <w:pStyle w:val="a3"/>
        <w:ind w:left="720" w:firstLineChars="0" w:firstLine="0"/>
        <w:rPr>
          <w:rFonts w:ascii="Times New Roman" w:hAnsi="Times New Roman" w:cs="Times New Roman" w:hint="eastAsia"/>
          <w:sz w:val="22"/>
        </w:rPr>
      </w:pPr>
    </w:p>
    <w:p w:rsidR="0006477B" w:rsidRPr="002D5854" w:rsidRDefault="0006477B" w:rsidP="0006477B">
      <w:pPr>
        <w:pStyle w:val="a3"/>
        <w:ind w:left="720" w:firstLineChars="0" w:firstLine="0"/>
        <w:rPr>
          <w:rFonts w:ascii="Times New Roman" w:hAnsi="Times New Roman" w:cs="Times New Roman" w:hint="eastAsia"/>
          <w:sz w:val="22"/>
        </w:rPr>
      </w:pPr>
      <w:r w:rsidRPr="002D5854">
        <w:rPr>
          <w:rFonts w:ascii="Times New Roman" w:hAnsi="Times New Roman" w:cs="Times New Roman" w:hint="eastAsia"/>
          <w:sz w:val="22"/>
        </w:rPr>
        <w:t>A</w:t>
      </w:r>
      <w:r w:rsidRPr="002D5854">
        <w:rPr>
          <w:rFonts w:ascii="Times New Roman" w:hAnsi="Times New Roman" w:cs="Times New Roman" w:hint="eastAsia"/>
          <w:sz w:val="22"/>
        </w:rPr>
        <w:t xml:space="preserve">nswer: </w:t>
      </w:r>
      <w:r w:rsidRPr="002D5854">
        <w:rPr>
          <w:rFonts w:ascii="Times New Roman" w:hAnsi="Times New Roman" w:cs="Times New Roman"/>
          <w:sz w:val="22"/>
        </w:rPr>
        <w:t xml:space="preserve">the </w:t>
      </w:r>
      <w:r w:rsidRPr="002D5854">
        <w:rPr>
          <w:rFonts w:ascii="Times New Roman" w:hAnsi="Times New Roman" w:cs="Times New Roman" w:hint="eastAsia"/>
          <w:sz w:val="22"/>
        </w:rPr>
        <w:t xml:space="preserve">values of </w:t>
      </w:r>
      <w:r w:rsidRPr="002D5854">
        <w:rPr>
          <w:rFonts w:ascii="Times New Roman" w:hAnsi="Times New Roman" w:cs="Times New Roman"/>
          <w:sz w:val="22"/>
        </w:rPr>
        <w:t>AROC</w:t>
      </w:r>
      <w:r w:rsidRPr="002D5854">
        <w:rPr>
          <w:rFonts w:ascii="Times New Roman" w:hAnsi="Times New Roman" w:cs="Times New Roman" w:hint="eastAsia"/>
          <w:sz w:val="22"/>
        </w:rPr>
        <w:t xml:space="preserve"> of V</w:t>
      </w:r>
      <w:r w:rsidRPr="002D5854">
        <w:rPr>
          <w:rFonts w:ascii="Times New Roman" w:hAnsi="Times New Roman" w:cs="Times New Roman"/>
          <w:sz w:val="22"/>
        </w:rPr>
        <w:t>olcanoes</w:t>
      </w:r>
      <w:r w:rsidRPr="002D5854">
        <w:rPr>
          <w:rFonts w:ascii="Times New Roman" w:hAnsi="Times New Roman" w:cs="Times New Roman" w:hint="eastAsia"/>
          <w:sz w:val="22"/>
        </w:rPr>
        <w:t xml:space="preserve"> with different </w:t>
      </w:r>
      <w:r w:rsidRPr="002D5854">
        <w:rPr>
          <w:rFonts w:ascii="Times New Roman" w:hAnsi="Times New Roman" w:cs="Times New Roman" w:hint="eastAsia"/>
          <w:sz w:val="22"/>
        </w:rPr>
        <w:t xml:space="preserve">hidden units and </w:t>
      </w:r>
      <w:r w:rsidRPr="002D5854">
        <w:rPr>
          <w:rFonts w:ascii="Times New Roman" w:hAnsi="Times New Roman" w:cs="Times New Roman" w:hint="eastAsia"/>
          <w:sz w:val="22"/>
        </w:rPr>
        <w:t>iterations are listed below.</w:t>
      </w:r>
    </w:p>
    <w:p w:rsidR="00281637" w:rsidRPr="002D5854" w:rsidRDefault="00281637" w:rsidP="0006477B">
      <w:pPr>
        <w:pStyle w:val="a3"/>
        <w:ind w:left="720" w:firstLineChars="0" w:firstLine="0"/>
        <w:rPr>
          <w:rFonts w:ascii="Times New Roman" w:hAnsi="Times New Roman" w:cs="Times New Roman" w:hint="eastAsia"/>
          <w:sz w:val="22"/>
        </w:rPr>
      </w:pPr>
      <w:bookmarkStart w:id="7" w:name="OLE_LINK1"/>
      <w:bookmarkStart w:id="8" w:name="OLE_LINK2"/>
      <w:proofErr w:type="gramStart"/>
      <w:r w:rsidRPr="002D5854">
        <w:rPr>
          <w:rFonts w:ascii="Times New Roman" w:hAnsi="Times New Roman" w:cs="Times New Roman"/>
          <w:sz w:val="22"/>
        </w:rPr>
        <w:t>f</w:t>
      </w:r>
      <w:proofErr w:type="gramEnd"/>
      <w:r w:rsidRPr="002D5854">
        <w:rPr>
          <w:rFonts w:ascii="Times New Roman" w:hAnsi="Times New Roman" w:cs="Times New Roman"/>
          <w:sz w:val="22"/>
        </w:rPr>
        <w:t>:</w:t>
      </w:r>
      <w:r w:rsidR="00684C69" w:rsidRPr="002D5854">
        <w:rPr>
          <w:sz w:val="22"/>
        </w:rPr>
        <w:t xml:space="preserve"> </w:t>
      </w:r>
      <w:r w:rsidR="00B27D44" w:rsidRPr="002D5854">
        <w:rPr>
          <w:rFonts w:ascii="Times New Roman" w:hAnsi="Times New Roman" w:cs="Times New Roman" w:hint="eastAsia"/>
          <w:sz w:val="22"/>
        </w:rPr>
        <w:t xml:space="preserve">1784 </w:t>
      </w:r>
      <w:r w:rsidR="00684C69" w:rsidRPr="002D5854">
        <w:rPr>
          <w:rFonts w:ascii="Times New Roman" w:hAnsi="Times New Roman" w:cs="Times New Roman" w:hint="eastAsia"/>
          <w:sz w:val="22"/>
        </w:rPr>
        <w:t xml:space="preserve">      </w:t>
      </w:r>
      <w:r w:rsidRPr="002D5854">
        <w:rPr>
          <w:rFonts w:ascii="Times New Roman" w:hAnsi="Times New Roman" w:cs="Times New Roman"/>
          <w:sz w:val="22"/>
        </w:rPr>
        <w:t>learning iterations</w:t>
      </w:r>
      <w:r w:rsidRPr="002D5854">
        <w:rPr>
          <w:rFonts w:ascii="Times New Roman" w:hAnsi="Times New Roman" w:cs="Times New Roman" w:hint="eastAsia"/>
          <w:sz w:val="22"/>
        </w:rPr>
        <w:t>=100f=</w:t>
      </w:r>
      <w:r w:rsidR="00B27D44" w:rsidRPr="002D5854">
        <w:rPr>
          <w:sz w:val="22"/>
        </w:rPr>
        <w:t xml:space="preserve"> </w:t>
      </w:r>
      <w:r w:rsidR="00B27D44" w:rsidRPr="002D5854">
        <w:rPr>
          <w:rFonts w:ascii="Times New Roman" w:hAnsi="Times New Roman" w:cs="Times New Roman"/>
          <w:sz w:val="22"/>
        </w:rPr>
        <w:t>178</w:t>
      </w:r>
      <w:r w:rsidR="00B27D44" w:rsidRPr="002D5854">
        <w:rPr>
          <w:rFonts w:ascii="Times New Roman" w:hAnsi="Times New Roman" w:cs="Times New Roman" w:hint="eastAsia"/>
          <w:sz w:val="22"/>
        </w:rPr>
        <w:t>,</w:t>
      </w:r>
      <w:r w:rsidR="00B27D44" w:rsidRPr="002D5854">
        <w:rPr>
          <w:rFonts w:ascii="Times New Roman" w:hAnsi="Times New Roman" w:cs="Times New Roman"/>
          <w:sz w:val="22"/>
        </w:rPr>
        <w:t>400</w:t>
      </w:r>
    </w:p>
    <w:bookmarkEnd w:id="7"/>
    <w:bookmarkEnd w:id="8"/>
    <w:p w:rsidR="0064219F" w:rsidRPr="002D5854" w:rsidRDefault="0064219F" w:rsidP="0064219F">
      <w:pPr>
        <w:pStyle w:val="a3"/>
        <w:ind w:left="720" w:firstLineChars="0" w:firstLine="0"/>
        <w:rPr>
          <w:rFonts w:ascii="Times New Roman" w:hAnsi="Times New Roman" w:cs="Times New Roman"/>
          <w:sz w:val="22"/>
        </w:rPr>
      </w:pPr>
    </w:p>
    <w:tbl>
      <w:tblPr>
        <w:tblStyle w:val="a6"/>
        <w:tblW w:w="0" w:type="auto"/>
        <w:tblInd w:w="959" w:type="dxa"/>
        <w:tblLook w:val="04A0" w:firstRow="1" w:lastRow="0" w:firstColumn="1" w:lastColumn="0" w:noHBand="0" w:noVBand="1"/>
      </w:tblPr>
      <w:tblGrid>
        <w:gridCol w:w="2126"/>
        <w:gridCol w:w="1117"/>
      </w:tblGrid>
      <w:tr w:rsidR="00281637" w:rsidRPr="002D5854" w:rsidTr="00B55880">
        <w:trPr>
          <w:trHeight w:val="307"/>
        </w:trPr>
        <w:tc>
          <w:tcPr>
            <w:tcW w:w="2126" w:type="dxa"/>
          </w:tcPr>
          <w:p w:rsidR="00281637" w:rsidRPr="002D5854" w:rsidRDefault="00281637" w:rsidP="00FC4585">
            <w:pPr>
              <w:jc w:val="center"/>
              <w:rPr>
                <w:rFonts w:ascii="Times New Roman" w:hAnsi="Times New Roman" w:cs="Times New Roman"/>
                <w:sz w:val="22"/>
              </w:rPr>
            </w:pPr>
            <w:bookmarkStart w:id="9" w:name="_Hlk432107900"/>
            <w:r w:rsidRPr="002D5854">
              <w:rPr>
                <w:rFonts w:ascii="Times New Roman" w:hAnsi="Times New Roman" w:cs="Times New Roman" w:hint="eastAsia"/>
                <w:sz w:val="22"/>
              </w:rPr>
              <w:t>No. of</w:t>
            </w:r>
            <w:r w:rsidRPr="002D5854">
              <w:rPr>
                <w:rFonts w:ascii="Times New Roman" w:hAnsi="Times New Roman" w:cs="Times New Roman"/>
                <w:sz w:val="22"/>
              </w:rPr>
              <w:t xml:space="preserve"> </w:t>
            </w:r>
            <w:r w:rsidRPr="002D5854">
              <w:rPr>
                <w:rFonts w:ascii="Times New Roman" w:hAnsi="Times New Roman" w:cs="Times New Roman"/>
                <w:sz w:val="22"/>
              </w:rPr>
              <w:t>hidden units</w:t>
            </w:r>
            <w:r w:rsidRPr="002D5854">
              <w:rPr>
                <w:rFonts w:ascii="Times New Roman" w:hAnsi="Times New Roman" w:cs="Times New Roman" w:hint="eastAsia"/>
                <w:sz w:val="22"/>
              </w:rPr>
              <w:t xml:space="preserve"> </w:t>
            </w:r>
          </w:p>
        </w:tc>
        <w:tc>
          <w:tcPr>
            <w:tcW w:w="1076" w:type="dxa"/>
          </w:tcPr>
          <w:p w:rsidR="00281637" w:rsidRPr="002D5854" w:rsidRDefault="00281637" w:rsidP="00FC4585">
            <w:pPr>
              <w:jc w:val="center"/>
              <w:rPr>
                <w:rFonts w:ascii="Times New Roman" w:hAnsi="Times New Roman" w:cs="Times New Roman"/>
                <w:sz w:val="22"/>
              </w:rPr>
            </w:pPr>
            <w:r w:rsidRPr="002D5854">
              <w:rPr>
                <w:rFonts w:ascii="Times New Roman" w:hAnsi="Times New Roman" w:cs="Times New Roman" w:hint="eastAsia"/>
                <w:sz w:val="22"/>
              </w:rPr>
              <w:t>V</w:t>
            </w:r>
            <w:r w:rsidRPr="002D5854">
              <w:rPr>
                <w:rFonts w:ascii="Times New Roman" w:hAnsi="Times New Roman" w:cs="Times New Roman"/>
                <w:sz w:val="22"/>
              </w:rPr>
              <w:t>olcanoes</w:t>
            </w:r>
          </w:p>
        </w:tc>
      </w:tr>
      <w:tr w:rsidR="00281637" w:rsidRPr="002D5854" w:rsidTr="00B55880">
        <w:trPr>
          <w:trHeight w:val="332"/>
        </w:trPr>
        <w:tc>
          <w:tcPr>
            <w:tcW w:w="2126" w:type="dxa"/>
          </w:tcPr>
          <w:p w:rsidR="00281637" w:rsidRPr="002D5854" w:rsidRDefault="00684C69" w:rsidP="00982BA2">
            <w:pPr>
              <w:jc w:val="center"/>
              <w:rPr>
                <w:rFonts w:ascii="Times New Roman" w:hAnsi="Times New Roman" w:cs="Times New Roman"/>
                <w:sz w:val="22"/>
              </w:rPr>
            </w:pPr>
            <w:r w:rsidRPr="002D5854">
              <w:rPr>
                <w:rFonts w:ascii="Times New Roman" w:hAnsi="Times New Roman" w:cs="Times New Roman" w:hint="eastAsia"/>
                <w:sz w:val="22"/>
              </w:rPr>
              <w:t>3</w:t>
            </w:r>
          </w:p>
        </w:tc>
        <w:tc>
          <w:tcPr>
            <w:tcW w:w="1076" w:type="dxa"/>
          </w:tcPr>
          <w:p w:rsidR="00281637" w:rsidRPr="002D5854" w:rsidRDefault="00550661" w:rsidP="00FC4585">
            <w:pPr>
              <w:jc w:val="center"/>
              <w:rPr>
                <w:rFonts w:ascii="Times New Roman" w:hAnsi="Times New Roman" w:cs="Times New Roman"/>
                <w:sz w:val="22"/>
              </w:rPr>
            </w:pPr>
            <w:r w:rsidRPr="00550661">
              <w:rPr>
                <w:rFonts w:ascii="Times New Roman" w:hAnsi="Times New Roman" w:cs="Times New Roman"/>
                <w:sz w:val="22"/>
              </w:rPr>
              <w:t>0.686</w:t>
            </w:r>
          </w:p>
        </w:tc>
      </w:tr>
      <w:tr w:rsidR="00281637" w:rsidRPr="002D5854" w:rsidTr="00B55880">
        <w:trPr>
          <w:trHeight w:val="332"/>
        </w:trPr>
        <w:tc>
          <w:tcPr>
            <w:tcW w:w="2126" w:type="dxa"/>
          </w:tcPr>
          <w:p w:rsidR="00281637" w:rsidRPr="002D5854" w:rsidRDefault="00793754" w:rsidP="00FC4585">
            <w:pPr>
              <w:jc w:val="center"/>
              <w:rPr>
                <w:rFonts w:ascii="Times New Roman" w:hAnsi="Times New Roman" w:cs="Times New Roman"/>
                <w:sz w:val="22"/>
              </w:rPr>
            </w:pPr>
            <w:r w:rsidRPr="002D5854">
              <w:rPr>
                <w:rFonts w:ascii="Times New Roman" w:hAnsi="Times New Roman" w:cs="Times New Roman" w:hint="eastAsia"/>
                <w:sz w:val="22"/>
              </w:rPr>
              <w:t>597</w:t>
            </w:r>
          </w:p>
        </w:tc>
        <w:tc>
          <w:tcPr>
            <w:tcW w:w="1076" w:type="dxa"/>
          </w:tcPr>
          <w:p w:rsidR="00281637" w:rsidRPr="002D5854" w:rsidRDefault="00917E90" w:rsidP="00917E90">
            <w:pPr>
              <w:jc w:val="center"/>
              <w:rPr>
                <w:rFonts w:ascii="Times New Roman" w:hAnsi="Times New Roman" w:cs="Times New Roman"/>
                <w:sz w:val="22"/>
              </w:rPr>
            </w:pPr>
            <w:r w:rsidRPr="002D5854">
              <w:rPr>
                <w:rFonts w:ascii="Times New Roman" w:hAnsi="Times New Roman" w:cs="Times New Roman"/>
                <w:sz w:val="22"/>
              </w:rPr>
              <w:t>0.</w:t>
            </w:r>
            <w:r>
              <w:rPr>
                <w:rFonts w:ascii="Times New Roman" w:hAnsi="Times New Roman" w:cs="Times New Roman" w:hint="eastAsia"/>
                <w:sz w:val="22"/>
              </w:rPr>
              <w:t>79</w:t>
            </w:r>
            <w:r w:rsidRPr="002D5854">
              <w:rPr>
                <w:rFonts w:ascii="Times New Roman" w:hAnsi="Times New Roman" w:cs="Times New Roman"/>
                <w:sz w:val="22"/>
              </w:rPr>
              <w:t>5</w:t>
            </w:r>
          </w:p>
        </w:tc>
      </w:tr>
      <w:tr w:rsidR="00281637" w:rsidRPr="002D5854" w:rsidTr="00B55880">
        <w:trPr>
          <w:trHeight w:val="332"/>
        </w:trPr>
        <w:tc>
          <w:tcPr>
            <w:tcW w:w="2126" w:type="dxa"/>
          </w:tcPr>
          <w:p w:rsidR="00281637" w:rsidRPr="002D5854" w:rsidRDefault="00793754" w:rsidP="00FC4585">
            <w:pPr>
              <w:jc w:val="center"/>
              <w:rPr>
                <w:rFonts w:ascii="Times New Roman" w:hAnsi="Times New Roman" w:cs="Times New Roman"/>
                <w:sz w:val="22"/>
              </w:rPr>
            </w:pPr>
            <w:r w:rsidRPr="002D5854">
              <w:rPr>
                <w:rFonts w:ascii="Times New Roman" w:hAnsi="Times New Roman" w:cs="Times New Roman" w:hint="eastAsia"/>
                <w:sz w:val="22"/>
              </w:rPr>
              <w:t>1191</w:t>
            </w:r>
          </w:p>
        </w:tc>
        <w:tc>
          <w:tcPr>
            <w:tcW w:w="1076" w:type="dxa"/>
          </w:tcPr>
          <w:p w:rsidR="00281637" w:rsidRPr="002D5854" w:rsidRDefault="00550661" w:rsidP="0018161F">
            <w:pPr>
              <w:jc w:val="center"/>
              <w:rPr>
                <w:rFonts w:ascii="Times New Roman" w:hAnsi="Times New Roman" w:cs="Times New Roman"/>
                <w:sz w:val="22"/>
              </w:rPr>
            </w:pPr>
            <w:r w:rsidRPr="002D5854">
              <w:rPr>
                <w:rFonts w:ascii="Times New Roman" w:hAnsi="Times New Roman" w:cs="Times New Roman"/>
                <w:sz w:val="22"/>
              </w:rPr>
              <w:t>0.</w:t>
            </w:r>
            <w:r w:rsidR="0018161F">
              <w:rPr>
                <w:rFonts w:ascii="Times New Roman" w:hAnsi="Times New Roman" w:cs="Times New Roman" w:hint="eastAsia"/>
                <w:sz w:val="22"/>
              </w:rPr>
              <w:t>8</w:t>
            </w:r>
            <w:r w:rsidRPr="002D5854">
              <w:rPr>
                <w:rFonts w:ascii="Times New Roman" w:hAnsi="Times New Roman" w:cs="Times New Roman"/>
                <w:sz w:val="22"/>
              </w:rPr>
              <w:t>75</w:t>
            </w:r>
          </w:p>
        </w:tc>
      </w:tr>
      <w:tr w:rsidR="00281637" w:rsidRPr="002D5854" w:rsidTr="00B55880">
        <w:trPr>
          <w:trHeight w:val="332"/>
        </w:trPr>
        <w:tc>
          <w:tcPr>
            <w:tcW w:w="2126" w:type="dxa"/>
          </w:tcPr>
          <w:p w:rsidR="00281637" w:rsidRPr="002D5854" w:rsidRDefault="00793754" w:rsidP="00FC4585">
            <w:pPr>
              <w:jc w:val="center"/>
              <w:rPr>
                <w:rFonts w:ascii="Times New Roman" w:hAnsi="Times New Roman" w:cs="Times New Roman"/>
                <w:sz w:val="22"/>
              </w:rPr>
            </w:pPr>
            <w:r w:rsidRPr="002D5854">
              <w:rPr>
                <w:rFonts w:ascii="Times New Roman" w:hAnsi="Times New Roman" w:cs="Times New Roman" w:hint="eastAsia"/>
                <w:sz w:val="22"/>
              </w:rPr>
              <w:t>1784</w:t>
            </w:r>
          </w:p>
        </w:tc>
        <w:tc>
          <w:tcPr>
            <w:tcW w:w="1076" w:type="dxa"/>
          </w:tcPr>
          <w:p w:rsidR="00281637" w:rsidRPr="002D5854" w:rsidRDefault="0018161F" w:rsidP="0018161F">
            <w:pPr>
              <w:jc w:val="center"/>
              <w:rPr>
                <w:rFonts w:ascii="Times New Roman" w:hAnsi="Times New Roman" w:cs="Times New Roman"/>
                <w:sz w:val="22"/>
              </w:rPr>
            </w:pPr>
            <w:r w:rsidRPr="002D5854">
              <w:rPr>
                <w:rFonts w:ascii="Times New Roman" w:hAnsi="Times New Roman" w:cs="Times New Roman"/>
                <w:sz w:val="22"/>
              </w:rPr>
              <w:t>0.</w:t>
            </w:r>
            <w:r>
              <w:rPr>
                <w:rFonts w:ascii="Times New Roman" w:hAnsi="Times New Roman" w:cs="Times New Roman" w:hint="eastAsia"/>
                <w:sz w:val="22"/>
              </w:rPr>
              <w:t>8</w:t>
            </w:r>
            <w:r>
              <w:rPr>
                <w:rFonts w:ascii="Times New Roman" w:hAnsi="Times New Roman" w:cs="Times New Roman" w:hint="eastAsia"/>
                <w:sz w:val="22"/>
              </w:rPr>
              <w:t>86</w:t>
            </w:r>
          </w:p>
        </w:tc>
      </w:tr>
      <w:bookmarkEnd w:id="9"/>
    </w:tbl>
    <w:p w:rsidR="0006477B" w:rsidRPr="002D5854" w:rsidRDefault="0006477B" w:rsidP="0006477B">
      <w:pPr>
        <w:pStyle w:val="a3"/>
        <w:ind w:left="720" w:firstLineChars="0" w:firstLine="0"/>
        <w:rPr>
          <w:rFonts w:ascii="Times New Roman" w:hAnsi="Times New Roman" w:cs="Times New Roman" w:hint="eastAsia"/>
          <w:sz w:val="22"/>
        </w:rPr>
      </w:pPr>
    </w:p>
    <w:p w:rsidR="0006477B" w:rsidRPr="002D5854" w:rsidRDefault="0006477B" w:rsidP="0006477B">
      <w:pPr>
        <w:pStyle w:val="a3"/>
        <w:ind w:left="720" w:firstLineChars="0" w:firstLine="0"/>
        <w:rPr>
          <w:rFonts w:ascii="Times New Roman" w:hAnsi="Times New Roman" w:cs="Times New Roman" w:hint="eastAsia"/>
          <w:sz w:val="22"/>
        </w:rPr>
      </w:pPr>
    </w:p>
    <w:p w:rsidR="0006477B" w:rsidRPr="002D5854" w:rsidRDefault="001E5320" w:rsidP="0006477B">
      <w:pPr>
        <w:pStyle w:val="a3"/>
        <w:ind w:left="720" w:firstLineChars="0" w:firstLine="0"/>
        <w:rPr>
          <w:rFonts w:ascii="Times New Roman" w:hAnsi="Times New Roman" w:cs="Times New Roman" w:hint="eastAsia"/>
          <w:sz w:val="22"/>
        </w:rPr>
      </w:pPr>
      <w:r>
        <w:rPr>
          <w:noProof/>
        </w:rPr>
        <w:lastRenderedPageBreak/>
        <w:drawing>
          <wp:inline distT="0" distB="0" distL="0" distR="0" wp14:anchorId="04706037" wp14:editId="22C32E59">
            <wp:extent cx="4038600" cy="2257425"/>
            <wp:effectExtent l="0" t="0" r="1905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477B" w:rsidRPr="002D5854" w:rsidRDefault="0006477B" w:rsidP="0006477B">
      <w:pPr>
        <w:pStyle w:val="a3"/>
        <w:ind w:left="720" w:firstLineChars="0" w:firstLine="0"/>
        <w:rPr>
          <w:rFonts w:ascii="Times New Roman" w:hAnsi="Times New Roman" w:cs="Times New Roman" w:hint="eastAsia"/>
          <w:sz w:val="22"/>
        </w:rPr>
      </w:pPr>
    </w:p>
    <w:p w:rsidR="0006477B" w:rsidRPr="002D5854" w:rsidRDefault="0006477B" w:rsidP="0006477B">
      <w:pPr>
        <w:pStyle w:val="a3"/>
        <w:ind w:left="720" w:firstLineChars="0" w:firstLine="0"/>
        <w:rPr>
          <w:rFonts w:ascii="Times New Roman" w:hAnsi="Times New Roman" w:cs="Times New Roman" w:hint="eastAsia"/>
          <w:sz w:val="22"/>
        </w:rPr>
      </w:pPr>
    </w:p>
    <w:p w:rsidR="0006477B" w:rsidRPr="002D5854" w:rsidRDefault="0006477B" w:rsidP="0006477B">
      <w:pPr>
        <w:pStyle w:val="a3"/>
        <w:ind w:left="720" w:firstLineChars="0" w:firstLine="0"/>
        <w:rPr>
          <w:rFonts w:ascii="Times New Roman" w:hAnsi="Times New Roman" w:cs="Times New Roman" w:hint="eastAsia"/>
          <w:sz w:val="22"/>
        </w:rPr>
      </w:pPr>
      <w:r w:rsidRPr="002D5854">
        <w:rPr>
          <w:rFonts w:ascii="Times New Roman" w:hAnsi="Times New Roman" w:cs="Times New Roman" w:hint="eastAsia"/>
          <w:sz w:val="22"/>
        </w:rPr>
        <w:t>T</w:t>
      </w:r>
      <w:r w:rsidRPr="002D5854">
        <w:rPr>
          <w:rFonts w:ascii="Times New Roman" w:hAnsi="Times New Roman" w:cs="Times New Roman"/>
          <w:sz w:val="22"/>
        </w:rPr>
        <w:t xml:space="preserve">he </w:t>
      </w:r>
      <w:r w:rsidRPr="002D5854">
        <w:rPr>
          <w:rFonts w:ascii="Times New Roman" w:hAnsi="Times New Roman" w:cs="Times New Roman" w:hint="eastAsia"/>
          <w:sz w:val="22"/>
        </w:rPr>
        <w:t xml:space="preserve">values of </w:t>
      </w:r>
      <w:r w:rsidRPr="002D5854">
        <w:rPr>
          <w:rFonts w:ascii="Times New Roman" w:hAnsi="Times New Roman" w:cs="Times New Roman"/>
          <w:sz w:val="22"/>
        </w:rPr>
        <w:t>AROC</w:t>
      </w:r>
      <w:r w:rsidRPr="002D5854">
        <w:rPr>
          <w:rFonts w:ascii="Times New Roman" w:hAnsi="Times New Roman" w:cs="Times New Roman" w:hint="eastAsia"/>
          <w:sz w:val="22"/>
        </w:rPr>
        <w:t xml:space="preserve"> of V</w:t>
      </w:r>
      <w:r w:rsidRPr="002D5854">
        <w:rPr>
          <w:rFonts w:ascii="Times New Roman" w:hAnsi="Times New Roman" w:cs="Times New Roman"/>
          <w:sz w:val="22"/>
        </w:rPr>
        <w:t>oting</w:t>
      </w:r>
      <w:r w:rsidRPr="002D5854">
        <w:rPr>
          <w:rFonts w:ascii="Times New Roman" w:hAnsi="Times New Roman" w:cs="Times New Roman" w:hint="eastAsia"/>
          <w:sz w:val="22"/>
        </w:rPr>
        <w:t xml:space="preserve"> </w:t>
      </w:r>
      <w:r w:rsidRPr="002D5854">
        <w:rPr>
          <w:rFonts w:ascii="Times New Roman" w:hAnsi="Times New Roman" w:cs="Times New Roman" w:hint="eastAsia"/>
          <w:sz w:val="22"/>
        </w:rPr>
        <w:t>with different hidden units and iterations are listed below.</w:t>
      </w:r>
    </w:p>
    <w:p w:rsidR="00684C69" w:rsidRPr="002D5854" w:rsidRDefault="00684C69" w:rsidP="00684C69">
      <w:pPr>
        <w:pStyle w:val="a3"/>
        <w:ind w:left="720" w:firstLineChars="0" w:firstLine="0"/>
        <w:rPr>
          <w:rFonts w:ascii="Times New Roman" w:hAnsi="Times New Roman" w:cs="Times New Roman" w:hint="eastAsia"/>
          <w:sz w:val="22"/>
        </w:rPr>
      </w:pPr>
      <w:proofErr w:type="gramStart"/>
      <w:r w:rsidRPr="002D5854">
        <w:rPr>
          <w:rFonts w:ascii="Times New Roman" w:hAnsi="Times New Roman" w:cs="Times New Roman"/>
          <w:sz w:val="22"/>
        </w:rPr>
        <w:t>f</w:t>
      </w:r>
      <w:proofErr w:type="gramEnd"/>
      <w:r w:rsidRPr="002D5854">
        <w:rPr>
          <w:rFonts w:ascii="Times New Roman" w:hAnsi="Times New Roman" w:cs="Times New Roman"/>
          <w:sz w:val="22"/>
        </w:rPr>
        <w:t>:</w:t>
      </w:r>
      <w:r w:rsidRPr="002D5854">
        <w:rPr>
          <w:sz w:val="22"/>
        </w:rPr>
        <w:t xml:space="preserve"> </w:t>
      </w:r>
      <w:r w:rsidRPr="002D5854">
        <w:rPr>
          <w:rFonts w:ascii="Times New Roman" w:hAnsi="Times New Roman" w:cs="Times New Roman"/>
          <w:sz w:val="22"/>
        </w:rPr>
        <w:t>351</w:t>
      </w:r>
      <w:r w:rsidRPr="002D5854">
        <w:rPr>
          <w:rFonts w:ascii="Times New Roman" w:hAnsi="Times New Roman" w:cs="Times New Roman" w:hint="eastAsia"/>
          <w:sz w:val="22"/>
        </w:rPr>
        <w:t xml:space="preserve">     </w:t>
      </w:r>
      <w:r w:rsidRPr="002D5854">
        <w:rPr>
          <w:rFonts w:ascii="Times New Roman" w:hAnsi="Times New Roman" w:cs="Times New Roman"/>
          <w:sz w:val="22"/>
        </w:rPr>
        <w:t>learning iterations</w:t>
      </w:r>
      <w:r w:rsidRPr="002D5854">
        <w:rPr>
          <w:rFonts w:ascii="Times New Roman" w:hAnsi="Times New Roman" w:cs="Times New Roman" w:hint="eastAsia"/>
          <w:sz w:val="22"/>
        </w:rPr>
        <w:t>=100f=</w:t>
      </w:r>
      <w:r w:rsidRPr="002D5854">
        <w:rPr>
          <w:rFonts w:ascii="Times New Roman" w:hAnsi="Times New Roman" w:cs="Times New Roman"/>
          <w:sz w:val="22"/>
        </w:rPr>
        <w:t>35</w:t>
      </w:r>
      <w:r w:rsidRPr="002D5854">
        <w:rPr>
          <w:rFonts w:ascii="Times New Roman" w:hAnsi="Times New Roman" w:cs="Times New Roman" w:hint="eastAsia"/>
          <w:sz w:val="22"/>
        </w:rPr>
        <w:t>,</w:t>
      </w:r>
      <w:r w:rsidRPr="002D5854">
        <w:rPr>
          <w:rFonts w:ascii="Times New Roman" w:hAnsi="Times New Roman" w:cs="Times New Roman"/>
          <w:sz w:val="22"/>
        </w:rPr>
        <w:t>100</w:t>
      </w:r>
    </w:p>
    <w:p w:rsidR="00793754" w:rsidRPr="002D5854" w:rsidRDefault="00793754" w:rsidP="00684C69">
      <w:pPr>
        <w:pStyle w:val="a3"/>
        <w:ind w:left="720" w:firstLineChars="0" w:firstLine="0"/>
        <w:rPr>
          <w:rFonts w:ascii="Times New Roman" w:hAnsi="Times New Roman" w:cs="Times New Roman" w:hint="eastAsia"/>
          <w:sz w:val="22"/>
        </w:rPr>
      </w:pPr>
    </w:p>
    <w:tbl>
      <w:tblPr>
        <w:tblStyle w:val="a6"/>
        <w:tblW w:w="0" w:type="auto"/>
        <w:tblInd w:w="959" w:type="dxa"/>
        <w:tblLook w:val="04A0" w:firstRow="1" w:lastRow="0" w:firstColumn="1" w:lastColumn="0" w:noHBand="0" w:noVBand="1"/>
      </w:tblPr>
      <w:tblGrid>
        <w:gridCol w:w="2126"/>
        <w:gridCol w:w="1059"/>
      </w:tblGrid>
      <w:tr w:rsidR="00281637" w:rsidRPr="002D5854" w:rsidTr="00FA43C0">
        <w:trPr>
          <w:trHeight w:val="307"/>
        </w:trPr>
        <w:tc>
          <w:tcPr>
            <w:tcW w:w="2126" w:type="dxa"/>
          </w:tcPr>
          <w:p w:rsidR="00281637" w:rsidRPr="002D5854" w:rsidRDefault="00281637" w:rsidP="00FC4585">
            <w:pPr>
              <w:jc w:val="center"/>
              <w:rPr>
                <w:rFonts w:ascii="Times New Roman" w:hAnsi="Times New Roman" w:cs="Times New Roman"/>
                <w:sz w:val="22"/>
              </w:rPr>
            </w:pPr>
            <w:bookmarkStart w:id="10" w:name="_Hlk432106889"/>
            <w:r w:rsidRPr="002D5854">
              <w:rPr>
                <w:rFonts w:ascii="Times New Roman" w:hAnsi="Times New Roman" w:cs="Times New Roman" w:hint="eastAsia"/>
                <w:sz w:val="22"/>
              </w:rPr>
              <w:t>No. of</w:t>
            </w:r>
            <w:r w:rsidRPr="002D5854">
              <w:rPr>
                <w:rFonts w:ascii="Times New Roman" w:hAnsi="Times New Roman" w:cs="Times New Roman"/>
                <w:sz w:val="22"/>
              </w:rPr>
              <w:t xml:space="preserve"> hidden units</w:t>
            </w:r>
            <w:r w:rsidRPr="002D5854">
              <w:rPr>
                <w:rFonts w:ascii="Times New Roman" w:hAnsi="Times New Roman" w:cs="Times New Roman" w:hint="eastAsia"/>
                <w:sz w:val="22"/>
              </w:rPr>
              <w:t xml:space="preserve"> </w:t>
            </w:r>
          </w:p>
        </w:tc>
        <w:tc>
          <w:tcPr>
            <w:tcW w:w="1059" w:type="dxa"/>
          </w:tcPr>
          <w:p w:rsidR="00281637" w:rsidRPr="002D5854" w:rsidRDefault="00281637" w:rsidP="001B2E90">
            <w:pPr>
              <w:jc w:val="center"/>
              <w:rPr>
                <w:rFonts w:ascii="Times New Roman" w:hAnsi="Times New Roman" w:cs="Times New Roman"/>
                <w:sz w:val="22"/>
              </w:rPr>
            </w:pPr>
            <w:r w:rsidRPr="002D5854">
              <w:rPr>
                <w:rFonts w:ascii="Times New Roman" w:hAnsi="Times New Roman" w:cs="Times New Roman" w:hint="eastAsia"/>
                <w:sz w:val="22"/>
              </w:rPr>
              <w:t>V</w:t>
            </w:r>
            <w:r w:rsidRPr="002D5854">
              <w:rPr>
                <w:rFonts w:ascii="Times New Roman" w:hAnsi="Times New Roman" w:cs="Times New Roman"/>
                <w:sz w:val="22"/>
              </w:rPr>
              <w:t>oting</w:t>
            </w:r>
          </w:p>
        </w:tc>
      </w:tr>
      <w:tr w:rsidR="009E1F4B" w:rsidRPr="002D5854" w:rsidTr="00FA43C0">
        <w:trPr>
          <w:trHeight w:val="332"/>
        </w:trPr>
        <w:tc>
          <w:tcPr>
            <w:tcW w:w="2126" w:type="dxa"/>
          </w:tcPr>
          <w:p w:rsidR="009E1F4B" w:rsidRPr="002D5854" w:rsidRDefault="009E1F4B" w:rsidP="00FC4585">
            <w:pPr>
              <w:jc w:val="center"/>
              <w:rPr>
                <w:rFonts w:ascii="Times New Roman" w:hAnsi="Times New Roman" w:cs="Times New Roman"/>
                <w:sz w:val="22"/>
              </w:rPr>
            </w:pPr>
            <w:r w:rsidRPr="002D5854">
              <w:rPr>
                <w:rFonts w:ascii="Times New Roman" w:hAnsi="Times New Roman" w:cs="Times New Roman" w:hint="eastAsia"/>
                <w:sz w:val="22"/>
              </w:rPr>
              <w:t>3</w:t>
            </w:r>
          </w:p>
        </w:tc>
        <w:tc>
          <w:tcPr>
            <w:tcW w:w="1059" w:type="dxa"/>
          </w:tcPr>
          <w:p w:rsidR="009E1F4B" w:rsidRPr="002D5854" w:rsidRDefault="0013742D" w:rsidP="00FC4585">
            <w:pPr>
              <w:jc w:val="center"/>
              <w:rPr>
                <w:rFonts w:ascii="Times New Roman" w:hAnsi="Times New Roman" w:cs="Times New Roman"/>
                <w:sz w:val="22"/>
              </w:rPr>
            </w:pPr>
            <w:r w:rsidRPr="002D5854">
              <w:rPr>
                <w:rFonts w:ascii="Times New Roman" w:hAnsi="Times New Roman" w:cs="Times New Roman"/>
                <w:sz w:val="22"/>
              </w:rPr>
              <w:t>0.989</w:t>
            </w:r>
          </w:p>
        </w:tc>
      </w:tr>
      <w:tr w:rsidR="009E1F4B" w:rsidRPr="002D5854" w:rsidTr="00FA43C0">
        <w:trPr>
          <w:trHeight w:val="332"/>
        </w:trPr>
        <w:tc>
          <w:tcPr>
            <w:tcW w:w="2126" w:type="dxa"/>
          </w:tcPr>
          <w:p w:rsidR="009E1F4B" w:rsidRPr="002D5854" w:rsidRDefault="009E1F4B" w:rsidP="00E548D7">
            <w:pPr>
              <w:jc w:val="center"/>
              <w:rPr>
                <w:rFonts w:ascii="Times New Roman" w:hAnsi="Times New Roman" w:cs="Times New Roman"/>
                <w:sz w:val="22"/>
              </w:rPr>
            </w:pPr>
            <w:bookmarkStart w:id="11" w:name="OLE_LINK3"/>
            <w:bookmarkStart w:id="12" w:name="OLE_LINK4"/>
            <w:r w:rsidRPr="002D5854">
              <w:rPr>
                <w:rFonts w:ascii="Times New Roman" w:hAnsi="Times New Roman" w:cs="Times New Roman"/>
                <w:sz w:val="22"/>
              </w:rPr>
              <w:t>11</w:t>
            </w:r>
            <w:bookmarkEnd w:id="11"/>
            <w:bookmarkEnd w:id="12"/>
            <w:r w:rsidR="00E548D7" w:rsidRPr="002D5854">
              <w:rPr>
                <w:rFonts w:ascii="Times New Roman" w:hAnsi="Times New Roman" w:cs="Times New Roman" w:hint="eastAsia"/>
                <w:sz w:val="22"/>
              </w:rPr>
              <w:t>9</w:t>
            </w:r>
          </w:p>
        </w:tc>
        <w:tc>
          <w:tcPr>
            <w:tcW w:w="1059" w:type="dxa"/>
          </w:tcPr>
          <w:p w:rsidR="009E1F4B" w:rsidRPr="002D5854" w:rsidRDefault="00BD056A" w:rsidP="00FC4585">
            <w:pPr>
              <w:jc w:val="center"/>
              <w:rPr>
                <w:rFonts w:ascii="Times New Roman" w:hAnsi="Times New Roman" w:cs="Times New Roman"/>
                <w:sz w:val="22"/>
              </w:rPr>
            </w:pPr>
            <w:r w:rsidRPr="002D5854">
              <w:rPr>
                <w:rFonts w:ascii="Times New Roman" w:hAnsi="Times New Roman" w:cs="Times New Roman"/>
                <w:sz w:val="22"/>
              </w:rPr>
              <w:t>0.989</w:t>
            </w:r>
          </w:p>
        </w:tc>
      </w:tr>
      <w:tr w:rsidR="009E1F4B" w:rsidRPr="002D5854" w:rsidTr="00FA43C0">
        <w:trPr>
          <w:trHeight w:val="332"/>
        </w:trPr>
        <w:tc>
          <w:tcPr>
            <w:tcW w:w="2126" w:type="dxa"/>
          </w:tcPr>
          <w:p w:rsidR="009E1F4B" w:rsidRPr="002D5854" w:rsidRDefault="00E548D7" w:rsidP="00FC4585">
            <w:pPr>
              <w:jc w:val="center"/>
              <w:rPr>
                <w:rFonts w:ascii="Times New Roman" w:hAnsi="Times New Roman" w:cs="Times New Roman"/>
                <w:sz w:val="22"/>
              </w:rPr>
            </w:pPr>
            <w:bookmarkStart w:id="13" w:name="OLE_LINK5"/>
            <w:bookmarkStart w:id="14" w:name="OLE_LINK6"/>
            <w:r w:rsidRPr="002D5854">
              <w:rPr>
                <w:rFonts w:ascii="Times New Roman" w:hAnsi="Times New Roman" w:cs="Times New Roman"/>
                <w:sz w:val="22"/>
              </w:rPr>
              <w:t>235</w:t>
            </w:r>
            <w:bookmarkEnd w:id="13"/>
            <w:bookmarkEnd w:id="14"/>
          </w:p>
        </w:tc>
        <w:tc>
          <w:tcPr>
            <w:tcW w:w="1059" w:type="dxa"/>
          </w:tcPr>
          <w:p w:rsidR="009E1F4B" w:rsidRPr="002D5854" w:rsidRDefault="0031495F" w:rsidP="00FC4585">
            <w:pPr>
              <w:jc w:val="center"/>
              <w:rPr>
                <w:rFonts w:ascii="Times New Roman" w:hAnsi="Times New Roman" w:cs="Times New Roman"/>
                <w:sz w:val="22"/>
              </w:rPr>
            </w:pPr>
            <w:r w:rsidRPr="002D5854">
              <w:rPr>
                <w:rFonts w:ascii="Times New Roman" w:hAnsi="Times New Roman" w:cs="Times New Roman"/>
                <w:sz w:val="22"/>
              </w:rPr>
              <w:t>0.992</w:t>
            </w:r>
          </w:p>
        </w:tc>
      </w:tr>
      <w:tr w:rsidR="00281637" w:rsidRPr="002D5854" w:rsidTr="00FA43C0">
        <w:trPr>
          <w:trHeight w:val="332"/>
        </w:trPr>
        <w:tc>
          <w:tcPr>
            <w:tcW w:w="2126" w:type="dxa"/>
          </w:tcPr>
          <w:p w:rsidR="00281637" w:rsidRPr="002D5854" w:rsidRDefault="00E548D7" w:rsidP="00FC4585">
            <w:pPr>
              <w:jc w:val="center"/>
              <w:rPr>
                <w:rFonts w:ascii="Times New Roman" w:hAnsi="Times New Roman" w:cs="Times New Roman"/>
                <w:sz w:val="22"/>
              </w:rPr>
            </w:pPr>
            <w:bookmarkStart w:id="15" w:name="OLE_LINK7"/>
            <w:bookmarkStart w:id="16" w:name="OLE_LINK8"/>
            <w:r w:rsidRPr="002D5854">
              <w:rPr>
                <w:rFonts w:ascii="Times New Roman" w:hAnsi="Times New Roman" w:cs="Times New Roman"/>
                <w:sz w:val="22"/>
              </w:rPr>
              <w:t>351</w:t>
            </w:r>
            <w:r w:rsidRPr="002D5854">
              <w:rPr>
                <w:rFonts w:ascii="Times New Roman" w:hAnsi="Times New Roman" w:cs="Times New Roman" w:hint="eastAsia"/>
                <w:sz w:val="22"/>
              </w:rPr>
              <w:t xml:space="preserve">     </w:t>
            </w:r>
            <w:bookmarkEnd w:id="15"/>
            <w:bookmarkEnd w:id="16"/>
          </w:p>
        </w:tc>
        <w:tc>
          <w:tcPr>
            <w:tcW w:w="1059" w:type="dxa"/>
          </w:tcPr>
          <w:p w:rsidR="00281637" w:rsidRPr="002D5854" w:rsidRDefault="00B27D44" w:rsidP="00FC4585">
            <w:pPr>
              <w:jc w:val="center"/>
              <w:rPr>
                <w:rFonts w:ascii="Times New Roman" w:hAnsi="Times New Roman" w:cs="Times New Roman"/>
                <w:sz w:val="22"/>
              </w:rPr>
            </w:pPr>
            <w:r w:rsidRPr="002D5854">
              <w:rPr>
                <w:rFonts w:ascii="Times New Roman" w:hAnsi="Times New Roman" w:cs="Times New Roman"/>
                <w:sz w:val="22"/>
              </w:rPr>
              <w:t>0.977</w:t>
            </w:r>
          </w:p>
        </w:tc>
      </w:tr>
      <w:bookmarkEnd w:id="10"/>
    </w:tbl>
    <w:p w:rsidR="00B7756B" w:rsidRPr="002D5854" w:rsidRDefault="00B7756B" w:rsidP="00B7756B">
      <w:pPr>
        <w:pStyle w:val="a3"/>
        <w:ind w:left="720" w:firstLineChars="0" w:firstLine="0"/>
        <w:rPr>
          <w:rFonts w:ascii="Times New Roman" w:hAnsi="Times New Roman" w:cs="Times New Roman" w:hint="eastAsia"/>
          <w:sz w:val="22"/>
        </w:rPr>
      </w:pPr>
    </w:p>
    <w:p w:rsidR="000B5708" w:rsidRPr="002D5854" w:rsidRDefault="000B5708" w:rsidP="00B7756B">
      <w:pPr>
        <w:pStyle w:val="a3"/>
        <w:ind w:left="720" w:firstLineChars="0" w:firstLine="0"/>
        <w:rPr>
          <w:rFonts w:ascii="Times New Roman" w:hAnsi="Times New Roman" w:cs="Times New Roman" w:hint="eastAsia"/>
          <w:sz w:val="22"/>
        </w:rPr>
      </w:pPr>
      <w:r w:rsidRPr="002D5854">
        <w:rPr>
          <w:rFonts w:ascii="Times New Roman" w:hAnsi="Times New Roman" w:cs="Times New Roman" w:hint="eastAsia"/>
          <w:sz w:val="22"/>
        </w:rPr>
        <w:t>The corresponded plot is:</w:t>
      </w:r>
    </w:p>
    <w:p w:rsidR="000B5708" w:rsidRPr="002D5854" w:rsidRDefault="000B5708" w:rsidP="00B7756B">
      <w:pPr>
        <w:pStyle w:val="a3"/>
        <w:ind w:left="720" w:firstLineChars="0" w:firstLine="0"/>
        <w:rPr>
          <w:rFonts w:ascii="Times New Roman" w:hAnsi="Times New Roman" w:cs="Times New Roman" w:hint="eastAsia"/>
          <w:sz w:val="22"/>
        </w:rPr>
      </w:pPr>
    </w:p>
    <w:p w:rsidR="0013742D" w:rsidRPr="002D5854" w:rsidRDefault="000B5708" w:rsidP="00B7756B">
      <w:pPr>
        <w:pStyle w:val="a3"/>
        <w:ind w:left="720" w:firstLineChars="0" w:firstLine="0"/>
        <w:rPr>
          <w:rFonts w:ascii="Times New Roman" w:hAnsi="Times New Roman" w:cs="Times New Roman" w:hint="eastAsia"/>
          <w:sz w:val="22"/>
        </w:rPr>
      </w:pPr>
      <w:r w:rsidRPr="002D5854">
        <w:rPr>
          <w:noProof/>
          <w:sz w:val="22"/>
        </w:rPr>
        <w:drawing>
          <wp:inline distT="0" distB="0" distL="0" distR="0" wp14:anchorId="0C11315C" wp14:editId="0A9F3D17">
            <wp:extent cx="3905250" cy="2105025"/>
            <wp:effectExtent l="0" t="0" r="1905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21C97" w:rsidRPr="002D5854" w:rsidRDefault="00F21C97" w:rsidP="00B7756B">
      <w:pPr>
        <w:pStyle w:val="a3"/>
        <w:ind w:left="720" w:firstLineChars="0" w:firstLine="0"/>
        <w:rPr>
          <w:rFonts w:ascii="Times New Roman" w:hAnsi="Times New Roman" w:cs="Times New Roman" w:hint="eastAsia"/>
          <w:sz w:val="22"/>
        </w:rPr>
      </w:pPr>
    </w:p>
    <w:p w:rsidR="00340067" w:rsidRPr="002D5854" w:rsidRDefault="002D5854" w:rsidP="00340067">
      <w:pPr>
        <w:ind w:left="360"/>
        <w:rPr>
          <w:rFonts w:ascii="Times New Roman" w:hAnsi="Times New Roman" w:cs="Times New Roman"/>
          <w:sz w:val="22"/>
        </w:rPr>
      </w:pPr>
      <w:r w:rsidRPr="002D5854">
        <w:rPr>
          <w:rFonts w:ascii="Times New Roman" w:hAnsi="Times New Roman" w:cs="Times New Roman"/>
          <w:sz w:val="22"/>
        </w:rPr>
        <w:t xml:space="preserve">The training times for each experiment varied, even between folds. </w:t>
      </w:r>
      <w:r w:rsidR="00340067" w:rsidRPr="002D5854">
        <w:rPr>
          <w:rFonts w:ascii="Times New Roman" w:hAnsi="Times New Roman" w:cs="Times New Roman"/>
          <w:sz w:val="22"/>
        </w:rPr>
        <w:t>For the most part these results agree well with expectations. The AROC is</w:t>
      </w:r>
      <w:r w:rsidR="00340067" w:rsidRPr="002D5854">
        <w:rPr>
          <w:rFonts w:ascii="Times New Roman" w:hAnsi="Times New Roman" w:cs="Times New Roman" w:hint="eastAsia"/>
          <w:sz w:val="22"/>
        </w:rPr>
        <w:t xml:space="preserve"> </w:t>
      </w:r>
      <w:r w:rsidR="00340067" w:rsidRPr="002D5854">
        <w:rPr>
          <w:rFonts w:ascii="Times New Roman" w:hAnsi="Times New Roman" w:cs="Times New Roman"/>
          <w:sz w:val="22"/>
        </w:rPr>
        <w:t xml:space="preserve">much higher than the values found for the perceptron, indicating a better </w:t>
      </w:r>
      <w:r w:rsidR="00340067" w:rsidRPr="002D5854">
        <w:rPr>
          <w:rFonts w:ascii="Times New Roman" w:hAnsi="Times New Roman" w:cs="Times New Roman" w:hint="eastAsia"/>
          <w:sz w:val="22"/>
        </w:rPr>
        <w:t>fi</w:t>
      </w:r>
      <w:r w:rsidR="00340067" w:rsidRPr="002D5854">
        <w:rPr>
          <w:rFonts w:ascii="Times New Roman" w:hAnsi="Times New Roman" w:cs="Times New Roman"/>
          <w:sz w:val="22"/>
        </w:rPr>
        <w:t>t.</w:t>
      </w:r>
      <w:r w:rsidR="00340067" w:rsidRPr="002D5854">
        <w:rPr>
          <w:rFonts w:ascii="Times New Roman" w:hAnsi="Times New Roman" w:cs="Times New Roman" w:hint="eastAsia"/>
          <w:sz w:val="22"/>
        </w:rPr>
        <w:t xml:space="preserve"> </w:t>
      </w:r>
      <w:r w:rsidR="00340067" w:rsidRPr="002D5854">
        <w:rPr>
          <w:rFonts w:ascii="Times New Roman" w:hAnsi="Times New Roman" w:cs="Times New Roman"/>
          <w:sz w:val="22"/>
        </w:rPr>
        <w:t xml:space="preserve">However, increasing the number of nodes </w:t>
      </w:r>
      <w:r w:rsidR="000F66D2" w:rsidRPr="002D5854">
        <w:rPr>
          <w:rFonts w:ascii="Times New Roman" w:hAnsi="Times New Roman" w:cs="Times New Roman" w:hint="eastAsia"/>
          <w:sz w:val="22"/>
        </w:rPr>
        <w:t xml:space="preserve">to a large number </w:t>
      </w:r>
      <w:r w:rsidR="00340067" w:rsidRPr="002D5854">
        <w:rPr>
          <w:rFonts w:ascii="Times New Roman" w:hAnsi="Times New Roman" w:cs="Times New Roman"/>
          <w:sz w:val="22"/>
        </w:rPr>
        <w:t xml:space="preserve">does not seem to have a strong impact on over </w:t>
      </w:r>
      <w:r w:rsidR="00340067" w:rsidRPr="002D5854">
        <w:rPr>
          <w:rFonts w:ascii="Times New Roman" w:hAnsi="Times New Roman" w:cs="Times New Roman" w:hint="eastAsia"/>
          <w:sz w:val="22"/>
        </w:rPr>
        <w:t>fit</w:t>
      </w:r>
      <w:r w:rsidR="00340067" w:rsidRPr="002D5854">
        <w:rPr>
          <w:rFonts w:ascii="Times New Roman" w:hAnsi="Times New Roman" w:cs="Times New Roman"/>
          <w:sz w:val="22"/>
        </w:rPr>
        <w:t xml:space="preserve">ting. </w:t>
      </w:r>
      <w:r w:rsidR="00970B92" w:rsidRPr="002D5854">
        <w:rPr>
          <w:rFonts w:ascii="Times New Roman" w:hAnsi="Times New Roman" w:cs="Times New Roman" w:hint="eastAsia"/>
          <w:sz w:val="22"/>
        </w:rPr>
        <w:t xml:space="preserve">Maybe </w:t>
      </w:r>
      <w:r w:rsidR="00340067" w:rsidRPr="002D5854">
        <w:rPr>
          <w:rFonts w:ascii="Times New Roman" w:hAnsi="Times New Roman" w:cs="Times New Roman"/>
          <w:sz w:val="22"/>
        </w:rPr>
        <w:t>there is som</w:t>
      </w:r>
      <w:r w:rsidR="00340067" w:rsidRPr="002D5854">
        <w:rPr>
          <w:rFonts w:ascii="Times New Roman" w:hAnsi="Times New Roman" w:cs="Times New Roman" w:hint="eastAsia"/>
          <w:sz w:val="22"/>
        </w:rPr>
        <w:t xml:space="preserve">e </w:t>
      </w:r>
      <w:r w:rsidR="00340067" w:rsidRPr="002D5854">
        <w:rPr>
          <w:rFonts w:ascii="Times New Roman" w:hAnsi="Times New Roman" w:cs="Times New Roman"/>
          <w:sz w:val="22"/>
        </w:rPr>
        <w:t>noise in the data.</w:t>
      </w:r>
    </w:p>
    <w:p w:rsidR="005E24BB" w:rsidRPr="002D5854" w:rsidRDefault="005E24BB" w:rsidP="005E24BB">
      <w:pPr>
        <w:pStyle w:val="a3"/>
        <w:ind w:left="360" w:firstLineChars="0" w:firstLine="0"/>
        <w:rPr>
          <w:rFonts w:ascii="Times New Roman" w:hAnsi="Times New Roman" w:cs="Times New Roman"/>
          <w:sz w:val="22"/>
        </w:rPr>
      </w:pPr>
    </w:p>
    <w:p w:rsidR="007446D3" w:rsidRPr="002D5854" w:rsidRDefault="00326512" w:rsidP="00DB63A4">
      <w:pPr>
        <w:pStyle w:val="a3"/>
        <w:numPr>
          <w:ilvl w:val="0"/>
          <w:numId w:val="2"/>
        </w:numPr>
        <w:ind w:firstLineChars="0"/>
        <w:rPr>
          <w:rFonts w:ascii="Times New Roman" w:hAnsi="Times New Roman" w:cs="Times New Roman" w:hint="eastAsia"/>
          <w:sz w:val="22"/>
        </w:rPr>
      </w:pPr>
      <w:r w:rsidRPr="002D5854">
        <w:rPr>
          <w:rFonts w:ascii="Times New Roman" w:hAnsi="Times New Roman" w:cs="Times New Roman"/>
          <w:sz w:val="22"/>
        </w:rPr>
        <w:t xml:space="preserve">Write down any further insights or observations you made while implementing and running the algorithms, such as time and memory requirements, the complexity of the code, etc. You can also </w:t>
      </w:r>
      <w:r w:rsidRPr="002D5854">
        <w:rPr>
          <w:rFonts w:ascii="Times New Roman" w:hAnsi="Times New Roman" w:cs="Times New Roman"/>
          <w:sz w:val="22"/>
        </w:rPr>
        <w:lastRenderedPageBreak/>
        <w:t>test your code with classification problems from your research.</w:t>
      </w:r>
    </w:p>
    <w:p w:rsidR="00A1795B" w:rsidRPr="002D5854" w:rsidRDefault="00A1795B" w:rsidP="00A1795B">
      <w:pPr>
        <w:pStyle w:val="a3"/>
        <w:ind w:left="360" w:firstLineChars="0" w:firstLine="0"/>
        <w:rPr>
          <w:rFonts w:ascii="Times New Roman" w:hAnsi="Times New Roman" w:cs="Times New Roman" w:hint="eastAsia"/>
          <w:sz w:val="22"/>
        </w:rPr>
      </w:pPr>
      <w:r w:rsidRPr="002D5854">
        <w:rPr>
          <w:rFonts w:ascii="Times New Roman" w:hAnsi="Times New Roman" w:cs="Times New Roman" w:hint="eastAsia"/>
          <w:sz w:val="22"/>
        </w:rPr>
        <w:t xml:space="preserve">Answer:  </w:t>
      </w:r>
    </w:p>
    <w:p w:rsidR="00E00E66" w:rsidRPr="002D5854" w:rsidRDefault="004E6460" w:rsidP="00AF455C">
      <w:pPr>
        <w:pStyle w:val="a3"/>
        <w:numPr>
          <w:ilvl w:val="0"/>
          <w:numId w:val="6"/>
        </w:numPr>
        <w:ind w:firstLineChars="0"/>
        <w:rPr>
          <w:rFonts w:ascii="Times New Roman" w:hAnsi="Times New Roman" w:cs="Times New Roman"/>
          <w:sz w:val="22"/>
        </w:rPr>
      </w:pPr>
      <w:r w:rsidRPr="002D5854">
        <w:rPr>
          <w:rFonts w:ascii="Times New Roman" w:hAnsi="Times New Roman" w:cs="Times New Roman"/>
          <w:sz w:val="22"/>
        </w:rPr>
        <w:t>The results from all of these experiments seem to indicate that averaging</w:t>
      </w:r>
      <w:r w:rsidR="00340067" w:rsidRPr="002D5854">
        <w:rPr>
          <w:rFonts w:ascii="Times New Roman" w:hAnsi="Times New Roman" w:cs="Times New Roman" w:hint="eastAsia"/>
          <w:sz w:val="22"/>
        </w:rPr>
        <w:t xml:space="preserve"> </w:t>
      </w:r>
      <w:r w:rsidRPr="002D5854">
        <w:rPr>
          <w:rFonts w:ascii="Times New Roman" w:hAnsi="Times New Roman" w:cs="Times New Roman"/>
          <w:sz w:val="22"/>
        </w:rPr>
        <w:t xml:space="preserve">model results over </w:t>
      </w:r>
      <w:proofErr w:type="gramStart"/>
      <w:r w:rsidRPr="002D5854">
        <w:rPr>
          <w:rFonts w:ascii="Times New Roman" w:hAnsi="Times New Roman" w:cs="Times New Roman"/>
          <w:sz w:val="22"/>
        </w:rPr>
        <w:t>a</w:t>
      </w:r>
      <w:proofErr w:type="gramEnd"/>
      <w:r w:rsidRPr="002D5854">
        <w:rPr>
          <w:rFonts w:ascii="Times New Roman" w:hAnsi="Times New Roman" w:cs="Times New Roman"/>
          <w:sz w:val="22"/>
        </w:rPr>
        <w:t xml:space="preserve"> n-fold cross validation,</w:t>
      </w:r>
      <w:r w:rsidR="00073E4F" w:rsidRPr="002D5854">
        <w:rPr>
          <w:rFonts w:ascii="Times New Roman" w:hAnsi="Times New Roman" w:cs="Times New Roman" w:hint="eastAsia"/>
          <w:sz w:val="22"/>
        </w:rPr>
        <w:t xml:space="preserve"> </w:t>
      </w:r>
      <w:r w:rsidRPr="002D5854">
        <w:rPr>
          <w:rFonts w:ascii="Times New Roman" w:hAnsi="Times New Roman" w:cs="Times New Roman"/>
          <w:sz w:val="22"/>
        </w:rPr>
        <w:t>when combined with the weight decay modi</w:t>
      </w:r>
      <w:r w:rsidR="001154B4" w:rsidRPr="002D5854">
        <w:rPr>
          <w:rFonts w:ascii="Times New Roman" w:hAnsi="Times New Roman" w:cs="Times New Roman" w:hint="eastAsia"/>
          <w:sz w:val="22"/>
        </w:rPr>
        <w:t>f</w:t>
      </w:r>
      <w:r w:rsidR="00073E4F" w:rsidRPr="002D5854">
        <w:rPr>
          <w:rFonts w:ascii="Times New Roman" w:hAnsi="Times New Roman" w:cs="Times New Roman" w:hint="eastAsia"/>
          <w:sz w:val="22"/>
        </w:rPr>
        <w:t>i</w:t>
      </w:r>
      <w:r w:rsidRPr="002D5854">
        <w:rPr>
          <w:rFonts w:ascii="Times New Roman" w:hAnsi="Times New Roman" w:cs="Times New Roman"/>
          <w:sz w:val="22"/>
        </w:rPr>
        <w:t>cation for training, provides a</w:t>
      </w:r>
      <w:r w:rsidR="001154B4" w:rsidRPr="002D5854">
        <w:rPr>
          <w:rFonts w:ascii="Times New Roman" w:hAnsi="Times New Roman" w:cs="Times New Roman" w:hint="eastAsia"/>
          <w:sz w:val="22"/>
        </w:rPr>
        <w:t xml:space="preserve"> </w:t>
      </w:r>
      <w:r w:rsidRPr="002D5854">
        <w:rPr>
          <w:rFonts w:ascii="Times New Roman" w:hAnsi="Times New Roman" w:cs="Times New Roman"/>
          <w:sz w:val="22"/>
        </w:rPr>
        <w:t>reasonable defen</w:t>
      </w:r>
      <w:r w:rsidR="00073E4F" w:rsidRPr="002D5854">
        <w:rPr>
          <w:rFonts w:ascii="Times New Roman" w:hAnsi="Times New Roman" w:cs="Times New Roman" w:hint="eastAsia"/>
          <w:sz w:val="22"/>
        </w:rPr>
        <w:t>s</w:t>
      </w:r>
      <w:r w:rsidRPr="002D5854">
        <w:rPr>
          <w:rFonts w:ascii="Times New Roman" w:hAnsi="Times New Roman" w:cs="Times New Roman"/>
          <w:sz w:val="22"/>
        </w:rPr>
        <w:t>e against over</w:t>
      </w:r>
      <w:r w:rsidR="001154B4" w:rsidRPr="002D5854">
        <w:rPr>
          <w:rFonts w:ascii="Times New Roman" w:hAnsi="Times New Roman" w:cs="Times New Roman" w:hint="eastAsia"/>
          <w:sz w:val="22"/>
        </w:rPr>
        <w:t>fi</w:t>
      </w:r>
      <w:r w:rsidRPr="002D5854">
        <w:rPr>
          <w:rFonts w:ascii="Times New Roman" w:hAnsi="Times New Roman" w:cs="Times New Roman"/>
          <w:sz w:val="22"/>
        </w:rPr>
        <w:t>tting.</w:t>
      </w:r>
    </w:p>
    <w:p w:rsidR="00072EE8" w:rsidRPr="002D5854" w:rsidRDefault="00072EE8" w:rsidP="00431010">
      <w:pPr>
        <w:pStyle w:val="a3"/>
        <w:numPr>
          <w:ilvl w:val="0"/>
          <w:numId w:val="6"/>
        </w:numPr>
        <w:ind w:firstLineChars="0"/>
        <w:rPr>
          <w:rFonts w:ascii="Times New Roman" w:hAnsi="Times New Roman" w:cs="Times New Roman" w:hint="eastAsia"/>
          <w:sz w:val="22"/>
        </w:rPr>
      </w:pPr>
      <w:r w:rsidRPr="002D5854">
        <w:rPr>
          <w:rFonts w:ascii="Times New Roman" w:hAnsi="Times New Roman" w:cs="Times New Roman"/>
          <w:sz w:val="22"/>
        </w:rPr>
        <w:t xml:space="preserve">Stochastic </w:t>
      </w:r>
      <w:r w:rsidR="00431010" w:rsidRPr="002D5854">
        <w:rPr>
          <w:rFonts w:ascii="Times New Roman" w:hAnsi="Times New Roman" w:cs="Times New Roman"/>
          <w:sz w:val="22"/>
        </w:rPr>
        <w:t>gradient</w:t>
      </w:r>
      <w:r w:rsidRPr="002D5854">
        <w:rPr>
          <w:rFonts w:ascii="Times New Roman" w:hAnsi="Times New Roman" w:cs="Times New Roman"/>
          <w:sz w:val="22"/>
        </w:rPr>
        <w:t xml:space="preserve"> </w:t>
      </w:r>
      <w:r w:rsidR="00431010" w:rsidRPr="002D5854">
        <w:rPr>
          <w:rFonts w:ascii="Times New Roman" w:hAnsi="Times New Roman" w:cs="Times New Roman" w:hint="eastAsia"/>
          <w:sz w:val="22"/>
        </w:rPr>
        <w:t>d</w:t>
      </w:r>
      <w:r w:rsidRPr="002D5854">
        <w:rPr>
          <w:rFonts w:ascii="Times New Roman" w:hAnsi="Times New Roman" w:cs="Times New Roman"/>
          <w:sz w:val="22"/>
        </w:rPr>
        <w:t>escent</w:t>
      </w:r>
      <w:r w:rsidR="000F66D2" w:rsidRPr="002D5854">
        <w:rPr>
          <w:rFonts w:ascii="Times New Roman" w:hAnsi="Times New Roman" w:cs="Times New Roman" w:hint="eastAsia"/>
          <w:sz w:val="22"/>
        </w:rPr>
        <w:t xml:space="preserve"> is obviously faster than </w:t>
      </w:r>
      <w:r w:rsidR="00431010" w:rsidRPr="002D5854">
        <w:rPr>
          <w:rFonts w:ascii="Times New Roman" w:hAnsi="Times New Roman" w:cs="Times New Roman" w:hint="eastAsia"/>
          <w:sz w:val="22"/>
        </w:rPr>
        <w:t>regular gradient descent to do get c</w:t>
      </w:r>
      <w:r w:rsidR="00431010" w:rsidRPr="002D5854">
        <w:rPr>
          <w:rFonts w:ascii="Times New Roman" w:hAnsi="Times New Roman" w:cs="Times New Roman"/>
          <w:sz w:val="22"/>
        </w:rPr>
        <w:t>onvergence</w:t>
      </w:r>
      <w:r w:rsidR="00431010" w:rsidRPr="002D5854">
        <w:rPr>
          <w:rFonts w:ascii="Times New Roman" w:hAnsi="Times New Roman" w:cs="Times New Roman" w:hint="eastAsia"/>
          <w:sz w:val="22"/>
        </w:rPr>
        <w:t xml:space="preserve"> in this project. </w:t>
      </w:r>
      <w:r w:rsidR="00431010" w:rsidRPr="002D5854">
        <w:rPr>
          <w:rFonts w:ascii="Times New Roman" w:hAnsi="Times New Roman" w:cs="Times New Roman"/>
          <w:sz w:val="22"/>
        </w:rPr>
        <w:t>I</w:t>
      </w:r>
      <w:r w:rsidR="00431010" w:rsidRPr="002D5854">
        <w:rPr>
          <w:rFonts w:ascii="Times New Roman" w:hAnsi="Times New Roman" w:cs="Times New Roman" w:hint="eastAsia"/>
          <w:sz w:val="22"/>
        </w:rPr>
        <w:t xml:space="preserve">t takes about ten times more time to use </w:t>
      </w:r>
      <w:r w:rsidR="00431010" w:rsidRPr="002D5854">
        <w:rPr>
          <w:rFonts w:ascii="Times New Roman" w:hAnsi="Times New Roman" w:cs="Times New Roman" w:hint="eastAsia"/>
          <w:sz w:val="22"/>
        </w:rPr>
        <w:t>regular gradient descent</w:t>
      </w:r>
      <w:r w:rsidR="00431010" w:rsidRPr="002D5854">
        <w:rPr>
          <w:rFonts w:ascii="Times New Roman" w:hAnsi="Times New Roman" w:cs="Times New Roman" w:hint="eastAsia"/>
          <w:sz w:val="22"/>
        </w:rPr>
        <w:t xml:space="preserve"> method than s</w:t>
      </w:r>
      <w:r w:rsidR="00431010" w:rsidRPr="002D5854">
        <w:rPr>
          <w:rFonts w:ascii="Times New Roman" w:hAnsi="Times New Roman" w:cs="Times New Roman"/>
          <w:sz w:val="22"/>
        </w:rPr>
        <w:t xml:space="preserve">tochastic gradient </w:t>
      </w:r>
      <w:r w:rsidR="00431010" w:rsidRPr="002D5854">
        <w:rPr>
          <w:rFonts w:ascii="Times New Roman" w:hAnsi="Times New Roman" w:cs="Times New Roman" w:hint="eastAsia"/>
          <w:sz w:val="22"/>
        </w:rPr>
        <w:t>d</w:t>
      </w:r>
      <w:r w:rsidR="00431010" w:rsidRPr="002D5854">
        <w:rPr>
          <w:rFonts w:ascii="Times New Roman" w:hAnsi="Times New Roman" w:cs="Times New Roman"/>
          <w:sz w:val="22"/>
        </w:rPr>
        <w:t>escent</w:t>
      </w:r>
      <w:r w:rsidR="00431010" w:rsidRPr="002D5854">
        <w:rPr>
          <w:rFonts w:ascii="Times New Roman" w:hAnsi="Times New Roman" w:cs="Times New Roman" w:hint="eastAsia"/>
          <w:sz w:val="22"/>
        </w:rPr>
        <w:t xml:space="preserve"> method.</w:t>
      </w:r>
    </w:p>
    <w:p w:rsidR="00E30659" w:rsidRPr="002D5854" w:rsidRDefault="00E30659" w:rsidP="00E30659">
      <w:pPr>
        <w:pStyle w:val="a3"/>
        <w:numPr>
          <w:ilvl w:val="0"/>
          <w:numId w:val="6"/>
        </w:numPr>
        <w:ind w:firstLineChars="0"/>
        <w:rPr>
          <w:rFonts w:ascii="Times New Roman" w:hAnsi="Times New Roman" w:cs="Times New Roman"/>
          <w:sz w:val="22"/>
        </w:rPr>
      </w:pPr>
      <w:r w:rsidRPr="002D5854">
        <w:rPr>
          <w:rFonts w:ascii="Times New Roman" w:hAnsi="Times New Roman" w:cs="Times New Roman" w:hint="eastAsia"/>
          <w:sz w:val="22"/>
        </w:rPr>
        <w:t xml:space="preserve">Besides doing </w:t>
      </w:r>
      <w:r w:rsidRPr="002D5854">
        <w:rPr>
          <w:rFonts w:ascii="Times New Roman" w:hAnsi="Times New Roman" w:cs="Times New Roman"/>
          <w:sz w:val="22"/>
        </w:rPr>
        <w:t>five-fold stratified cross validation</w:t>
      </w:r>
      <w:r w:rsidRPr="002D5854">
        <w:rPr>
          <w:rFonts w:ascii="Times New Roman" w:hAnsi="Times New Roman" w:cs="Times New Roman" w:hint="eastAsia"/>
          <w:sz w:val="22"/>
        </w:rPr>
        <w:t xml:space="preserve"> to preprocess data, I shuffled the data in each fold, </w:t>
      </w:r>
      <w:r w:rsidR="0058071E" w:rsidRPr="002D5854">
        <w:rPr>
          <w:rFonts w:ascii="Times New Roman" w:hAnsi="Times New Roman" w:cs="Times New Roman" w:hint="eastAsia"/>
          <w:sz w:val="22"/>
        </w:rPr>
        <w:t xml:space="preserve">and </w:t>
      </w:r>
      <w:r w:rsidRPr="002D5854">
        <w:rPr>
          <w:rFonts w:ascii="Times New Roman" w:hAnsi="Times New Roman" w:cs="Times New Roman" w:hint="eastAsia"/>
          <w:sz w:val="22"/>
        </w:rPr>
        <w:t xml:space="preserve">it showed better results than not shuffled. I also </w:t>
      </w:r>
      <w:r w:rsidRPr="002D5854">
        <w:rPr>
          <w:rFonts w:ascii="Times New Roman" w:hAnsi="Times New Roman" w:cs="Times New Roman" w:hint="eastAsia"/>
          <w:sz w:val="22"/>
        </w:rPr>
        <w:t>s</w:t>
      </w:r>
      <w:r w:rsidRPr="002D5854">
        <w:rPr>
          <w:rFonts w:ascii="Times New Roman" w:hAnsi="Times New Roman" w:cs="Times New Roman"/>
          <w:sz w:val="22"/>
        </w:rPr>
        <w:t>tandardiz</w:t>
      </w:r>
      <w:r w:rsidRPr="002D5854">
        <w:rPr>
          <w:rFonts w:ascii="Times New Roman" w:hAnsi="Times New Roman" w:cs="Times New Roman" w:hint="eastAsia"/>
          <w:sz w:val="22"/>
        </w:rPr>
        <w:t>ed</w:t>
      </w:r>
      <w:r w:rsidRPr="002D5854">
        <w:rPr>
          <w:rFonts w:ascii="Times New Roman" w:hAnsi="Times New Roman" w:cs="Times New Roman" w:hint="eastAsia"/>
          <w:sz w:val="22"/>
        </w:rPr>
        <w:t xml:space="preserve"> data </w:t>
      </w:r>
      <w:r w:rsidRPr="002D5854">
        <w:rPr>
          <w:rFonts w:ascii="Times New Roman" w:hAnsi="Times New Roman" w:cs="Times New Roman" w:hint="eastAsia"/>
          <w:sz w:val="22"/>
        </w:rPr>
        <w:t xml:space="preserve">before </w:t>
      </w:r>
      <w:proofErr w:type="gramStart"/>
      <w:r w:rsidRPr="002D5854">
        <w:rPr>
          <w:rFonts w:ascii="Times New Roman" w:hAnsi="Times New Roman" w:cs="Times New Roman" w:hint="eastAsia"/>
          <w:sz w:val="22"/>
        </w:rPr>
        <w:t>training,</w:t>
      </w:r>
      <w:proofErr w:type="gramEnd"/>
      <w:r w:rsidRPr="002D5854">
        <w:rPr>
          <w:rFonts w:ascii="Times New Roman" w:hAnsi="Times New Roman" w:cs="Times New Roman" w:hint="eastAsia"/>
          <w:sz w:val="22"/>
        </w:rPr>
        <w:t xml:space="preserve"> it also showed better performance than not standardized.</w:t>
      </w:r>
    </w:p>
    <w:p w:rsidR="003B3966" w:rsidRPr="002D5854" w:rsidRDefault="003B3966" w:rsidP="003B3966">
      <w:pPr>
        <w:ind w:left="360"/>
        <w:rPr>
          <w:rFonts w:ascii="Times New Roman" w:eastAsia="宋体" w:hAnsi="Times New Roman" w:cs="Times New Roman"/>
          <w:sz w:val="22"/>
        </w:rPr>
      </w:pPr>
    </w:p>
    <w:sectPr w:rsidR="003B3966" w:rsidRPr="002D585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F2AB0"/>
    <w:multiLevelType w:val="hybridMultilevel"/>
    <w:tmpl w:val="82AC99C4"/>
    <w:lvl w:ilvl="0" w:tplc="14FC8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3631E4"/>
    <w:multiLevelType w:val="hybridMultilevel"/>
    <w:tmpl w:val="0BDC7480"/>
    <w:lvl w:ilvl="0" w:tplc="6E7E64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9B84169"/>
    <w:multiLevelType w:val="hybridMultilevel"/>
    <w:tmpl w:val="A3FA3F4A"/>
    <w:lvl w:ilvl="0" w:tplc="E68874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B2B52E0"/>
    <w:multiLevelType w:val="hybridMultilevel"/>
    <w:tmpl w:val="6958E794"/>
    <w:lvl w:ilvl="0" w:tplc="D6AAE2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53C1F01"/>
    <w:multiLevelType w:val="hybridMultilevel"/>
    <w:tmpl w:val="B9A8FC70"/>
    <w:lvl w:ilvl="0" w:tplc="E8E8B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966193"/>
    <w:multiLevelType w:val="hybridMultilevel"/>
    <w:tmpl w:val="6958E794"/>
    <w:lvl w:ilvl="0" w:tplc="D6AAE2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066"/>
    <w:rsid w:val="00003581"/>
    <w:rsid w:val="00026BAA"/>
    <w:rsid w:val="00030BEA"/>
    <w:rsid w:val="000401AA"/>
    <w:rsid w:val="00043DCF"/>
    <w:rsid w:val="00045066"/>
    <w:rsid w:val="000575F2"/>
    <w:rsid w:val="00060B5D"/>
    <w:rsid w:val="0006477B"/>
    <w:rsid w:val="00072EE8"/>
    <w:rsid w:val="00073E4F"/>
    <w:rsid w:val="00094D4D"/>
    <w:rsid w:val="000A7B2E"/>
    <w:rsid w:val="000B2085"/>
    <w:rsid w:val="000B5708"/>
    <w:rsid w:val="000C0528"/>
    <w:rsid w:val="000D3C31"/>
    <w:rsid w:val="000E55BB"/>
    <w:rsid w:val="000E5F79"/>
    <w:rsid w:val="000E731C"/>
    <w:rsid w:val="000F66D2"/>
    <w:rsid w:val="001103CD"/>
    <w:rsid w:val="00114726"/>
    <w:rsid w:val="001154B4"/>
    <w:rsid w:val="00115E85"/>
    <w:rsid w:val="00122CE3"/>
    <w:rsid w:val="00124183"/>
    <w:rsid w:val="0013742D"/>
    <w:rsid w:val="0015131B"/>
    <w:rsid w:val="00161AE1"/>
    <w:rsid w:val="001665F6"/>
    <w:rsid w:val="001772FC"/>
    <w:rsid w:val="0018161F"/>
    <w:rsid w:val="00186E7D"/>
    <w:rsid w:val="001908AC"/>
    <w:rsid w:val="00192580"/>
    <w:rsid w:val="001B2E90"/>
    <w:rsid w:val="001B7E41"/>
    <w:rsid w:val="001C11A7"/>
    <w:rsid w:val="001C6E76"/>
    <w:rsid w:val="001D12E7"/>
    <w:rsid w:val="001E5320"/>
    <w:rsid w:val="00204E1C"/>
    <w:rsid w:val="00207302"/>
    <w:rsid w:val="00207678"/>
    <w:rsid w:val="00211C4F"/>
    <w:rsid w:val="00216090"/>
    <w:rsid w:val="00216462"/>
    <w:rsid w:val="00220E46"/>
    <w:rsid w:val="002262A2"/>
    <w:rsid w:val="00231F67"/>
    <w:rsid w:val="002379A9"/>
    <w:rsid w:val="0024762E"/>
    <w:rsid w:val="00260E6D"/>
    <w:rsid w:val="00276DF2"/>
    <w:rsid w:val="002776ED"/>
    <w:rsid w:val="00281637"/>
    <w:rsid w:val="00283CB5"/>
    <w:rsid w:val="002A581B"/>
    <w:rsid w:val="002A7F0D"/>
    <w:rsid w:val="002D5854"/>
    <w:rsid w:val="002D5E97"/>
    <w:rsid w:val="002F4939"/>
    <w:rsid w:val="002F7CF5"/>
    <w:rsid w:val="0030284C"/>
    <w:rsid w:val="00304BA9"/>
    <w:rsid w:val="0031495F"/>
    <w:rsid w:val="00324692"/>
    <w:rsid w:val="00326512"/>
    <w:rsid w:val="00327083"/>
    <w:rsid w:val="00327880"/>
    <w:rsid w:val="00332621"/>
    <w:rsid w:val="003366A7"/>
    <w:rsid w:val="00340067"/>
    <w:rsid w:val="003456D6"/>
    <w:rsid w:val="0035083B"/>
    <w:rsid w:val="00353208"/>
    <w:rsid w:val="00356597"/>
    <w:rsid w:val="003565A5"/>
    <w:rsid w:val="0035785A"/>
    <w:rsid w:val="0036065C"/>
    <w:rsid w:val="003730D8"/>
    <w:rsid w:val="003772F5"/>
    <w:rsid w:val="00393FE4"/>
    <w:rsid w:val="00395100"/>
    <w:rsid w:val="003B3966"/>
    <w:rsid w:val="003C16F0"/>
    <w:rsid w:val="003E714C"/>
    <w:rsid w:val="00401C02"/>
    <w:rsid w:val="00407F84"/>
    <w:rsid w:val="00420EB8"/>
    <w:rsid w:val="00421FC5"/>
    <w:rsid w:val="00422C40"/>
    <w:rsid w:val="00430EAF"/>
    <w:rsid w:val="00431010"/>
    <w:rsid w:val="00442887"/>
    <w:rsid w:val="00446E83"/>
    <w:rsid w:val="00463443"/>
    <w:rsid w:val="00467B87"/>
    <w:rsid w:val="00472A91"/>
    <w:rsid w:val="00473D60"/>
    <w:rsid w:val="00484442"/>
    <w:rsid w:val="00484FBF"/>
    <w:rsid w:val="00486944"/>
    <w:rsid w:val="004A027A"/>
    <w:rsid w:val="004A22EC"/>
    <w:rsid w:val="004B0D94"/>
    <w:rsid w:val="004C2239"/>
    <w:rsid w:val="004C77E1"/>
    <w:rsid w:val="004D4ECE"/>
    <w:rsid w:val="004D6EDB"/>
    <w:rsid w:val="004E6460"/>
    <w:rsid w:val="004E760B"/>
    <w:rsid w:val="00501719"/>
    <w:rsid w:val="005019FC"/>
    <w:rsid w:val="00502D27"/>
    <w:rsid w:val="005053BD"/>
    <w:rsid w:val="00507BCD"/>
    <w:rsid w:val="0051352C"/>
    <w:rsid w:val="00523206"/>
    <w:rsid w:val="0053376C"/>
    <w:rsid w:val="00542121"/>
    <w:rsid w:val="00550661"/>
    <w:rsid w:val="00550DE6"/>
    <w:rsid w:val="00563A7C"/>
    <w:rsid w:val="00573247"/>
    <w:rsid w:val="0058071E"/>
    <w:rsid w:val="00585D04"/>
    <w:rsid w:val="00593A33"/>
    <w:rsid w:val="00596A7F"/>
    <w:rsid w:val="005A655D"/>
    <w:rsid w:val="005B667F"/>
    <w:rsid w:val="005B707D"/>
    <w:rsid w:val="005D47D6"/>
    <w:rsid w:val="005E24BB"/>
    <w:rsid w:val="00607AA5"/>
    <w:rsid w:val="0061356D"/>
    <w:rsid w:val="00616083"/>
    <w:rsid w:val="006200E3"/>
    <w:rsid w:val="00623D44"/>
    <w:rsid w:val="00626721"/>
    <w:rsid w:val="006303FD"/>
    <w:rsid w:val="00631C7E"/>
    <w:rsid w:val="0064219F"/>
    <w:rsid w:val="00644EA7"/>
    <w:rsid w:val="006464F8"/>
    <w:rsid w:val="0067613E"/>
    <w:rsid w:val="006803B1"/>
    <w:rsid w:val="00684C69"/>
    <w:rsid w:val="006853E0"/>
    <w:rsid w:val="00690277"/>
    <w:rsid w:val="00690869"/>
    <w:rsid w:val="006A4D58"/>
    <w:rsid w:val="006B1FDC"/>
    <w:rsid w:val="006B3400"/>
    <w:rsid w:val="006C6523"/>
    <w:rsid w:val="006D0FE9"/>
    <w:rsid w:val="006D2A7E"/>
    <w:rsid w:val="00700F83"/>
    <w:rsid w:val="00712082"/>
    <w:rsid w:val="00726C71"/>
    <w:rsid w:val="00730BFC"/>
    <w:rsid w:val="00744240"/>
    <w:rsid w:val="007446D3"/>
    <w:rsid w:val="00752BF6"/>
    <w:rsid w:val="00754BD3"/>
    <w:rsid w:val="00754FF9"/>
    <w:rsid w:val="007605D9"/>
    <w:rsid w:val="0076253F"/>
    <w:rsid w:val="00762A73"/>
    <w:rsid w:val="007867A8"/>
    <w:rsid w:val="00791C44"/>
    <w:rsid w:val="00793754"/>
    <w:rsid w:val="00797991"/>
    <w:rsid w:val="007A066A"/>
    <w:rsid w:val="007A1025"/>
    <w:rsid w:val="007A5F8D"/>
    <w:rsid w:val="007B0A4C"/>
    <w:rsid w:val="007B127B"/>
    <w:rsid w:val="007B3740"/>
    <w:rsid w:val="007C0037"/>
    <w:rsid w:val="007D2BAA"/>
    <w:rsid w:val="007E07C3"/>
    <w:rsid w:val="007F4128"/>
    <w:rsid w:val="0080606C"/>
    <w:rsid w:val="00826A95"/>
    <w:rsid w:val="00831170"/>
    <w:rsid w:val="0083386D"/>
    <w:rsid w:val="0084100B"/>
    <w:rsid w:val="00853F4B"/>
    <w:rsid w:val="00854D65"/>
    <w:rsid w:val="008577F3"/>
    <w:rsid w:val="00860F99"/>
    <w:rsid w:val="0086256E"/>
    <w:rsid w:val="00865D7E"/>
    <w:rsid w:val="0088137B"/>
    <w:rsid w:val="00886B28"/>
    <w:rsid w:val="008916B4"/>
    <w:rsid w:val="008A66C9"/>
    <w:rsid w:val="008A7004"/>
    <w:rsid w:val="008B3343"/>
    <w:rsid w:val="008B6CC4"/>
    <w:rsid w:val="008D0094"/>
    <w:rsid w:val="008D0AC6"/>
    <w:rsid w:val="008D501B"/>
    <w:rsid w:val="008D6A28"/>
    <w:rsid w:val="008E0510"/>
    <w:rsid w:val="008E1A53"/>
    <w:rsid w:val="008F1E5D"/>
    <w:rsid w:val="008F2E2A"/>
    <w:rsid w:val="00901BBB"/>
    <w:rsid w:val="009027E3"/>
    <w:rsid w:val="009042F1"/>
    <w:rsid w:val="009125DC"/>
    <w:rsid w:val="00913010"/>
    <w:rsid w:val="00917E90"/>
    <w:rsid w:val="00920CAE"/>
    <w:rsid w:val="00923643"/>
    <w:rsid w:val="00924801"/>
    <w:rsid w:val="00927892"/>
    <w:rsid w:val="009315A0"/>
    <w:rsid w:val="00934267"/>
    <w:rsid w:val="009400B4"/>
    <w:rsid w:val="00955BBF"/>
    <w:rsid w:val="00957C27"/>
    <w:rsid w:val="00960A96"/>
    <w:rsid w:val="00960C74"/>
    <w:rsid w:val="009615A7"/>
    <w:rsid w:val="0096171C"/>
    <w:rsid w:val="00966289"/>
    <w:rsid w:val="00970B92"/>
    <w:rsid w:val="00974C25"/>
    <w:rsid w:val="0097535E"/>
    <w:rsid w:val="00976431"/>
    <w:rsid w:val="00980A15"/>
    <w:rsid w:val="00980C97"/>
    <w:rsid w:val="00982BA2"/>
    <w:rsid w:val="00986F3B"/>
    <w:rsid w:val="00992BC1"/>
    <w:rsid w:val="009A0D60"/>
    <w:rsid w:val="009A444D"/>
    <w:rsid w:val="009A7A1D"/>
    <w:rsid w:val="009B0893"/>
    <w:rsid w:val="009B1D97"/>
    <w:rsid w:val="009B2DC8"/>
    <w:rsid w:val="009B5159"/>
    <w:rsid w:val="009B7CA5"/>
    <w:rsid w:val="009C1CBD"/>
    <w:rsid w:val="009C3601"/>
    <w:rsid w:val="009C4B12"/>
    <w:rsid w:val="009D0990"/>
    <w:rsid w:val="009D458E"/>
    <w:rsid w:val="009D4BBC"/>
    <w:rsid w:val="009E1F4B"/>
    <w:rsid w:val="009E3188"/>
    <w:rsid w:val="009F4267"/>
    <w:rsid w:val="009F4964"/>
    <w:rsid w:val="00A03BAF"/>
    <w:rsid w:val="00A04D63"/>
    <w:rsid w:val="00A06CCA"/>
    <w:rsid w:val="00A16F83"/>
    <w:rsid w:val="00A17502"/>
    <w:rsid w:val="00A1795B"/>
    <w:rsid w:val="00A21E8C"/>
    <w:rsid w:val="00A24274"/>
    <w:rsid w:val="00A30B37"/>
    <w:rsid w:val="00A517F5"/>
    <w:rsid w:val="00A61234"/>
    <w:rsid w:val="00A638ED"/>
    <w:rsid w:val="00A671C6"/>
    <w:rsid w:val="00A74311"/>
    <w:rsid w:val="00A85D42"/>
    <w:rsid w:val="00A8661E"/>
    <w:rsid w:val="00A954C3"/>
    <w:rsid w:val="00AA7164"/>
    <w:rsid w:val="00AC6E73"/>
    <w:rsid w:val="00AD2CCF"/>
    <w:rsid w:val="00AE6748"/>
    <w:rsid w:val="00AE67EE"/>
    <w:rsid w:val="00AF455C"/>
    <w:rsid w:val="00B02DAC"/>
    <w:rsid w:val="00B0576B"/>
    <w:rsid w:val="00B21514"/>
    <w:rsid w:val="00B22F06"/>
    <w:rsid w:val="00B27D44"/>
    <w:rsid w:val="00B336CE"/>
    <w:rsid w:val="00B50B2B"/>
    <w:rsid w:val="00B546D6"/>
    <w:rsid w:val="00B55880"/>
    <w:rsid w:val="00B63439"/>
    <w:rsid w:val="00B65694"/>
    <w:rsid w:val="00B71704"/>
    <w:rsid w:val="00B7756B"/>
    <w:rsid w:val="00B838C1"/>
    <w:rsid w:val="00B838EC"/>
    <w:rsid w:val="00B84649"/>
    <w:rsid w:val="00BA332E"/>
    <w:rsid w:val="00BA58C1"/>
    <w:rsid w:val="00BA5BC7"/>
    <w:rsid w:val="00BA7B9A"/>
    <w:rsid w:val="00BC2FDD"/>
    <w:rsid w:val="00BC3D7F"/>
    <w:rsid w:val="00BD056A"/>
    <w:rsid w:val="00BD1B6B"/>
    <w:rsid w:val="00BE68A1"/>
    <w:rsid w:val="00BE7B63"/>
    <w:rsid w:val="00BF29E4"/>
    <w:rsid w:val="00C07E1F"/>
    <w:rsid w:val="00C23504"/>
    <w:rsid w:val="00C31C88"/>
    <w:rsid w:val="00C34BE1"/>
    <w:rsid w:val="00C66626"/>
    <w:rsid w:val="00C756E9"/>
    <w:rsid w:val="00C908DA"/>
    <w:rsid w:val="00C91DF1"/>
    <w:rsid w:val="00C9472C"/>
    <w:rsid w:val="00CA2168"/>
    <w:rsid w:val="00CA48F8"/>
    <w:rsid w:val="00CB6F5F"/>
    <w:rsid w:val="00CD6BD0"/>
    <w:rsid w:val="00CD77D4"/>
    <w:rsid w:val="00CE3052"/>
    <w:rsid w:val="00CE4C40"/>
    <w:rsid w:val="00CF592E"/>
    <w:rsid w:val="00D0156C"/>
    <w:rsid w:val="00D0360B"/>
    <w:rsid w:val="00D355BA"/>
    <w:rsid w:val="00D41182"/>
    <w:rsid w:val="00D52CDC"/>
    <w:rsid w:val="00D54DD4"/>
    <w:rsid w:val="00D562A3"/>
    <w:rsid w:val="00D8192A"/>
    <w:rsid w:val="00D84DC2"/>
    <w:rsid w:val="00D873F6"/>
    <w:rsid w:val="00D90168"/>
    <w:rsid w:val="00DA57A3"/>
    <w:rsid w:val="00DA7E8F"/>
    <w:rsid w:val="00DB38EC"/>
    <w:rsid w:val="00DB63A4"/>
    <w:rsid w:val="00DD0707"/>
    <w:rsid w:val="00DD14D1"/>
    <w:rsid w:val="00DE0503"/>
    <w:rsid w:val="00DF0BE1"/>
    <w:rsid w:val="00DF1BEB"/>
    <w:rsid w:val="00DF2CB0"/>
    <w:rsid w:val="00E00E66"/>
    <w:rsid w:val="00E30659"/>
    <w:rsid w:val="00E3305F"/>
    <w:rsid w:val="00E33DA3"/>
    <w:rsid w:val="00E51EF2"/>
    <w:rsid w:val="00E548D7"/>
    <w:rsid w:val="00E556D1"/>
    <w:rsid w:val="00E717F7"/>
    <w:rsid w:val="00E7374F"/>
    <w:rsid w:val="00E86BAD"/>
    <w:rsid w:val="00E91676"/>
    <w:rsid w:val="00E94423"/>
    <w:rsid w:val="00E953FF"/>
    <w:rsid w:val="00EA25FB"/>
    <w:rsid w:val="00EA2AD5"/>
    <w:rsid w:val="00EA3303"/>
    <w:rsid w:val="00EA51D4"/>
    <w:rsid w:val="00EA7B90"/>
    <w:rsid w:val="00EB0B78"/>
    <w:rsid w:val="00EC6311"/>
    <w:rsid w:val="00ED1F20"/>
    <w:rsid w:val="00ED5EA3"/>
    <w:rsid w:val="00ED5F5F"/>
    <w:rsid w:val="00ED6E85"/>
    <w:rsid w:val="00ED77C3"/>
    <w:rsid w:val="00EF513A"/>
    <w:rsid w:val="00F00C81"/>
    <w:rsid w:val="00F05617"/>
    <w:rsid w:val="00F164DF"/>
    <w:rsid w:val="00F17130"/>
    <w:rsid w:val="00F21C97"/>
    <w:rsid w:val="00F23683"/>
    <w:rsid w:val="00F273B0"/>
    <w:rsid w:val="00F471A2"/>
    <w:rsid w:val="00F53A59"/>
    <w:rsid w:val="00F65A62"/>
    <w:rsid w:val="00F71006"/>
    <w:rsid w:val="00F75322"/>
    <w:rsid w:val="00F75E3A"/>
    <w:rsid w:val="00F9354C"/>
    <w:rsid w:val="00F93BA3"/>
    <w:rsid w:val="00F96A49"/>
    <w:rsid w:val="00FA43C0"/>
    <w:rsid w:val="00FB5AAB"/>
    <w:rsid w:val="00FD5AB7"/>
    <w:rsid w:val="00FD749C"/>
    <w:rsid w:val="00FE77E0"/>
    <w:rsid w:val="00FF1F03"/>
    <w:rsid w:val="00FF2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27A"/>
    <w:pPr>
      <w:ind w:firstLineChars="200" w:firstLine="420"/>
    </w:pPr>
  </w:style>
  <w:style w:type="paragraph" w:styleId="a4">
    <w:name w:val="Balloon Text"/>
    <w:basedOn w:val="a"/>
    <w:link w:val="Char"/>
    <w:uiPriority w:val="99"/>
    <w:semiHidden/>
    <w:unhideWhenUsed/>
    <w:rsid w:val="00523206"/>
    <w:rPr>
      <w:sz w:val="18"/>
      <w:szCs w:val="18"/>
    </w:rPr>
  </w:style>
  <w:style w:type="character" w:customStyle="1" w:styleId="Char">
    <w:name w:val="批注框文本 Char"/>
    <w:basedOn w:val="a0"/>
    <w:link w:val="a4"/>
    <w:uiPriority w:val="99"/>
    <w:semiHidden/>
    <w:rsid w:val="00523206"/>
    <w:rPr>
      <w:sz w:val="18"/>
      <w:szCs w:val="18"/>
    </w:rPr>
  </w:style>
  <w:style w:type="character" w:styleId="a5">
    <w:name w:val="Placeholder Text"/>
    <w:basedOn w:val="a0"/>
    <w:uiPriority w:val="99"/>
    <w:semiHidden/>
    <w:rsid w:val="008B3343"/>
    <w:rPr>
      <w:color w:val="808080"/>
    </w:rPr>
  </w:style>
  <w:style w:type="paragraph" w:customStyle="1" w:styleId="Default">
    <w:name w:val="Default"/>
    <w:rsid w:val="00326512"/>
    <w:pPr>
      <w:widowControl w:val="0"/>
      <w:autoSpaceDE w:val="0"/>
      <w:autoSpaceDN w:val="0"/>
      <w:adjustRightInd w:val="0"/>
    </w:pPr>
    <w:rPr>
      <w:rFonts w:ascii="Times New Roman" w:hAnsi="Times New Roman" w:cs="Times New Roman"/>
      <w:color w:val="000000"/>
      <w:kern w:val="0"/>
      <w:sz w:val="24"/>
      <w:szCs w:val="24"/>
    </w:rPr>
  </w:style>
  <w:style w:type="table" w:styleId="a6">
    <w:name w:val="Table Grid"/>
    <w:basedOn w:val="a1"/>
    <w:uiPriority w:val="59"/>
    <w:rsid w:val="00CE3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27A"/>
    <w:pPr>
      <w:ind w:firstLineChars="200" w:firstLine="420"/>
    </w:pPr>
  </w:style>
  <w:style w:type="paragraph" w:styleId="a4">
    <w:name w:val="Balloon Text"/>
    <w:basedOn w:val="a"/>
    <w:link w:val="Char"/>
    <w:uiPriority w:val="99"/>
    <w:semiHidden/>
    <w:unhideWhenUsed/>
    <w:rsid w:val="00523206"/>
    <w:rPr>
      <w:sz w:val="18"/>
      <w:szCs w:val="18"/>
    </w:rPr>
  </w:style>
  <w:style w:type="character" w:customStyle="1" w:styleId="Char">
    <w:name w:val="批注框文本 Char"/>
    <w:basedOn w:val="a0"/>
    <w:link w:val="a4"/>
    <w:uiPriority w:val="99"/>
    <w:semiHidden/>
    <w:rsid w:val="00523206"/>
    <w:rPr>
      <w:sz w:val="18"/>
      <w:szCs w:val="18"/>
    </w:rPr>
  </w:style>
  <w:style w:type="character" w:styleId="a5">
    <w:name w:val="Placeholder Text"/>
    <w:basedOn w:val="a0"/>
    <w:uiPriority w:val="99"/>
    <w:semiHidden/>
    <w:rsid w:val="008B3343"/>
    <w:rPr>
      <w:color w:val="808080"/>
    </w:rPr>
  </w:style>
  <w:style w:type="paragraph" w:customStyle="1" w:styleId="Default">
    <w:name w:val="Default"/>
    <w:rsid w:val="00326512"/>
    <w:pPr>
      <w:widowControl w:val="0"/>
      <w:autoSpaceDE w:val="0"/>
      <w:autoSpaceDN w:val="0"/>
      <w:adjustRightInd w:val="0"/>
    </w:pPr>
    <w:rPr>
      <w:rFonts w:ascii="Times New Roman" w:hAnsi="Times New Roman" w:cs="Times New Roman"/>
      <w:color w:val="000000"/>
      <w:kern w:val="0"/>
      <w:sz w:val="24"/>
      <w:szCs w:val="24"/>
    </w:rPr>
  </w:style>
  <w:style w:type="table" w:styleId="a6">
    <w:name w:val="Table Grid"/>
    <w:basedOn w:val="a1"/>
    <w:uiPriority w:val="59"/>
    <w:rsid w:val="00CE3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3393">
      <w:bodyDiv w:val="1"/>
      <w:marLeft w:val="0"/>
      <w:marRight w:val="0"/>
      <w:marTop w:val="0"/>
      <w:marBottom w:val="0"/>
      <w:divBdr>
        <w:top w:val="none" w:sz="0" w:space="0" w:color="auto"/>
        <w:left w:val="none" w:sz="0" w:space="0" w:color="auto"/>
        <w:bottom w:val="none" w:sz="0" w:space="0" w:color="auto"/>
        <w:right w:val="none" w:sz="0" w:space="0" w:color="auto"/>
      </w:divBdr>
    </w:div>
    <w:div w:id="559293999">
      <w:bodyDiv w:val="1"/>
      <w:marLeft w:val="0"/>
      <w:marRight w:val="0"/>
      <w:marTop w:val="0"/>
      <w:marBottom w:val="0"/>
      <w:divBdr>
        <w:top w:val="none" w:sz="0" w:space="0" w:color="auto"/>
        <w:left w:val="none" w:sz="0" w:space="0" w:color="auto"/>
        <w:bottom w:val="none" w:sz="0" w:space="0" w:color="auto"/>
        <w:right w:val="none" w:sz="0" w:space="0" w:color="auto"/>
      </w:divBdr>
    </w:div>
    <w:div w:id="593823864">
      <w:bodyDiv w:val="1"/>
      <w:marLeft w:val="0"/>
      <w:marRight w:val="0"/>
      <w:marTop w:val="0"/>
      <w:marBottom w:val="0"/>
      <w:divBdr>
        <w:top w:val="none" w:sz="0" w:space="0" w:color="auto"/>
        <w:left w:val="none" w:sz="0" w:space="0" w:color="auto"/>
        <w:bottom w:val="none" w:sz="0" w:space="0" w:color="auto"/>
        <w:right w:val="none" w:sz="0" w:space="0" w:color="auto"/>
      </w:divBdr>
      <w:divsChild>
        <w:div w:id="233122921">
          <w:marLeft w:val="0"/>
          <w:marRight w:val="0"/>
          <w:marTop w:val="0"/>
          <w:marBottom w:val="0"/>
          <w:divBdr>
            <w:top w:val="none" w:sz="0" w:space="0" w:color="auto"/>
            <w:left w:val="none" w:sz="0" w:space="0" w:color="auto"/>
            <w:bottom w:val="none" w:sz="0" w:space="0" w:color="auto"/>
            <w:right w:val="none" w:sz="0" w:space="0" w:color="auto"/>
          </w:divBdr>
        </w:div>
        <w:div w:id="1301569558">
          <w:marLeft w:val="0"/>
          <w:marRight w:val="0"/>
          <w:marTop w:val="0"/>
          <w:marBottom w:val="0"/>
          <w:divBdr>
            <w:top w:val="none" w:sz="0" w:space="0" w:color="auto"/>
            <w:left w:val="none" w:sz="0" w:space="0" w:color="auto"/>
            <w:bottom w:val="none" w:sz="0" w:space="0" w:color="auto"/>
            <w:right w:val="none" w:sz="0" w:space="0" w:color="auto"/>
          </w:divBdr>
        </w:div>
        <w:div w:id="1502232933">
          <w:marLeft w:val="0"/>
          <w:marRight w:val="0"/>
          <w:marTop w:val="0"/>
          <w:marBottom w:val="0"/>
          <w:divBdr>
            <w:top w:val="none" w:sz="0" w:space="0" w:color="auto"/>
            <w:left w:val="none" w:sz="0" w:space="0" w:color="auto"/>
            <w:bottom w:val="none" w:sz="0" w:space="0" w:color="auto"/>
            <w:right w:val="none" w:sz="0" w:space="0" w:color="auto"/>
          </w:divBdr>
        </w:div>
        <w:div w:id="1806044761">
          <w:marLeft w:val="0"/>
          <w:marRight w:val="0"/>
          <w:marTop w:val="0"/>
          <w:marBottom w:val="0"/>
          <w:divBdr>
            <w:top w:val="none" w:sz="0" w:space="0" w:color="auto"/>
            <w:left w:val="none" w:sz="0" w:space="0" w:color="auto"/>
            <w:bottom w:val="none" w:sz="0" w:space="0" w:color="auto"/>
            <w:right w:val="none" w:sz="0" w:space="0" w:color="auto"/>
          </w:divBdr>
        </w:div>
        <w:div w:id="69810466">
          <w:marLeft w:val="0"/>
          <w:marRight w:val="0"/>
          <w:marTop w:val="0"/>
          <w:marBottom w:val="0"/>
          <w:divBdr>
            <w:top w:val="none" w:sz="0" w:space="0" w:color="auto"/>
            <w:left w:val="none" w:sz="0" w:space="0" w:color="auto"/>
            <w:bottom w:val="none" w:sz="0" w:space="0" w:color="auto"/>
            <w:right w:val="none" w:sz="0" w:space="0" w:color="auto"/>
          </w:divBdr>
        </w:div>
        <w:div w:id="1639334233">
          <w:marLeft w:val="0"/>
          <w:marRight w:val="0"/>
          <w:marTop w:val="0"/>
          <w:marBottom w:val="0"/>
          <w:divBdr>
            <w:top w:val="none" w:sz="0" w:space="0" w:color="auto"/>
            <w:left w:val="none" w:sz="0" w:space="0" w:color="auto"/>
            <w:bottom w:val="none" w:sz="0" w:space="0" w:color="auto"/>
            <w:right w:val="none" w:sz="0" w:space="0" w:color="auto"/>
          </w:divBdr>
        </w:div>
        <w:div w:id="183442049">
          <w:marLeft w:val="0"/>
          <w:marRight w:val="0"/>
          <w:marTop w:val="0"/>
          <w:marBottom w:val="0"/>
          <w:divBdr>
            <w:top w:val="none" w:sz="0" w:space="0" w:color="auto"/>
            <w:left w:val="none" w:sz="0" w:space="0" w:color="auto"/>
            <w:bottom w:val="none" w:sz="0" w:space="0" w:color="auto"/>
            <w:right w:val="none" w:sz="0" w:space="0" w:color="auto"/>
          </w:divBdr>
        </w:div>
        <w:div w:id="1706128853">
          <w:marLeft w:val="0"/>
          <w:marRight w:val="0"/>
          <w:marTop w:val="0"/>
          <w:marBottom w:val="0"/>
          <w:divBdr>
            <w:top w:val="none" w:sz="0" w:space="0" w:color="auto"/>
            <w:left w:val="none" w:sz="0" w:space="0" w:color="auto"/>
            <w:bottom w:val="none" w:sz="0" w:space="0" w:color="auto"/>
            <w:right w:val="none" w:sz="0" w:space="0" w:color="auto"/>
          </w:divBdr>
        </w:div>
      </w:divsChild>
    </w:div>
    <w:div w:id="601183052">
      <w:bodyDiv w:val="1"/>
      <w:marLeft w:val="0"/>
      <w:marRight w:val="0"/>
      <w:marTop w:val="0"/>
      <w:marBottom w:val="0"/>
      <w:divBdr>
        <w:top w:val="none" w:sz="0" w:space="0" w:color="auto"/>
        <w:left w:val="none" w:sz="0" w:space="0" w:color="auto"/>
        <w:bottom w:val="none" w:sz="0" w:space="0" w:color="auto"/>
        <w:right w:val="none" w:sz="0" w:space="0" w:color="auto"/>
      </w:divBdr>
      <w:divsChild>
        <w:div w:id="742991289">
          <w:marLeft w:val="0"/>
          <w:marRight w:val="0"/>
          <w:marTop w:val="0"/>
          <w:marBottom w:val="0"/>
          <w:divBdr>
            <w:top w:val="none" w:sz="0" w:space="0" w:color="auto"/>
            <w:left w:val="none" w:sz="0" w:space="0" w:color="auto"/>
            <w:bottom w:val="none" w:sz="0" w:space="0" w:color="auto"/>
            <w:right w:val="none" w:sz="0" w:space="0" w:color="auto"/>
          </w:divBdr>
        </w:div>
        <w:div w:id="1014915761">
          <w:marLeft w:val="0"/>
          <w:marRight w:val="0"/>
          <w:marTop w:val="0"/>
          <w:marBottom w:val="0"/>
          <w:divBdr>
            <w:top w:val="none" w:sz="0" w:space="0" w:color="auto"/>
            <w:left w:val="none" w:sz="0" w:space="0" w:color="auto"/>
            <w:bottom w:val="none" w:sz="0" w:space="0" w:color="auto"/>
            <w:right w:val="none" w:sz="0" w:space="0" w:color="auto"/>
          </w:divBdr>
        </w:div>
        <w:div w:id="1209757785">
          <w:marLeft w:val="0"/>
          <w:marRight w:val="0"/>
          <w:marTop w:val="0"/>
          <w:marBottom w:val="0"/>
          <w:divBdr>
            <w:top w:val="none" w:sz="0" w:space="0" w:color="auto"/>
            <w:left w:val="none" w:sz="0" w:space="0" w:color="auto"/>
            <w:bottom w:val="none" w:sz="0" w:space="0" w:color="auto"/>
            <w:right w:val="none" w:sz="0" w:space="0" w:color="auto"/>
          </w:divBdr>
        </w:div>
        <w:div w:id="709064189">
          <w:marLeft w:val="0"/>
          <w:marRight w:val="0"/>
          <w:marTop w:val="0"/>
          <w:marBottom w:val="0"/>
          <w:divBdr>
            <w:top w:val="none" w:sz="0" w:space="0" w:color="auto"/>
            <w:left w:val="none" w:sz="0" w:space="0" w:color="auto"/>
            <w:bottom w:val="none" w:sz="0" w:space="0" w:color="auto"/>
            <w:right w:val="none" w:sz="0" w:space="0" w:color="auto"/>
          </w:divBdr>
        </w:div>
        <w:div w:id="112286286">
          <w:marLeft w:val="0"/>
          <w:marRight w:val="0"/>
          <w:marTop w:val="0"/>
          <w:marBottom w:val="0"/>
          <w:divBdr>
            <w:top w:val="none" w:sz="0" w:space="0" w:color="auto"/>
            <w:left w:val="none" w:sz="0" w:space="0" w:color="auto"/>
            <w:bottom w:val="none" w:sz="0" w:space="0" w:color="auto"/>
            <w:right w:val="none" w:sz="0" w:space="0" w:color="auto"/>
          </w:divBdr>
        </w:div>
        <w:div w:id="1932355728">
          <w:marLeft w:val="0"/>
          <w:marRight w:val="0"/>
          <w:marTop w:val="0"/>
          <w:marBottom w:val="0"/>
          <w:divBdr>
            <w:top w:val="none" w:sz="0" w:space="0" w:color="auto"/>
            <w:left w:val="none" w:sz="0" w:space="0" w:color="auto"/>
            <w:bottom w:val="none" w:sz="0" w:space="0" w:color="auto"/>
            <w:right w:val="none" w:sz="0" w:space="0" w:color="auto"/>
          </w:divBdr>
        </w:div>
        <w:div w:id="11419099">
          <w:marLeft w:val="0"/>
          <w:marRight w:val="0"/>
          <w:marTop w:val="0"/>
          <w:marBottom w:val="0"/>
          <w:divBdr>
            <w:top w:val="none" w:sz="0" w:space="0" w:color="auto"/>
            <w:left w:val="none" w:sz="0" w:space="0" w:color="auto"/>
            <w:bottom w:val="none" w:sz="0" w:space="0" w:color="auto"/>
            <w:right w:val="none" w:sz="0" w:space="0" w:color="auto"/>
          </w:divBdr>
        </w:div>
        <w:div w:id="467089062">
          <w:marLeft w:val="0"/>
          <w:marRight w:val="0"/>
          <w:marTop w:val="0"/>
          <w:marBottom w:val="0"/>
          <w:divBdr>
            <w:top w:val="none" w:sz="0" w:space="0" w:color="auto"/>
            <w:left w:val="none" w:sz="0" w:space="0" w:color="auto"/>
            <w:bottom w:val="none" w:sz="0" w:space="0" w:color="auto"/>
            <w:right w:val="none" w:sz="0" w:space="0" w:color="auto"/>
          </w:divBdr>
        </w:div>
      </w:divsChild>
    </w:div>
    <w:div w:id="607978361">
      <w:bodyDiv w:val="1"/>
      <w:marLeft w:val="0"/>
      <w:marRight w:val="0"/>
      <w:marTop w:val="0"/>
      <w:marBottom w:val="0"/>
      <w:divBdr>
        <w:top w:val="none" w:sz="0" w:space="0" w:color="auto"/>
        <w:left w:val="none" w:sz="0" w:space="0" w:color="auto"/>
        <w:bottom w:val="none" w:sz="0" w:space="0" w:color="auto"/>
        <w:right w:val="none" w:sz="0" w:space="0" w:color="auto"/>
      </w:divBdr>
    </w:div>
    <w:div w:id="859246112">
      <w:bodyDiv w:val="1"/>
      <w:marLeft w:val="0"/>
      <w:marRight w:val="0"/>
      <w:marTop w:val="0"/>
      <w:marBottom w:val="0"/>
      <w:divBdr>
        <w:top w:val="none" w:sz="0" w:space="0" w:color="auto"/>
        <w:left w:val="none" w:sz="0" w:space="0" w:color="auto"/>
        <w:bottom w:val="none" w:sz="0" w:space="0" w:color="auto"/>
        <w:right w:val="none" w:sz="0" w:space="0" w:color="auto"/>
      </w:divBdr>
    </w:div>
    <w:div w:id="14067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ingc\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ingc\Desktop\&#26032;&#24314;%20Microsoft%20Excel%20&#24037;&#20316;&#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ingc\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Sheet1!$B$30</c:f>
              <c:strCache>
                <c:ptCount val="1"/>
                <c:pt idx="0">
                  <c:v>Volcanoes</c:v>
                </c:pt>
              </c:strCache>
            </c:strRef>
          </c:tx>
          <c:cat>
            <c:numRef>
              <c:f>Sheet1!$A$31:$A$35</c:f>
              <c:numCache>
                <c:formatCode>General</c:formatCode>
                <c:ptCount val="5"/>
                <c:pt idx="0">
                  <c:v>100</c:v>
                </c:pt>
                <c:pt idx="1">
                  <c:v>2575</c:v>
                </c:pt>
                <c:pt idx="2">
                  <c:v>5050</c:v>
                </c:pt>
                <c:pt idx="3">
                  <c:v>7525</c:v>
                </c:pt>
                <c:pt idx="4" formatCode="#,##0">
                  <c:v>10000</c:v>
                </c:pt>
              </c:numCache>
            </c:numRef>
          </c:cat>
          <c:val>
            <c:numRef>
              <c:f>Sheet1!$B$31:$B$35</c:f>
              <c:numCache>
                <c:formatCode>General</c:formatCode>
                <c:ptCount val="5"/>
                <c:pt idx="0">
                  <c:v>0.53100000000000003</c:v>
                </c:pt>
                <c:pt idx="1">
                  <c:v>0.54600000000000004</c:v>
                </c:pt>
                <c:pt idx="2">
                  <c:v>0.59399999999999997</c:v>
                </c:pt>
                <c:pt idx="3">
                  <c:v>0.67700000000000005</c:v>
                </c:pt>
                <c:pt idx="4">
                  <c:v>0.623</c:v>
                </c:pt>
              </c:numCache>
            </c:numRef>
          </c:val>
          <c:smooth val="0"/>
        </c:ser>
        <c:ser>
          <c:idx val="2"/>
          <c:order val="1"/>
          <c:tx>
            <c:strRef>
              <c:f>Sheet1!$C$30</c:f>
              <c:strCache>
                <c:ptCount val="1"/>
                <c:pt idx="0">
                  <c:v>Spam</c:v>
                </c:pt>
              </c:strCache>
            </c:strRef>
          </c:tx>
          <c:cat>
            <c:numRef>
              <c:f>Sheet1!$A$31:$A$35</c:f>
              <c:numCache>
                <c:formatCode>General</c:formatCode>
                <c:ptCount val="5"/>
                <c:pt idx="0">
                  <c:v>100</c:v>
                </c:pt>
                <c:pt idx="1">
                  <c:v>2575</c:v>
                </c:pt>
                <c:pt idx="2">
                  <c:v>5050</c:v>
                </c:pt>
                <c:pt idx="3">
                  <c:v>7525</c:v>
                </c:pt>
                <c:pt idx="4" formatCode="#,##0">
                  <c:v>10000</c:v>
                </c:pt>
              </c:numCache>
            </c:numRef>
          </c:cat>
          <c:val>
            <c:numRef>
              <c:f>Sheet1!$C$31:$C$35</c:f>
              <c:numCache>
                <c:formatCode>General</c:formatCode>
                <c:ptCount val="5"/>
                <c:pt idx="0">
                  <c:v>0.63100000000000001</c:v>
                </c:pt>
                <c:pt idx="1">
                  <c:v>0.64600000000000002</c:v>
                </c:pt>
                <c:pt idx="2">
                  <c:v>0.79400000000000004</c:v>
                </c:pt>
                <c:pt idx="3">
                  <c:v>0.77700000000000002</c:v>
                </c:pt>
                <c:pt idx="4">
                  <c:v>0.72299999999999998</c:v>
                </c:pt>
              </c:numCache>
            </c:numRef>
          </c:val>
          <c:smooth val="0"/>
        </c:ser>
        <c:dLbls>
          <c:showLegendKey val="0"/>
          <c:showVal val="0"/>
          <c:showCatName val="0"/>
          <c:showSerName val="0"/>
          <c:showPercent val="0"/>
          <c:showBubbleSize val="0"/>
        </c:dLbls>
        <c:marker val="1"/>
        <c:smooth val="0"/>
        <c:axId val="446676352"/>
        <c:axId val="460141696"/>
      </c:lineChart>
      <c:catAx>
        <c:axId val="446676352"/>
        <c:scaling>
          <c:orientation val="minMax"/>
        </c:scaling>
        <c:delete val="0"/>
        <c:axPos val="b"/>
        <c:numFmt formatCode="General" sourceLinked="1"/>
        <c:majorTickMark val="out"/>
        <c:minorTickMark val="none"/>
        <c:tickLblPos val="nextTo"/>
        <c:crossAx val="460141696"/>
        <c:crosses val="autoZero"/>
        <c:auto val="1"/>
        <c:lblAlgn val="ctr"/>
        <c:lblOffset val="100"/>
        <c:noMultiLvlLbl val="0"/>
      </c:catAx>
      <c:valAx>
        <c:axId val="460141696"/>
        <c:scaling>
          <c:orientation val="minMax"/>
        </c:scaling>
        <c:delete val="0"/>
        <c:axPos val="l"/>
        <c:majorGridlines/>
        <c:numFmt formatCode="General" sourceLinked="1"/>
        <c:majorTickMark val="out"/>
        <c:minorTickMark val="none"/>
        <c:tickLblPos val="nextTo"/>
        <c:crossAx val="4466763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strRef>
              <c:f>Sheet1!$B$42</c:f>
              <c:strCache>
                <c:ptCount val="1"/>
                <c:pt idx="0">
                  <c:v>Volcanoes</c:v>
                </c:pt>
              </c:strCache>
            </c:strRef>
          </c:tx>
          <c:cat>
            <c:numRef>
              <c:f>Sheet1!$A$43:$A$46</c:f>
              <c:numCache>
                <c:formatCode>General</c:formatCode>
                <c:ptCount val="4"/>
                <c:pt idx="0">
                  <c:v>3</c:v>
                </c:pt>
                <c:pt idx="1">
                  <c:v>597</c:v>
                </c:pt>
                <c:pt idx="2">
                  <c:v>1191</c:v>
                </c:pt>
                <c:pt idx="3">
                  <c:v>1784</c:v>
                </c:pt>
              </c:numCache>
            </c:numRef>
          </c:cat>
          <c:val>
            <c:numRef>
              <c:f>Sheet1!$B$43:$B$46</c:f>
              <c:numCache>
                <c:formatCode>General</c:formatCode>
                <c:ptCount val="4"/>
                <c:pt idx="0">
                  <c:v>0.68600000000000005</c:v>
                </c:pt>
                <c:pt idx="1">
                  <c:v>0.79500000000000004</c:v>
                </c:pt>
                <c:pt idx="2">
                  <c:v>0.875</c:v>
                </c:pt>
                <c:pt idx="3">
                  <c:v>0.88600000000000001</c:v>
                </c:pt>
              </c:numCache>
            </c:numRef>
          </c:val>
          <c:smooth val="0"/>
        </c:ser>
        <c:dLbls>
          <c:showLegendKey val="0"/>
          <c:showVal val="0"/>
          <c:showCatName val="0"/>
          <c:showSerName val="0"/>
          <c:showPercent val="0"/>
          <c:showBubbleSize val="0"/>
        </c:dLbls>
        <c:marker val="1"/>
        <c:smooth val="0"/>
        <c:axId val="460174848"/>
        <c:axId val="460176384"/>
      </c:lineChart>
      <c:catAx>
        <c:axId val="460174848"/>
        <c:scaling>
          <c:orientation val="minMax"/>
        </c:scaling>
        <c:delete val="0"/>
        <c:axPos val="b"/>
        <c:numFmt formatCode="General" sourceLinked="1"/>
        <c:majorTickMark val="out"/>
        <c:minorTickMark val="none"/>
        <c:tickLblPos val="nextTo"/>
        <c:crossAx val="460176384"/>
        <c:crosses val="autoZero"/>
        <c:auto val="1"/>
        <c:lblAlgn val="ctr"/>
        <c:lblOffset val="100"/>
        <c:noMultiLvlLbl val="0"/>
      </c:catAx>
      <c:valAx>
        <c:axId val="460176384"/>
        <c:scaling>
          <c:orientation val="minMax"/>
        </c:scaling>
        <c:delete val="0"/>
        <c:axPos val="l"/>
        <c:majorGridlines/>
        <c:numFmt formatCode="General" sourceLinked="1"/>
        <c:majorTickMark val="out"/>
        <c:minorTickMark val="none"/>
        <c:tickLblPos val="nextTo"/>
        <c:crossAx val="4601748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zh-CN"/>
        </a:p>
      </c:txPr>
    </c:title>
    <c:autoTitleDeleted val="0"/>
    <c:plotArea>
      <c:layout/>
      <c:lineChart>
        <c:grouping val="standard"/>
        <c:varyColors val="0"/>
        <c:ser>
          <c:idx val="1"/>
          <c:order val="0"/>
          <c:tx>
            <c:strRef>
              <c:f>Sheet1!$B$1</c:f>
              <c:strCache>
                <c:ptCount val="1"/>
                <c:pt idx="0">
                  <c:v>Voting</c:v>
                </c:pt>
              </c:strCache>
            </c:strRef>
          </c:tx>
          <c:cat>
            <c:numRef>
              <c:f>Sheet1!$A$2:$A$5</c:f>
              <c:numCache>
                <c:formatCode>General</c:formatCode>
                <c:ptCount val="4"/>
                <c:pt idx="0">
                  <c:v>3</c:v>
                </c:pt>
                <c:pt idx="1">
                  <c:v>119</c:v>
                </c:pt>
                <c:pt idx="2">
                  <c:v>235</c:v>
                </c:pt>
                <c:pt idx="3">
                  <c:v>351</c:v>
                </c:pt>
              </c:numCache>
            </c:numRef>
          </c:cat>
          <c:val>
            <c:numRef>
              <c:f>Sheet1!$B$2:$B$5</c:f>
              <c:numCache>
                <c:formatCode>General</c:formatCode>
                <c:ptCount val="4"/>
                <c:pt idx="0">
                  <c:v>0.98899999999999999</c:v>
                </c:pt>
                <c:pt idx="1">
                  <c:v>0.98899999999999999</c:v>
                </c:pt>
                <c:pt idx="2">
                  <c:v>0.99199999999999999</c:v>
                </c:pt>
                <c:pt idx="3">
                  <c:v>0.97699999999999998</c:v>
                </c:pt>
              </c:numCache>
            </c:numRef>
          </c:val>
          <c:smooth val="0"/>
        </c:ser>
        <c:dLbls>
          <c:showLegendKey val="0"/>
          <c:showVal val="0"/>
          <c:showCatName val="0"/>
          <c:showSerName val="0"/>
          <c:showPercent val="0"/>
          <c:showBubbleSize val="0"/>
        </c:dLbls>
        <c:marker val="1"/>
        <c:smooth val="0"/>
        <c:axId val="460184576"/>
        <c:axId val="460186368"/>
      </c:lineChart>
      <c:catAx>
        <c:axId val="460184576"/>
        <c:scaling>
          <c:orientation val="minMax"/>
        </c:scaling>
        <c:delete val="0"/>
        <c:axPos val="b"/>
        <c:numFmt formatCode="General" sourceLinked="1"/>
        <c:majorTickMark val="out"/>
        <c:minorTickMark val="none"/>
        <c:tickLblPos val="nextTo"/>
        <c:crossAx val="460186368"/>
        <c:crosses val="autoZero"/>
        <c:auto val="1"/>
        <c:lblAlgn val="ctr"/>
        <c:lblOffset val="100"/>
        <c:noMultiLvlLbl val="0"/>
      </c:catAx>
      <c:valAx>
        <c:axId val="460186368"/>
        <c:scaling>
          <c:orientation val="minMax"/>
        </c:scaling>
        <c:delete val="0"/>
        <c:axPos val="l"/>
        <c:majorGridlines/>
        <c:numFmt formatCode="General" sourceLinked="1"/>
        <c:majorTickMark val="out"/>
        <c:minorTickMark val="none"/>
        <c:tickLblPos val="nextTo"/>
        <c:crossAx val="460184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06236-C23A-4C51-9C29-EEC9C146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14307</TotalTime>
  <Pages>1</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孙颖成</dc:creator>
  <cp:lastModifiedBy>孙颖成</cp:lastModifiedBy>
  <cp:revision>332</cp:revision>
  <cp:lastPrinted>2015-10-09T03:55:00Z</cp:lastPrinted>
  <dcterms:created xsi:type="dcterms:W3CDTF">2015-08-26T00:33:00Z</dcterms:created>
  <dcterms:modified xsi:type="dcterms:W3CDTF">2015-10-09T03:55:00Z</dcterms:modified>
</cp:coreProperties>
</file>