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1D2" w:rsidRDefault="008B61D2">
      <w:pPr>
        <w:jc w:val="right"/>
        <w:rPr>
          <w:rFonts w:ascii="Arial" w:hAnsi="Arial"/>
          <w:b/>
          <w:kern w:val="0"/>
        </w:rPr>
      </w:pPr>
      <w:bookmarkStart w:id="0" w:name="PutConferenceHere"/>
      <w:r>
        <w:rPr>
          <w:rFonts w:ascii="Arial" w:hAnsi="Arial"/>
          <w:b/>
          <w:kern w:val="0"/>
        </w:rPr>
        <w:t xml:space="preserve">Proceedings of the </w:t>
      </w:r>
      <w:r w:rsidR="006F26E0">
        <w:rPr>
          <w:rFonts w:ascii="Arial" w:hAnsi="Arial"/>
          <w:b/>
          <w:kern w:val="0"/>
        </w:rPr>
        <w:t>34</w:t>
      </w:r>
      <w:r>
        <w:rPr>
          <w:rFonts w:ascii="Arial" w:hAnsi="Arial"/>
          <w:b/>
          <w:kern w:val="0"/>
          <w:vertAlign w:val="superscript"/>
        </w:rPr>
        <w:t>th</w:t>
      </w:r>
      <w:r>
        <w:rPr>
          <w:rFonts w:ascii="Arial" w:hAnsi="Arial"/>
          <w:b/>
          <w:kern w:val="0"/>
        </w:rPr>
        <w:t xml:space="preserve"> International Conference on </w:t>
      </w:r>
      <w:r w:rsidR="006F26E0">
        <w:rPr>
          <w:rFonts w:ascii="Arial" w:hAnsi="Arial"/>
          <w:b/>
          <w:kern w:val="0"/>
        </w:rPr>
        <w:t>Ocean, offshore and Arctic</w:t>
      </w:r>
      <w:r>
        <w:rPr>
          <w:rFonts w:ascii="Arial" w:hAnsi="Arial"/>
          <w:b/>
          <w:kern w:val="0"/>
        </w:rPr>
        <w:t xml:space="preserve"> Engineering</w:t>
      </w:r>
    </w:p>
    <w:p w:rsidR="008B61D2" w:rsidRDefault="006F26E0">
      <w:pPr>
        <w:jc w:val="right"/>
        <w:rPr>
          <w:rFonts w:ascii="Arial" w:hAnsi="Arial"/>
          <w:b/>
          <w:kern w:val="0"/>
        </w:rPr>
      </w:pPr>
      <w:r>
        <w:rPr>
          <w:rFonts w:ascii="Arial" w:hAnsi="Arial"/>
          <w:b/>
          <w:kern w:val="0"/>
        </w:rPr>
        <w:t>OMAE</w:t>
      </w:r>
      <w:r w:rsidR="008C6C6B">
        <w:rPr>
          <w:rFonts w:ascii="Arial" w:hAnsi="Arial"/>
          <w:b/>
          <w:kern w:val="0"/>
        </w:rPr>
        <w:t>20</w:t>
      </w:r>
      <w:r w:rsidR="008B61D2">
        <w:rPr>
          <w:rFonts w:ascii="Arial" w:hAnsi="Arial"/>
          <w:b/>
          <w:kern w:val="0"/>
        </w:rPr>
        <w:t>1</w:t>
      </w:r>
      <w:r>
        <w:rPr>
          <w:rFonts w:ascii="Arial" w:hAnsi="Arial"/>
          <w:b/>
          <w:kern w:val="0"/>
        </w:rPr>
        <w:t>5</w:t>
      </w:r>
    </w:p>
    <w:p w:rsidR="008B61D2" w:rsidRDefault="006F26E0">
      <w:pPr>
        <w:jc w:val="right"/>
        <w:rPr>
          <w:rFonts w:ascii="Arial" w:hAnsi="Arial"/>
          <w:b/>
          <w:kern w:val="0"/>
        </w:rPr>
      </w:pPr>
      <w:r>
        <w:rPr>
          <w:rFonts w:ascii="Arial" w:hAnsi="Arial"/>
          <w:b/>
          <w:kern w:val="0"/>
        </w:rPr>
        <w:t>May 31</w:t>
      </w:r>
      <w:r w:rsidR="008B61D2">
        <w:rPr>
          <w:rFonts w:ascii="Arial" w:hAnsi="Arial"/>
          <w:b/>
          <w:kern w:val="0"/>
        </w:rPr>
        <w:t>-</w:t>
      </w:r>
      <w:r>
        <w:rPr>
          <w:rFonts w:ascii="Arial" w:hAnsi="Arial"/>
          <w:b/>
          <w:kern w:val="0"/>
        </w:rPr>
        <w:t>June 5, 2015, St. John’s</w:t>
      </w:r>
      <w:r w:rsidR="008B61D2">
        <w:rPr>
          <w:rFonts w:ascii="Arial" w:hAnsi="Arial"/>
          <w:b/>
          <w:kern w:val="0"/>
        </w:rPr>
        <w:t xml:space="preserve">, </w:t>
      </w:r>
      <w:r w:rsidR="008C6C6B" w:rsidRPr="008C6C6B">
        <w:rPr>
          <w:rFonts w:ascii="Arial" w:hAnsi="Arial"/>
          <w:b/>
          <w:kern w:val="0"/>
        </w:rPr>
        <w:t>Newfoundland</w:t>
      </w:r>
      <w:r w:rsidR="008B61D2">
        <w:rPr>
          <w:rFonts w:ascii="Arial" w:hAnsi="Arial"/>
          <w:b/>
          <w:kern w:val="0"/>
        </w:rPr>
        <w:t xml:space="preserve">, </w:t>
      </w:r>
      <w:r>
        <w:rPr>
          <w:rFonts w:ascii="Arial" w:hAnsi="Arial"/>
          <w:b/>
          <w:kern w:val="0"/>
        </w:rPr>
        <w:t>Canada</w:t>
      </w:r>
    </w:p>
    <w:p w:rsidR="008B61D2" w:rsidRDefault="006F26E0">
      <w:pPr>
        <w:pStyle w:val="DocumentNumber"/>
      </w:pPr>
      <w:bookmarkStart w:id="1" w:name="PutDocumentNumberHere"/>
      <w:bookmarkEnd w:id="0"/>
      <w:r>
        <w:t>OMAE2015-41616</w:t>
      </w:r>
    </w:p>
    <w:bookmarkEnd w:id="1"/>
    <w:p w:rsidR="008B61D2" w:rsidRDefault="008B61D2">
      <w:pPr>
        <w:sectPr w:rsidR="008B61D2">
          <w:footerReference w:type="default" r:id="rId7"/>
          <w:type w:val="continuous"/>
          <w:pgSz w:w="12240" w:h="15840"/>
          <w:pgMar w:top="720" w:right="720" w:bottom="1440" w:left="720" w:header="720" w:footer="720" w:gutter="0"/>
          <w:cols w:space="720"/>
        </w:sectPr>
      </w:pPr>
    </w:p>
    <w:p w:rsidR="008B61D2" w:rsidRDefault="00F70748">
      <w:pPr>
        <w:pStyle w:val="Title"/>
      </w:pPr>
      <w:r>
        <w:t xml:space="preserve">A Multi-body Dynamic Model </w:t>
      </w:r>
      <w:r w:rsidR="000A51F3">
        <w:t xml:space="preserve">BASED ON Bond Graph </w:t>
      </w:r>
      <w:r>
        <w:t>for</w:t>
      </w:r>
      <w:r w:rsidR="0024000F">
        <w:t xml:space="preserve"> MARITIME</w:t>
      </w:r>
      <w:r w:rsidR="006F26E0">
        <w:t xml:space="preserve"> </w:t>
      </w:r>
      <w:r w:rsidR="00B801EE">
        <w:t xml:space="preserve">Hydraulic crane </w:t>
      </w:r>
      <w:r w:rsidR="0024000F">
        <w:t>operations</w:t>
      </w:r>
      <w:r w:rsidR="00B801EE">
        <w:t xml:space="preserve"> </w:t>
      </w:r>
    </w:p>
    <w:p w:rsidR="008B61D2" w:rsidRPr="00BE4440" w:rsidRDefault="008B61D2">
      <w:pPr>
        <w:rPr>
          <w:rFonts w:ascii="Arial" w:hAnsi="Arial" w:cs="Arial"/>
        </w:rPr>
      </w:pPr>
    </w:p>
    <w:p w:rsidR="008B61D2" w:rsidRPr="00BE4440" w:rsidRDefault="008B61D2">
      <w:pPr>
        <w:rPr>
          <w:rFonts w:ascii="Arial" w:hAnsi="Arial" w:cs="Arial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680"/>
        <w:gridCol w:w="4680"/>
      </w:tblGrid>
      <w:tr w:rsidR="005E0451" w:rsidRPr="005E0451" w:rsidTr="005E0451">
        <w:trPr>
          <w:jc w:val="center"/>
        </w:trPr>
        <w:tc>
          <w:tcPr>
            <w:tcW w:w="4680" w:type="dxa"/>
          </w:tcPr>
          <w:p w:rsidR="005E0451" w:rsidRPr="001C2566" w:rsidRDefault="005E0451" w:rsidP="001C2566">
            <w:pPr>
              <w:pStyle w:val="Author"/>
              <w:rPr>
                <w:rFonts w:cs="Arial"/>
                <w:color w:val="000000"/>
                <w:vertAlign w:val="superscript"/>
              </w:rPr>
            </w:pPr>
            <w:bookmarkStart w:id="2" w:name="PutAuthorsHere"/>
            <w:r w:rsidRPr="00BE4440">
              <w:rPr>
                <w:rFonts w:cs="Arial"/>
              </w:rPr>
              <w:t>Yingguang Chu</w:t>
            </w:r>
          </w:p>
          <w:p w:rsidR="005E0451" w:rsidRDefault="005E0451">
            <w:pPr>
              <w:pStyle w:val="Author"/>
              <w:rPr>
                <w:rFonts w:cs="Arial"/>
                <w:b w:val="0"/>
              </w:rPr>
            </w:pPr>
            <w:r w:rsidRPr="00BE4440">
              <w:rPr>
                <w:rFonts w:cs="Arial"/>
                <w:b w:val="0"/>
              </w:rPr>
              <w:t>Aalesund University College</w:t>
            </w:r>
          </w:p>
          <w:p w:rsidR="005E0451" w:rsidRPr="0014105B" w:rsidRDefault="00152D53" w:rsidP="005E0451">
            <w:pPr>
              <w:pStyle w:val="Affiliation"/>
            </w:pPr>
            <w:r w:rsidRPr="0014105B">
              <w:t>Å</w:t>
            </w:r>
            <w:r w:rsidR="005E0451" w:rsidRPr="0014105B">
              <w:t>lesund, Møre og Romsdal, Norway</w:t>
            </w:r>
          </w:p>
          <w:p w:rsidR="005E0451" w:rsidRDefault="005E0451" w:rsidP="005E0451">
            <w:pPr>
              <w:pStyle w:val="Affiliation"/>
              <w:rPr>
                <w:rFonts w:cs="Arial"/>
              </w:rPr>
            </w:pPr>
            <w:r w:rsidRPr="00BE4440">
              <w:rPr>
                <w:rFonts w:cs="Arial"/>
              </w:rPr>
              <w:t>Norwegian University of Science and Technology</w:t>
            </w:r>
          </w:p>
          <w:p w:rsidR="005E0451" w:rsidRPr="001C2566" w:rsidRDefault="005E0451" w:rsidP="005E0451">
            <w:pPr>
              <w:pStyle w:val="Affiliation"/>
              <w:rPr>
                <w:rFonts w:cs="Arial"/>
                <w:vertAlign w:val="superscript"/>
              </w:rPr>
            </w:pPr>
            <w:r>
              <w:rPr>
                <w:rFonts w:cs="Arial"/>
              </w:rPr>
              <w:t xml:space="preserve">Trondheim, </w:t>
            </w:r>
            <w:r w:rsidRPr="005E0451">
              <w:rPr>
                <w:rFonts w:cs="Arial"/>
              </w:rPr>
              <w:t>Sør-Trøndelag</w:t>
            </w:r>
            <w:r>
              <w:rPr>
                <w:rFonts w:cs="Arial"/>
              </w:rPr>
              <w:t>, Norway</w:t>
            </w:r>
          </w:p>
        </w:tc>
        <w:tc>
          <w:tcPr>
            <w:tcW w:w="4680" w:type="dxa"/>
          </w:tcPr>
          <w:p w:rsidR="005E0451" w:rsidRPr="001C2566" w:rsidRDefault="005E0451" w:rsidP="005E0451">
            <w:pPr>
              <w:pStyle w:val="Author"/>
              <w:rPr>
                <w:rFonts w:cs="Arial"/>
                <w:color w:val="000000"/>
                <w:vertAlign w:val="superscript"/>
              </w:rPr>
            </w:pPr>
            <w:r w:rsidRPr="00BE4440">
              <w:rPr>
                <w:rFonts w:cs="Arial"/>
                <w:color w:val="000000"/>
              </w:rPr>
              <w:t>Vilmar Æsøy</w:t>
            </w:r>
          </w:p>
          <w:p w:rsidR="005E0451" w:rsidRDefault="005E0451" w:rsidP="005E0451">
            <w:pPr>
              <w:pStyle w:val="Author"/>
              <w:rPr>
                <w:rFonts w:cs="Arial"/>
                <w:b w:val="0"/>
                <w:vertAlign w:val="superscript"/>
              </w:rPr>
            </w:pPr>
            <w:r w:rsidRPr="00BE4440">
              <w:rPr>
                <w:rFonts w:cs="Arial"/>
                <w:b w:val="0"/>
              </w:rPr>
              <w:t>Aalesund University College</w:t>
            </w:r>
          </w:p>
          <w:p w:rsidR="005E0451" w:rsidRPr="005E0451" w:rsidRDefault="00152D53" w:rsidP="005E0451">
            <w:pPr>
              <w:pStyle w:val="Affiliation"/>
              <w:rPr>
                <w:lang w:val="nb-NO"/>
              </w:rPr>
            </w:pPr>
            <w:r>
              <w:rPr>
                <w:lang w:val="nb-NO"/>
              </w:rPr>
              <w:t>Å</w:t>
            </w:r>
            <w:r w:rsidR="005E0451" w:rsidRPr="005E0451">
              <w:rPr>
                <w:lang w:val="nb-NO"/>
              </w:rPr>
              <w:t>lesund, Møre og Romsdal, Norway</w:t>
            </w:r>
          </w:p>
          <w:p w:rsidR="005E0451" w:rsidRPr="005E0451" w:rsidRDefault="005E0451" w:rsidP="001C2566">
            <w:pPr>
              <w:pStyle w:val="Author"/>
              <w:rPr>
                <w:rFonts w:cs="Arial"/>
                <w:lang w:val="nb-NO"/>
              </w:rPr>
            </w:pPr>
          </w:p>
        </w:tc>
      </w:tr>
    </w:tbl>
    <w:p w:rsidR="008B61D2" w:rsidRPr="005E0451" w:rsidRDefault="008B61D2">
      <w:pPr>
        <w:rPr>
          <w:lang w:val="nb-NO"/>
        </w:rPr>
      </w:pPr>
    </w:p>
    <w:bookmarkEnd w:id="2"/>
    <w:p w:rsidR="008B61D2" w:rsidRPr="005E0451" w:rsidRDefault="008B61D2">
      <w:pPr>
        <w:rPr>
          <w:lang w:val="nb-NO"/>
        </w:rPr>
      </w:pPr>
    </w:p>
    <w:p w:rsidR="008B61D2" w:rsidRPr="005E0451" w:rsidRDefault="008B61D2">
      <w:pPr>
        <w:rPr>
          <w:lang w:val="nb-NO"/>
        </w:rPr>
        <w:sectPr w:rsidR="008B61D2" w:rsidRPr="005E0451">
          <w:type w:val="continuous"/>
          <w:pgSz w:w="12240" w:h="15840"/>
          <w:pgMar w:top="720" w:right="1440" w:bottom="1440" w:left="1440" w:header="720" w:footer="720" w:gutter="0"/>
          <w:cols w:space="720"/>
        </w:sectPr>
      </w:pPr>
    </w:p>
    <w:p w:rsidR="008B61D2" w:rsidRDefault="008B61D2">
      <w:pPr>
        <w:pStyle w:val="AbstractClauseTitle"/>
      </w:pPr>
      <w:r>
        <w:t>Abstract</w:t>
      </w:r>
    </w:p>
    <w:p w:rsidR="006F26E0" w:rsidRDefault="00F358A9" w:rsidP="00F358A9">
      <w:pPr>
        <w:pStyle w:val="BodyTextIndent"/>
      </w:pPr>
      <w:r>
        <w:t>This paper presents a bond g</w:t>
      </w:r>
      <w:r w:rsidR="006F26E0">
        <w:t>raph mod</w:t>
      </w:r>
      <w:r w:rsidR="0024000F">
        <w:t>el of a</w:t>
      </w:r>
      <w:r w:rsidR="006F26E0">
        <w:t xml:space="preserve"> </w:t>
      </w:r>
      <w:r w:rsidR="0024000F">
        <w:t>maritime</w:t>
      </w:r>
      <w:r w:rsidR="006F26E0">
        <w:t xml:space="preserve"> </w:t>
      </w:r>
      <w:r w:rsidR="00FB0BFD">
        <w:t xml:space="preserve">crane </w:t>
      </w:r>
      <w:r w:rsidR="002842CE">
        <w:t>lifting system comprised of a 3</w:t>
      </w:r>
      <w:r w:rsidR="006F26E0">
        <w:t>DOF</w:t>
      </w:r>
      <w:r w:rsidR="001847A6">
        <w:t>s</w:t>
      </w:r>
      <w:r w:rsidR="006F26E0">
        <w:t xml:space="preserve"> crane </w:t>
      </w:r>
      <w:r w:rsidR="00F30A18">
        <w:t xml:space="preserve">with </w:t>
      </w:r>
      <w:r w:rsidR="002842CE">
        <w:t>three</w:t>
      </w:r>
      <w:r w:rsidR="00F30A18">
        <w:t xml:space="preserve"> revolute joints, a winch, a segment of </w:t>
      </w:r>
      <w:r w:rsidR="006F26E0">
        <w:t>wire</w:t>
      </w:r>
      <w:r w:rsidR="009E3791">
        <w:t>,</w:t>
      </w:r>
      <w:r w:rsidR="006F26E0">
        <w:t xml:space="preserve"> and </w:t>
      </w:r>
      <w:r w:rsidR="00F30A18">
        <w:t xml:space="preserve">a </w:t>
      </w:r>
      <w:r w:rsidR="006F26E0">
        <w:t xml:space="preserve">pendulum </w:t>
      </w:r>
      <w:r w:rsidR="0032300A">
        <w:t>load</w:t>
      </w:r>
      <w:r w:rsidR="00F30A18">
        <w:t xml:space="preserve">. The multi-body </w:t>
      </w:r>
      <w:r w:rsidR="006F26E0">
        <w:t xml:space="preserve">model </w:t>
      </w:r>
      <w:r w:rsidR="003D3CBF">
        <w:t>contains</w:t>
      </w:r>
      <w:r w:rsidR="006F26E0">
        <w:t xml:space="preserve"> the </w:t>
      </w:r>
      <w:r w:rsidR="003D3CBF">
        <w:t>dynamic</w:t>
      </w:r>
      <w:r w:rsidR="006F26E0">
        <w:t xml:space="preserve"> properties of the </w:t>
      </w:r>
      <w:r w:rsidR="008407B6">
        <w:t>system</w:t>
      </w:r>
      <w:r w:rsidR="00F80DC3">
        <w:t xml:space="preserve"> </w:t>
      </w:r>
      <w:r w:rsidR="008407B6">
        <w:t xml:space="preserve">and </w:t>
      </w:r>
      <w:r w:rsidR="003D3CBF">
        <w:t xml:space="preserve">3D animation of the </w:t>
      </w:r>
      <w:r w:rsidR="006F26E0">
        <w:t>operational</w:t>
      </w:r>
      <w:r w:rsidR="006F26E0" w:rsidRPr="00547AC9">
        <w:t xml:space="preserve"> </w:t>
      </w:r>
      <w:r w:rsidR="00822E48" w:rsidRPr="00547AC9">
        <w:t>behaviors</w:t>
      </w:r>
      <w:r w:rsidR="006F26E0">
        <w:t xml:space="preserve">. </w:t>
      </w:r>
      <w:r>
        <w:t xml:space="preserve">Lagrange’s </w:t>
      </w:r>
      <w:r w:rsidR="00670B60">
        <w:t>method</w:t>
      </w:r>
      <w:r>
        <w:t xml:space="preserve"> </w:t>
      </w:r>
      <w:r w:rsidR="00670B60">
        <w:t>was</w:t>
      </w:r>
      <w:r>
        <w:t xml:space="preserve"> used to de</w:t>
      </w:r>
      <w:r w:rsidR="00670B60">
        <w:t>rive</w:t>
      </w:r>
      <w:r>
        <w:t xml:space="preserve"> the </w:t>
      </w:r>
      <w:r w:rsidR="00670B60">
        <w:t>dynamic equations</w:t>
      </w:r>
      <w:r>
        <w:t xml:space="preserve"> of the multi-body crane.</w:t>
      </w:r>
      <w:r w:rsidR="000027A9">
        <w:t xml:space="preserve"> Lagrange’s equations</w:t>
      </w:r>
      <w:r>
        <w:t xml:space="preserve"> provide a </w:t>
      </w:r>
      <w:r w:rsidR="00670B60">
        <w:t>clean</w:t>
      </w:r>
      <w:r>
        <w:t xml:space="preserve"> elegant form for implementation using a special type of bond graph called IC-field. </w:t>
      </w:r>
      <w:r w:rsidR="000027A9">
        <w:t>The</w:t>
      </w:r>
      <w:r w:rsidR="00F30A18">
        <w:t xml:space="preserve"> model </w:t>
      </w:r>
      <w:r w:rsidR="000027A9">
        <w:t>based on</w:t>
      </w:r>
      <w:r w:rsidR="009E3791">
        <w:t xml:space="preserve"> the</w:t>
      </w:r>
      <w:r w:rsidR="00F30A18">
        <w:t xml:space="preserve"> </w:t>
      </w:r>
      <w:r>
        <w:t>bond g</w:t>
      </w:r>
      <w:r w:rsidR="00F30A18">
        <w:t xml:space="preserve">raph </w:t>
      </w:r>
      <w:r w:rsidR="0035442F">
        <w:t>contains</w:t>
      </w:r>
      <w:r w:rsidR="006F26E0">
        <w:t xml:space="preserve"> interfaces to </w:t>
      </w:r>
      <w:r w:rsidR="00F30A18">
        <w:t xml:space="preserve">other domain models, e.g. </w:t>
      </w:r>
      <w:r w:rsidR="00670B60">
        <w:t xml:space="preserve">input devices, </w:t>
      </w:r>
      <w:r w:rsidR="006F26E0">
        <w:t>control system</w:t>
      </w:r>
      <w:r w:rsidR="00670B60">
        <w:t>s</w:t>
      </w:r>
      <w:r w:rsidR="006F26E0">
        <w:t xml:space="preserve">, </w:t>
      </w:r>
      <w:r w:rsidR="00F30A18">
        <w:t xml:space="preserve">hydraulic </w:t>
      </w:r>
      <w:r w:rsidR="006F26E0">
        <w:t>actuators</w:t>
      </w:r>
      <w:r w:rsidR="009E3791">
        <w:t>,</w:t>
      </w:r>
      <w:r w:rsidR="006F26E0">
        <w:t xml:space="preserve"> and sensors. </w:t>
      </w:r>
      <w:r w:rsidR="0024000F" w:rsidRPr="00617F7B">
        <w:t>Maritime</w:t>
      </w:r>
      <w:r w:rsidR="006F26E0" w:rsidRPr="00617F7B">
        <w:t xml:space="preserve"> </w:t>
      </w:r>
      <w:r w:rsidR="0024000F" w:rsidRPr="00617F7B">
        <w:t xml:space="preserve">crane </w:t>
      </w:r>
      <w:r w:rsidR="006F26E0" w:rsidRPr="00617F7B">
        <w:t xml:space="preserve">operations are challenging due to </w:t>
      </w:r>
      <w:r w:rsidR="000027A9" w:rsidRPr="00617F7B">
        <w:t xml:space="preserve">the </w:t>
      </w:r>
      <w:r w:rsidR="00617F7B" w:rsidRPr="00617F7B">
        <w:t>impact of</w:t>
      </w:r>
      <w:r w:rsidR="006F26E0" w:rsidRPr="00617F7B">
        <w:t xml:space="preserve"> heavy lifting, system stiffness and load sway </w:t>
      </w:r>
      <w:r w:rsidRPr="00617F7B">
        <w:t>resulted from</w:t>
      </w:r>
      <w:r w:rsidR="006F26E0" w:rsidRPr="00617F7B">
        <w:t xml:space="preserve"> the unstable working platform. </w:t>
      </w:r>
      <w:r w:rsidR="00617F7B" w:rsidRPr="00617F7B">
        <w:t xml:space="preserve">The industry increasingly demands an overall </w:t>
      </w:r>
      <w:r w:rsidR="006F26E0" w:rsidRPr="00617F7B">
        <w:t>virtual environment</w:t>
      </w:r>
      <w:r w:rsidR="00617F7B" w:rsidRPr="00617F7B">
        <w:t xml:space="preserve"> for modeling and simulation of maritime operations.</w:t>
      </w:r>
      <w:r w:rsidR="006F26E0" w:rsidRPr="00617F7B">
        <w:t xml:space="preserve"> </w:t>
      </w:r>
      <w:r w:rsidR="00617F7B" w:rsidRPr="00617F7B">
        <w:t xml:space="preserve">The </w:t>
      </w:r>
      <w:r w:rsidR="000027A9" w:rsidRPr="00617F7B">
        <w:t>accomplishment</w:t>
      </w:r>
      <w:r w:rsidR="003D3CBF" w:rsidRPr="00617F7B">
        <w:t xml:space="preserve"> will</w:t>
      </w:r>
      <w:r w:rsidR="001847A6" w:rsidRPr="00617F7B">
        <w:t xml:space="preserve"> highly increase the efficiency and effectiveness of</w:t>
      </w:r>
      <w:r w:rsidR="006F26E0" w:rsidRPr="00617F7B">
        <w:t xml:space="preserve"> product and system design, new component and control algorithm testing, </w:t>
      </w:r>
      <w:r w:rsidR="009E3791" w:rsidRPr="00617F7B">
        <w:t>and</w:t>
      </w:r>
      <w:r w:rsidR="006F26E0" w:rsidRPr="00617F7B">
        <w:t xml:space="preserve"> operator training. </w:t>
      </w:r>
      <w:r w:rsidR="00F30A18" w:rsidRPr="00617F7B">
        <w:t xml:space="preserve">The multi-body </w:t>
      </w:r>
      <w:r w:rsidRPr="00617F7B">
        <w:t>dynamic model is t</w:t>
      </w:r>
      <w:r w:rsidR="009E3791" w:rsidRPr="00617F7B">
        <w:t>he core building</w:t>
      </w:r>
      <w:r w:rsidR="009E3791">
        <w:t xml:space="preserve"> block for mode</w:t>
      </w:r>
      <w:r>
        <w:t>ling and simulation of maritime crane operations.</w:t>
      </w:r>
    </w:p>
    <w:p w:rsidR="008B61D2" w:rsidRDefault="004C5D96" w:rsidP="004C5D96">
      <w:pPr>
        <w:pStyle w:val="AbstractClauseTitle"/>
      </w:pPr>
      <w:r w:rsidRPr="004C5D96">
        <w:rPr>
          <w:rFonts w:ascii="Times New Roman" w:hAnsi="Times New Roman"/>
          <w:caps w:val="0"/>
        </w:rPr>
        <w:t>Keywords:</w:t>
      </w:r>
      <w:r w:rsidRPr="004C5D96">
        <w:rPr>
          <w:rFonts w:ascii="Times New Roman" w:hAnsi="Times New Roman"/>
          <w:b w:val="0"/>
          <w:caps w:val="0"/>
        </w:rPr>
        <w:t xml:space="preserve"> Dynamic</w:t>
      </w:r>
      <w:r>
        <w:rPr>
          <w:rFonts w:ascii="Times New Roman" w:hAnsi="Times New Roman"/>
          <w:b w:val="0"/>
          <w:caps w:val="0"/>
        </w:rPr>
        <w:t>,</w:t>
      </w:r>
      <w:r w:rsidRPr="004C5D96">
        <w:rPr>
          <w:rFonts w:ascii="Times New Roman" w:hAnsi="Times New Roman"/>
          <w:b w:val="0"/>
          <w:caps w:val="0"/>
        </w:rPr>
        <w:t xml:space="preserve"> </w:t>
      </w:r>
      <w:r>
        <w:rPr>
          <w:rFonts w:ascii="Times New Roman" w:hAnsi="Times New Roman"/>
          <w:b w:val="0"/>
          <w:caps w:val="0"/>
        </w:rPr>
        <w:t xml:space="preserve">Multi-body, </w:t>
      </w:r>
      <w:r w:rsidR="00B801EE">
        <w:rPr>
          <w:rFonts w:ascii="Times New Roman" w:hAnsi="Times New Roman"/>
          <w:b w:val="0"/>
          <w:caps w:val="0"/>
        </w:rPr>
        <w:t>Maritime c</w:t>
      </w:r>
      <w:r>
        <w:rPr>
          <w:rFonts w:ascii="Times New Roman" w:hAnsi="Times New Roman"/>
          <w:b w:val="0"/>
          <w:caps w:val="0"/>
        </w:rPr>
        <w:t xml:space="preserve">rane, </w:t>
      </w:r>
      <w:r w:rsidR="00B801EE" w:rsidRPr="004C5D96">
        <w:rPr>
          <w:rFonts w:ascii="Times New Roman" w:hAnsi="Times New Roman"/>
          <w:b w:val="0"/>
          <w:caps w:val="0"/>
        </w:rPr>
        <w:t>Bond Graph</w:t>
      </w:r>
      <w:r w:rsidR="00B801EE">
        <w:rPr>
          <w:rFonts w:ascii="Times New Roman" w:hAnsi="Times New Roman"/>
          <w:b w:val="0"/>
          <w:caps w:val="0"/>
        </w:rPr>
        <w:t xml:space="preserve">, </w:t>
      </w:r>
      <w:r>
        <w:rPr>
          <w:rFonts w:ascii="Times New Roman" w:hAnsi="Times New Roman"/>
          <w:b w:val="0"/>
          <w:caps w:val="0"/>
        </w:rPr>
        <w:t>IC-field</w:t>
      </w:r>
      <w:r w:rsidR="006F26E0">
        <w:tab/>
      </w:r>
    </w:p>
    <w:p w:rsidR="00B801EE" w:rsidRPr="00B801EE" w:rsidRDefault="00B801EE" w:rsidP="00B43FB7">
      <w:pPr>
        <w:pStyle w:val="BodyTextIndent"/>
        <w:ind w:firstLine="0"/>
      </w:pPr>
    </w:p>
    <w:p w:rsidR="008B61D2" w:rsidRDefault="008B61D2">
      <w:pPr>
        <w:pStyle w:val="NomenclatureClauseTitle"/>
        <w:spacing w:before="0"/>
      </w:pPr>
      <w:r>
        <w:t>INTRODUCTION</w:t>
      </w:r>
    </w:p>
    <w:p w:rsidR="008D7E65" w:rsidRDefault="00635EB1" w:rsidP="004C5D96">
      <w:pPr>
        <w:pStyle w:val="BodyTextIndent"/>
      </w:pPr>
      <w:r>
        <w:t xml:space="preserve">Cranes are </w:t>
      </w:r>
      <w:r w:rsidR="007C11D2">
        <w:t xml:space="preserve">one of </w:t>
      </w:r>
      <w:r w:rsidR="00A60E22">
        <w:t>the main</w:t>
      </w:r>
      <w:r w:rsidR="00F1398A">
        <w:t xml:space="preserve"> </w:t>
      </w:r>
      <w:r w:rsidR="00617F7B">
        <w:t xml:space="preserve">types of </w:t>
      </w:r>
      <w:r w:rsidR="00F1398A">
        <w:t xml:space="preserve">machinery </w:t>
      </w:r>
      <w:r>
        <w:t xml:space="preserve">found on all kinds of </w:t>
      </w:r>
      <w:r w:rsidR="007C11D2">
        <w:t>ship</w:t>
      </w:r>
      <w:r>
        <w:t xml:space="preserve">s and platforms in </w:t>
      </w:r>
      <w:r w:rsidR="00617F7B">
        <w:t xml:space="preserve">the </w:t>
      </w:r>
      <w:r>
        <w:t xml:space="preserve">maritime </w:t>
      </w:r>
      <w:r w:rsidR="00F1398A">
        <w:t>field for transporting, lifting, recovering</w:t>
      </w:r>
      <w:r w:rsidR="00617F7B">
        <w:t>,</w:t>
      </w:r>
      <w:r w:rsidR="00F1398A">
        <w:t xml:space="preserve"> and towing operations.</w:t>
      </w:r>
      <w:r>
        <w:t xml:space="preserve"> </w:t>
      </w:r>
      <w:r w:rsidR="00617F7B">
        <w:t xml:space="preserve">Maritime cranes experience </w:t>
      </w:r>
      <w:r w:rsidR="000027A9">
        <w:t xml:space="preserve">many problems from </w:t>
      </w:r>
      <w:r w:rsidR="00F1398A">
        <w:t xml:space="preserve">the </w:t>
      </w:r>
      <w:r w:rsidR="003D3CBF">
        <w:t xml:space="preserve">turbulent </w:t>
      </w:r>
      <w:r w:rsidR="00F1398A">
        <w:t>movements caused by the waves</w:t>
      </w:r>
      <w:r w:rsidR="00617F7B">
        <w:t xml:space="preserve"> that land based cranes mounted on a fixed working platform do not</w:t>
      </w:r>
      <w:r w:rsidR="00F1398A">
        <w:t xml:space="preserve">. </w:t>
      </w:r>
      <w:r w:rsidR="00617F7B">
        <w:t>This makes</w:t>
      </w:r>
      <w:r w:rsidR="00E51913">
        <w:t xml:space="preserve"> efficiency and safe</w:t>
      </w:r>
      <w:r w:rsidR="00F80DC3">
        <w:t>ty</w:t>
      </w:r>
      <w:r w:rsidR="00617F7B">
        <w:t xml:space="preserve"> much more challenging for maritime crane operations</w:t>
      </w:r>
      <w:r w:rsidR="00F80DC3">
        <w:t xml:space="preserve">. </w:t>
      </w:r>
      <w:r w:rsidR="007C11D2">
        <w:t>P</w:t>
      </w:r>
      <w:r w:rsidR="00F80DC3">
        <w:t>articular</w:t>
      </w:r>
      <w:r w:rsidR="007C11D2">
        <w:t>ly</w:t>
      </w:r>
      <w:r w:rsidR="00F80DC3">
        <w:t xml:space="preserve">, operations are significantly restricted </w:t>
      </w:r>
      <w:r w:rsidR="00E51913">
        <w:t>in harsh sea areas</w:t>
      </w:r>
      <w:r w:rsidR="007C11D2">
        <w:t xml:space="preserve"> in adverse weather conditions</w:t>
      </w:r>
      <w:r w:rsidR="00E51913">
        <w:t xml:space="preserve">. </w:t>
      </w:r>
      <w:r w:rsidR="00B669A5">
        <w:t>According to the stati</w:t>
      </w:r>
      <w:r w:rsidR="0063416A">
        <w:t>sti</w:t>
      </w:r>
      <w:r w:rsidR="00B669A5">
        <w:t xml:space="preserve">cs from Joint Logistics Over-the-Shore </w:t>
      </w:r>
      <w:r w:rsidR="00B669A5">
        <w:t>(JLOTS), cargo transfer operations normally cease as the seas reach sea state 3</w:t>
      </w:r>
      <w:r w:rsidR="00B43FB7">
        <w:t xml:space="preserve"> </w:t>
      </w:r>
      <w:r w:rsidR="00B669A5">
        <w:t>(</w:t>
      </w:r>
      <w:r w:rsidR="00B669A5" w:rsidRPr="003E4CE3">
        <w:t>defined by the Piersion-Moskowitz Sea Spectrum, with significant wave heights in the range of 1.0 - 1.6 m</w:t>
      </w:r>
      <w:r w:rsidR="007278A2">
        <w:t xml:space="preserve"> and wind speed 13 – 16 kts</w:t>
      </w:r>
      <w:r w:rsidR="00B669A5">
        <w:t xml:space="preserve">) [1]. </w:t>
      </w:r>
      <w:r w:rsidR="0035442F">
        <w:t xml:space="preserve">A lot of time and cost </w:t>
      </w:r>
      <w:r w:rsidR="0063416A">
        <w:t>are wasted just on waiting for</w:t>
      </w:r>
      <w:r w:rsidR="0035442F">
        <w:t xml:space="preserve"> better weather condition</w:t>
      </w:r>
      <w:r w:rsidR="0063416A">
        <w:t>s</w:t>
      </w:r>
      <w:r w:rsidR="0035442F">
        <w:t xml:space="preserve">. </w:t>
      </w:r>
      <w:r w:rsidR="008D7E65">
        <w:t xml:space="preserve">Modeling the dynamics of a maritime crane during operations is of great </w:t>
      </w:r>
      <w:r w:rsidR="0063416A">
        <w:t>value</w:t>
      </w:r>
      <w:r w:rsidR="008D7E65">
        <w:t xml:space="preserve"> for crane desig</w:t>
      </w:r>
      <w:r w:rsidR="00490A30">
        <w:t xml:space="preserve">n, control </w:t>
      </w:r>
      <w:r w:rsidR="0035442F">
        <w:t xml:space="preserve">algorithm and new components testing, </w:t>
      </w:r>
      <w:r w:rsidR="00490A30">
        <w:t xml:space="preserve">and even </w:t>
      </w:r>
      <w:r w:rsidR="0035442F">
        <w:t xml:space="preserve">operator </w:t>
      </w:r>
      <w:r w:rsidR="00490A30">
        <w:t>training pur</w:t>
      </w:r>
      <w:r w:rsidR="008D7E65">
        <w:t xml:space="preserve">poses. </w:t>
      </w:r>
    </w:p>
    <w:p w:rsidR="0024000F" w:rsidRDefault="0063416A" w:rsidP="00D8671D">
      <w:pPr>
        <w:pStyle w:val="BodyTextIndent"/>
      </w:pPr>
      <w:r>
        <w:t>P</w:t>
      </w:r>
      <w:r w:rsidR="004C5D96">
        <w:t>revious literature</w:t>
      </w:r>
      <w:r>
        <w:t xml:space="preserve"> </w:t>
      </w:r>
      <w:r w:rsidR="00670B60">
        <w:t>includes</w:t>
      </w:r>
      <w:r w:rsidR="004C5D96">
        <w:t xml:space="preserve"> several </w:t>
      </w:r>
      <w:r w:rsidR="00617F7B">
        <w:t>modeling</w:t>
      </w:r>
      <w:r w:rsidR="004C5D96">
        <w:t xml:space="preserve"> approaches and software tools for multi-body </w:t>
      </w:r>
      <w:r>
        <w:t xml:space="preserve">system </w:t>
      </w:r>
      <w:r w:rsidR="004C5D96">
        <w:t>dy</w:t>
      </w:r>
      <w:r w:rsidR="00F80DC3">
        <w:t>namics</w:t>
      </w:r>
      <w:r w:rsidR="00A60E22">
        <w:t xml:space="preserve">. </w:t>
      </w:r>
      <w:r w:rsidR="00490A30" w:rsidRPr="001E27F0">
        <w:t xml:space="preserve">La Hera </w:t>
      </w:r>
      <w:r w:rsidR="00490A30">
        <w:t>present</w:t>
      </w:r>
      <w:r w:rsidR="00704EA0">
        <w:t>ed</w:t>
      </w:r>
      <w:r w:rsidR="00490A30">
        <w:t xml:space="preserve"> a</w:t>
      </w:r>
      <w:r w:rsidR="00704EA0">
        <w:t xml:space="preserve"> </w:t>
      </w:r>
      <w:r w:rsidR="00490A30">
        <w:t xml:space="preserve">discussion of </w:t>
      </w:r>
      <w:r>
        <w:t xml:space="preserve">the </w:t>
      </w:r>
      <w:r w:rsidR="00490A30">
        <w:t>modeling of a forestry forwarder crane,</w:t>
      </w:r>
      <w:r w:rsidR="00704EA0">
        <w:t xml:space="preserve"> </w:t>
      </w:r>
      <w:r w:rsidR="00490A30">
        <w:t>for which standa</w:t>
      </w:r>
      <w:r>
        <w:t>rd Euler-Lagrange formulations we</w:t>
      </w:r>
      <w:r w:rsidR="00490A30">
        <w:t>re used to</w:t>
      </w:r>
      <w:r w:rsidR="00704EA0">
        <w:t xml:space="preserve"> </w:t>
      </w:r>
      <w:r w:rsidR="00490A30">
        <w:t>de</w:t>
      </w:r>
      <w:r>
        <w:t>scribe the</w:t>
      </w:r>
      <w:r w:rsidR="00704EA0">
        <w:t xml:space="preserve"> equations of motion </w:t>
      </w:r>
      <w:r w:rsidR="00F80DC3">
        <w:t>[</w:t>
      </w:r>
      <w:r w:rsidR="001156AB">
        <w:t>2</w:t>
      </w:r>
      <w:r w:rsidR="00704EA0">
        <w:t>]</w:t>
      </w:r>
      <w:r w:rsidR="00F80DC3">
        <w:t xml:space="preserve">. </w:t>
      </w:r>
      <w:r w:rsidR="00D8671D">
        <w:t xml:space="preserve">ADAMS is a widely used software tool </w:t>
      </w:r>
      <w:r>
        <w:t>that aids in the performance of</w:t>
      </w:r>
      <w:r w:rsidR="00FD56AF">
        <w:t xml:space="preserve"> kinematic and dynamic analysis of mechanical systems</w:t>
      </w:r>
      <w:r w:rsidR="00D8671D">
        <w:t xml:space="preserve"> [</w:t>
      </w:r>
      <w:r w:rsidR="001156AB">
        <w:t>3</w:t>
      </w:r>
      <w:r w:rsidR="00D8671D">
        <w:t xml:space="preserve">]. </w:t>
      </w:r>
      <w:r w:rsidR="00FD56AF">
        <w:t xml:space="preserve">Users can build multi-body systems composed of rigid or flexible bodies interconnected via </w:t>
      </w:r>
      <w:r w:rsidR="004E2046">
        <w:t xml:space="preserve">constrained </w:t>
      </w:r>
      <w:r w:rsidR="00FD56AF">
        <w:t>joints</w:t>
      </w:r>
      <w:r w:rsidR="004E2046">
        <w:t>.</w:t>
      </w:r>
      <w:r w:rsidR="001156AB">
        <w:t xml:space="preserve"> However, i</w:t>
      </w:r>
      <w:r w:rsidR="004C5D96">
        <w:t xml:space="preserve">n recent years, </w:t>
      </w:r>
      <w:r w:rsidR="00617F7B">
        <w:t>modeling</w:t>
      </w:r>
      <w:r w:rsidR="004C5D96">
        <w:t xml:space="preserve"> and simulation of multi-d</w:t>
      </w:r>
      <w:r w:rsidR="00E91153">
        <w:t>isciplinary</w:t>
      </w:r>
      <w:r w:rsidR="004C5D96">
        <w:t xml:space="preserve"> dynamic systems </w:t>
      </w:r>
      <w:r w:rsidR="00822E48">
        <w:t>that integrates</w:t>
      </w:r>
      <w:r w:rsidR="004C5D96">
        <w:t xml:space="preserve"> control systems, </w:t>
      </w:r>
      <w:r w:rsidR="00822E48">
        <w:t>by</w:t>
      </w:r>
      <w:r w:rsidR="004C5D96">
        <w:t xml:space="preserve"> either </w:t>
      </w:r>
      <w:r w:rsidR="00822E48">
        <w:t xml:space="preserve">a </w:t>
      </w:r>
      <w:r w:rsidR="004C5D96">
        <w:t xml:space="preserve">mathematic model or the actual </w:t>
      </w:r>
      <w:r>
        <w:t>hardware</w:t>
      </w:r>
      <w:r w:rsidR="00822E48">
        <w:t>,</w:t>
      </w:r>
      <w:r>
        <w:t xml:space="preserve"> has generated increasing interest</w:t>
      </w:r>
      <w:r w:rsidR="004C5D96">
        <w:t xml:space="preserve">. </w:t>
      </w:r>
      <w:r w:rsidR="00704EA0">
        <w:t xml:space="preserve">Liu </w:t>
      </w:r>
      <w:r w:rsidR="00E91153">
        <w:t xml:space="preserve">presented a method for integrated mechanical and electro-hydraulic system (a robotic </w:t>
      </w:r>
      <w:r w:rsidR="00E91153" w:rsidRPr="00E91153">
        <w:t>excavator</w:t>
      </w:r>
      <w:r w:rsidR="00E91153">
        <w:t>) modeling and virtual reality simulating within different environments [</w:t>
      </w:r>
      <w:r w:rsidR="001156AB">
        <w:t>4</w:t>
      </w:r>
      <w:r w:rsidR="00E91153">
        <w:t xml:space="preserve">]. </w:t>
      </w:r>
      <w:r w:rsidR="004E2046">
        <w:t xml:space="preserve">Several other attempts can be identified </w:t>
      </w:r>
      <w:r w:rsidR="00670B60">
        <w:t xml:space="preserve">on modelling and simulation of multi-disciplinary systems </w:t>
      </w:r>
      <w:r w:rsidR="002413D9">
        <w:t>[</w:t>
      </w:r>
      <w:r w:rsidR="001156AB">
        <w:t>5</w:t>
      </w:r>
      <w:r w:rsidR="004E2046">
        <w:t>],</w:t>
      </w:r>
      <w:r w:rsidR="007B322D" w:rsidRPr="007B322D">
        <w:rPr>
          <w:noProof/>
          <w:lang w:eastAsia="zh-CN"/>
        </w:rPr>
        <w:t xml:space="preserve"> </w:t>
      </w:r>
      <w:r w:rsidR="004E2046">
        <w:t>[</w:t>
      </w:r>
      <w:r w:rsidR="001156AB">
        <w:t>6</w:t>
      </w:r>
      <w:r w:rsidR="004E2046">
        <w:t xml:space="preserve">]. </w:t>
      </w:r>
      <w:r w:rsidR="004C5D96">
        <w:t>One of the major</w:t>
      </w:r>
      <w:r w:rsidR="004E2046">
        <w:t xml:space="preserve"> common</w:t>
      </w:r>
      <w:r w:rsidR="004C5D96">
        <w:t xml:space="preserve"> ch</w:t>
      </w:r>
      <w:r w:rsidR="001156AB">
        <w:t xml:space="preserve">allenges is the interfacing </w:t>
      </w:r>
      <w:r w:rsidR="004C5D96">
        <w:t xml:space="preserve">between the sub-models </w:t>
      </w:r>
      <w:r w:rsidR="00FD56AF">
        <w:t>and the communication between different software tools</w:t>
      </w:r>
      <w:r w:rsidR="00822E48">
        <w:t>,</w:t>
      </w:r>
      <w:r w:rsidR="001156AB">
        <w:t xml:space="preserve"> since no single software program can handle real time simulation of integrat</w:t>
      </w:r>
      <w:r w:rsidR="00822E48">
        <w:t xml:space="preserve">ed multi-domain models, despite </w:t>
      </w:r>
      <w:r w:rsidR="001156AB">
        <w:t xml:space="preserve">the increasing performance capacity of computers. </w:t>
      </w:r>
    </w:p>
    <w:p w:rsidR="00EA0AF8" w:rsidRDefault="004C5D96" w:rsidP="00822E48">
      <w:pPr>
        <w:pStyle w:val="BodyTextIndent"/>
        <w:ind w:firstLine="357"/>
      </w:pPr>
      <w:r>
        <w:t>B</w:t>
      </w:r>
      <w:r w:rsidR="00DF0495">
        <w:t xml:space="preserve">ond </w:t>
      </w:r>
      <w:r>
        <w:t>G</w:t>
      </w:r>
      <w:r w:rsidR="00DF0495">
        <w:t>raph (BG)</w:t>
      </w:r>
      <w:r>
        <w:t xml:space="preserve"> method is a </w:t>
      </w:r>
      <w:r w:rsidR="00617F7B">
        <w:t>modeling</w:t>
      </w:r>
      <w:r>
        <w:t xml:space="preserve"> technique </w:t>
      </w:r>
      <w:r w:rsidR="00822E48">
        <w:t xml:space="preserve">that works </w:t>
      </w:r>
      <w:r>
        <w:t xml:space="preserve">by describing the energy structure of </w:t>
      </w:r>
      <w:r w:rsidR="001156AB">
        <w:t>a</w:t>
      </w:r>
      <w:r>
        <w:t xml:space="preserve"> physical system</w:t>
      </w:r>
      <w:r w:rsidR="00DF0495">
        <w:t xml:space="preserve"> [</w:t>
      </w:r>
      <w:r w:rsidR="001156AB">
        <w:t>7</w:t>
      </w:r>
      <w:r w:rsidR="00DF0495">
        <w:t>]</w:t>
      </w:r>
      <w:r>
        <w:t>. Based on the energy conservation law, models that involve different energy domains can be de</w:t>
      </w:r>
      <w:r w:rsidRPr="006159B4">
        <w:t xml:space="preserve">veloped using the same generalized variables, namely </w:t>
      </w:r>
      <w:r w:rsidR="0024000F" w:rsidRPr="006159B4">
        <w:t>“</w:t>
      </w:r>
      <w:r w:rsidRPr="006159B4">
        <w:t>effort</w:t>
      </w:r>
      <w:r w:rsidR="0024000F" w:rsidRPr="006159B4">
        <w:t>”</w:t>
      </w:r>
      <w:r w:rsidRPr="006159B4">
        <w:t xml:space="preserve"> and </w:t>
      </w:r>
      <w:r w:rsidR="0024000F" w:rsidRPr="006159B4">
        <w:t>“</w:t>
      </w:r>
      <w:r w:rsidRPr="006159B4">
        <w:t>flow</w:t>
      </w:r>
      <w:r w:rsidR="0024000F" w:rsidRPr="006159B4">
        <w:t>”</w:t>
      </w:r>
      <w:r w:rsidRPr="006159B4">
        <w:t xml:space="preserve">, of which the product is power. </w:t>
      </w:r>
      <w:r w:rsidR="0035442F">
        <w:t>Using</w:t>
      </w:r>
      <w:r w:rsidR="00FE1F8E">
        <w:t xml:space="preserve"> the</w:t>
      </w:r>
      <w:r w:rsidR="0031153F" w:rsidRPr="006159B4">
        <w:t xml:space="preserve"> BG approach, </w:t>
      </w:r>
      <w:r w:rsidR="003D6C19">
        <w:t>Filippini</w:t>
      </w:r>
      <w:r w:rsidR="00FD56AF" w:rsidRPr="006159B4">
        <w:t xml:space="preserve"> presented a </w:t>
      </w:r>
      <w:r w:rsidR="0031153F" w:rsidRPr="006159B4">
        <w:lastRenderedPageBreak/>
        <w:t xml:space="preserve">general implementation of </w:t>
      </w:r>
      <w:r w:rsidR="00FD56AF" w:rsidRPr="006159B4">
        <w:t>multi</w:t>
      </w:r>
      <w:r w:rsidR="00EA0AF8" w:rsidRPr="006159B4">
        <w:t xml:space="preserve">-body systems </w:t>
      </w:r>
      <w:r w:rsidR="0031153F" w:rsidRPr="006159B4">
        <w:t xml:space="preserve">composed of several single rigid bodies and joints </w:t>
      </w:r>
      <w:r w:rsidR="00EA0AF8" w:rsidRPr="006159B4">
        <w:t>[</w:t>
      </w:r>
      <w:r w:rsidR="00303C7E">
        <w:t>8</w:t>
      </w:r>
      <w:r w:rsidR="00FD56AF" w:rsidRPr="006159B4">
        <w:t xml:space="preserve">]. </w:t>
      </w:r>
      <w:r w:rsidR="0035442F">
        <w:t>Euler equations we</w:t>
      </w:r>
      <w:r w:rsidR="00543A6E" w:rsidRPr="006159B4">
        <w:t xml:space="preserve">re used to express the motion of the rigid bodies. </w:t>
      </w:r>
      <w:r w:rsidR="001071A7">
        <w:rPr>
          <w:lang w:val="en-GB"/>
        </w:rPr>
        <w:t xml:space="preserve">Arbitrary forces were applied to the constrained DOFs, which may cause causality problems for nonlinear systems. The </w:t>
      </w:r>
      <w:r w:rsidR="003D25B3">
        <w:rPr>
          <w:lang w:val="en-GB"/>
        </w:rPr>
        <w:t>model</w:t>
      </w:r>
      <w:r w:rsidR="001071A7">
        <w:rPr>
          <w:lang w:val="en-GB"/>
        </w:rPr>
        <w:t xml:space="preserve"> can be rather stiff</w:t>
      </w:r>
      <w:r w:rsidR="003D25B3">
        <w:rPr>
          <w:lang w:val="en-GB"/>
        </w:rPr>
        <w:t xml:space="preserve"> for real-time simulation</w:t>
      </w:r>
      <w:r w:rsidR="001071A7">
        <w:rPr>
          <w:lang w:val="en-GB"/>
        </w:rPr>
        <w:t xml:space="preserve">. </w:t>
      </w:r>
      <w:r w:rsidR="00647D73" w:rsidRPr="00822E48">
        <w:rPr>
          <w:lang w:val="en-GB"/>
        </w:rPr>
        <w:t>Rokseth</w:t>
      </w:r>
      <w:r w:rsidR="00EA0AF8" w:rsidRPr="006159B4">
        <w:t xml:space="preserve"> presented a dynamic model for multi-body </w:t>
      </w:r>
      <w:r w:rsidR="00543A6E" w:rsidRPr="006159B4">
        <w:t xml:space="preserve">robotic </w:t>
      </w:r>
      <w:r w:rsidR="00EA0AF8" w:rsidRPr="006159B4">
        <w:t>manipulators [</w:t>
      </w:r>
      <w:r w:rsidR="00FE1F8E">
        <w:t>9</w:t>
      </w:r>
      <w:r w:rsidR="00EA0AF8" w:rsidRPr="006159B4">
        <w:t xml:space="preserve">]. </w:t>
      </w:r>
      <w:r w:rsidR="00822E48">
        <w:t>Compare to Filippini’s approach, t</w:t>
      </w:r>
      <w:r w:rsidR="00543A6E" w:rsidRPr="006159B4">
        <w:t>he</w:t>
      </w:r>
      <w:r w:rsidR="00543A6E">
        <w:t xml:space="preserve"> equations of describing the motion</w:t>
      </w:r>
      <w:r w:rsidR="00647D73">
        <w:t>s</w:t>
      </w:r>
      <w:r w:rsidR="0035442F">
        <w:t xml:space="preserve"> of the manipulator we</w:t>
      </w:r>
      <w:r w:rsidR="00543A6E">
        <w:t>re derived using Lagrange’s approach</w:t>
      </w:r>
      <w:r w:rsidR="002111C8">
        <w:t>,</w:t>
      </w:r>
      <w:r w:rsidR="00543A6E">
        <w:t xml:space="preserve"> which gives a cleaner representation</w:t>
      </w:r>
      <w:r w:rsidR="00822E48">
        <w:t xml:space="preserve"> and implementation using bond graphs</w:t>
      </w:r>
      <w:r w:rsidR="002111C8">
        <w:t xml:space="preserve">. </w:t>
      </w:r>
      <w:r w:rsidR="003D25B3">
        <w:t xml:space="preserve">A special type of bond graph called IC-field was used for implementation of the dynamic equations. </w:t>
      </w:r>
      <w:r w:rsidR="0035442F">
        <w:t xml:space="preserve">A </w:t>
      </w:r>
      <w:r w:rsidR="00FE1F8E">
        <w:t xml:space="preserve">symbolic mathematical software </w:t>
      </w:r>
      <w:r w:rsidR="002842CE">
        <w:t xml:space="preserve">program </w:t>
      </w:r>
      <w:r w:rsidR="00FE1F8E">
        <w:t>called Maple</w:t>
      </w:r>
      <w:r w:rsidR="002842CE">
        <w:t xml:space="preserve"> was used for computing </w:t>
      </w:r>
      <w:r w:rsidR="00822E48">
        <w:t xml:space="preserve">the </w:t>
      </w:r>
      <w:r w:rsidR="002842CE">
        <w:t>dynamic equations</w:t>
      </w:r>
      <w:r w:rsidR="00FE1F8E">
        <w:t xml:space="preserve">. </w:t>
      </w:r>
      <w:r w:rsidR="001071A7">
        <w:t>The model of robotic manipulators</w:t>
      </w:r>
      <w:r w:rsidR="003D25B3">
        <w:t xml:space="preserve"> </w:t>
      </w:r>
      <w:r w:rsidR="001071A7">
        <w:t>doesn’t include the a</w:t>
      </w:r>
      <w:r w:rsidR="003D25B3">
        <w:t>ctuators for cranes,</w:t>
      </w:r>
      <w:r w:rsidR="001071A7">
        <w:t xml:space="preserve"> which are usually hydraulic motors and cylinders.   </w:t>
      </w:r>
    </w:p>
    <w:p w:rsidR="004C5D96" w:rsidRDefault="00543A6E" w:rsidP="004C5D96">
      <w:pPr>
        <w:pStyle w:val="BodyTextIndent"/>
      </w:pPr>
      <w:r>
        <w:t xml:space="preserve">In </w:t>
      </w:r>
      <w:r w:rsidR="00822E48">
        <w:t>the current study</w:t>
      </w:r>
      <w:r>
        <w:t>, the physical lifting system consis</w:t>
      </w:r>
      <w:r w:rsidR="002842CE">
        <w:t>ts of a knuckle boom crane with three</w:t>
      </w:r>
      <w:r>
        <w:t xml:space="preserve"> revolut</w:t>
      </w:r>
      <w:r w:rsidR="002842CE">
        <w:t>e</w:t>
      </w:r>
      <w:r>
        <w:t xml:space="preserve"> joints </w:t>
      </w:r>
      <w:r w:rsidR="0070706F">
        <w:t>actuated by motor and cylinders</w:t>
      </w:r>
      <w:r>
        <w:t xml:space="preserve">, a winch including </w:t>
      </w:r>
      <w:r w:rsidR="00FE1F8E">
        <w:t xml:space="preserve">a segment of </w:t>
      </w:r>
      <w:r>
        <w:t xml:space="preserve">wire and </w:t>
      </w:r>
      <w:r w:rsidR="00FE1F8E">
        <w:t xml:space="preserve">a </w:t>
      </w:r>
      <w:r>
        <w:t xml:space="preserve">pendulum </w:t>
      </w:r>
      <w:r w:rsidR="0032300A">
        <w:t>load</w:t>
      </w:r>
      <w:r w:rsidR="00FE1F8E">
        <w:t xml:space="preserve"> </w:t>
      </w:r>
      <w:r w:rsidR="002842CE">
        <w:t>swaying in three</w:t>
      </w:r>
      <w:r w:rsidR="00FE1F8E">
        <w:t xml:space="preserve"> dimensions</w:t>
      </w:r>
      <w:r>
        <w:t>. The dynamic equation</w:t>
      </w:r>
      <w:r w:rsidR="00E317CA">
        <w:t>s describing the crane motions we</w:t>
      </w:r>
      <w:r>
        <w:t>re derived using</w:t>
      </w:r>
      <w:r w:rsidR="00FE1F8E">
        <w:t xml:space="preserve"> the</w:t>
      </w:r>
      <w:r>
        <w:t xml:space="preserve"> Lagrange approach. </w:t>
      </w:r>
      <w:r w:rsidR="005C636D">
        <w:t>As a case study, the simulation results using the model for testing in</w:t>
      </w:r>
      <w:r w:rsidR="00261B65">
        <w:t>telligent control algorithms were</w:t>
      </w:r>
      <w:r w:rsidR="005C636D">
        <w:t xml:space="preserve"> </w:t>
      </w:r>
      <w:r w:rsidR="002842CE">
        <w:t>presented</w:t>
      </w:r>
      <w:r w:rsidR="005C636D">
        <w:t xml:space="preserve">. Inspired by the control of robotic arms, a flexible control algorithm with </w:t>
      </w:r>
      <w:r w:rsidR="00261B65">
        <w:t xml:space="preserve">a </w:t>
      </w:r>
      <w:r w:rsidR="005C636D">
        <w:t xml:space="preserve">heave compensation </w:t>
      </w:r>
      <w:r w:rsidR="002842CE">
        <w:t>function</w:t>
      </w:r>
      <w:r w:rsidR="005C636D">
        <w:t xml:space="preserve"> using either the crane body or the winch was proposed and pres</w:t>
      </w:r>
      <w:r w:rsidR="0046297B">
        <w:t>ented by our research group [10]</w:t>
      </w:r>
      <w:r w:rsidR="005C636D">
        <w:t xml:space="preserve">. </w:t>
      </w:r>
      <w:r w:rsidR="00261B65">
        <w:t>Cranes</w:t>
      </w:r>
      <w:r w:rsidR="00E317CA">
        <w:t xml:space="preserve"> usually have fewer constrained joints, i.e.,</w:t>
      </w:r>
      <w:r w:rsidR="00E317CA" w:rsidRPr="00E317CA">
        <w:t xml:space="preserve"> </w:t>
      </w:r>
      <w:r w:rsidR="00E317CA">
        <w:t xml:space="preserve">fewer DOFs, </w:t>
      </w:r>
      <w:r w:rsidR="00261B65">
        <w:t>than robotic manipulators, an</w:t>
      </w:r>
      <w:r w:rsidR="00E317CA">
        <w:t xml:space="preserve">d instead of electrical motors maritime cranes are mostly actuated by hydraulic cylinders </w:t>
      </w:r>
      <w:r w:rsidR="005C636D">
        <w:t xml:space="preserve">to provide enough lifting capacity. </w:t>
      </w:r>
      <w:r w:rsidR="00E317CA">
        <w:t xml:space="preserve">Since BG method is </w:t>
      </w:r>
      <w:r w:rsidR="00261B65">
        <w:t xml:space="preserve">an </w:t>
      </w:r>
      <w:r w:rsidR="00286F1A">
        <w:t>energy</w:t>
      </w:r>
      <w:r w:rsidR="00261B65">
        <w:t>-</w:t>
      </w:r>
      <w:r w:rsidR="00E317CA">
        <w:t xml:space="preserve">based </w:t>
      </w:r>
      <w:r w:rsidR="00617F7B">
        <w:t>modeling</w:t>
      </w:r>
      <w:r w:rsidR="00286F1A">
        <w:t xml:space="preserve"> </w:t>
      </w:r>
      <w:r w:rsidR="00E317CA">
        <w:t>approach, models of the h</w:t>
      </w:r>
      <w:r w:rsidR="006159B4">
        <w:t>ydraulic a</w:t>
      </w:r>
      <w:r>
        <w:t xml:space="preserve">ctuators </w:t>
      </w:r>
      <w:r w:rsidR="00261B65">
        <w:t xml:space="preserve">used </w:t>
      </w:r>
      <w:r w:rsidR="00E317CA">
        <w:t xml:space="preserve">for </w:t>
      </w:r>
      <w:r w:rsidR="006159B4">
        <w:t xml:space="preserve">driving the crane </w:t>
      </w:r>
      <w:r w:rsidR="00E317CA">
        <w:t xml:space="preserve">can be </w:t>
      </w:r>
      <w:r w:rsidR="00261B65">
        <w:t>integrated easily.</w:t>
      </w:r>
      <w:r w:rsidR="006159B4">
        <w:t xml:space="preserve"> </w:t>
      </w:r>
      <w:r w:rsidR="004C5D96">
        <w:t xml:space="preserve">The software tool for </w:t>
      </w:r>
      <w:r w:rsidR="0024000F">
        <w:t xml:space="preserve">implementing the </w:t>
      </w:r>
      <w:r w:rsidR="00617F7B">
        <w:t>modeling</w:t>
      </w:r>
      <w:r w:rsidR="004C5D96">
        <w:t xml:space="preserve"> and simulation is called 20-sim</w:t>
      </w:r>
      <w:r w:rsidR="008D7E65">
        <w:t xml:space="preserve"> [</w:t>
      </w:r>
      <w:r w:rsidR="00C222F5">
        <w:t>11</w:t>
      </w:r>
      <w:r w:rsidR="008D7E65">
        <w:t>]</w:t>
      </w:r>
      <w:r w:rsidR="004C5D96">
        <w:t>.</w:t>
      </w:r>
      <w:r w:rsidR="0024000F">
        <w:t xml:space="preserve"> </w:t>
      </w:r>
      <w:r w:rsidR="004C5D96" w:rsidRPr="006159B4">
        <w:t xml:space="preserve">The model </w:t>
      </w:r>
      <w:r w:rsidR="00D8624B" w:rsidRPr="006159B4">
        <w:t xml:space="preserve">of the crane dynamics </w:t>
      </w:r>
      <w:r w:rsidR="002842CE">
        <w:t xml:space="preserve">is the core </w:t>
      </w:r>
      <w:r w:rsidR="004C5D96" w:rsidRPr="006159B4">
        <w:t xml:space="preserve">building block for </w:t>
      </w:r>
      <w:r w:rsidR="0070706F">
        <w:t xml:space="preserve">the </w:t>
      </w:r>
      <w:r w:rsidR="004C5D96" w:rsidRPr="006159B4">
        <w:t xml:space="preserve">simulation of </w:t>
      </w:r>
      <w:r w:rsidR="00647D73">
        <w:t>maritime</w:t>
      </w:r>
      <w:r w:rsidR="00D8624B" w:rsidRPr="006159B4">
        <w:t xml:space="preserve"> crane</w:t>
      </w:r>
      <w:r w:rsidR="004C5D96" w:rsidRPr="006159B4">
        <w:t xml:space="preserve"> operations.</w:t>
      </w:r>
    </w:p>
    <w:p w:rsidR="004C5D96" w:rsidRDefault="004C5D96" w:rsidP="004C5D96">
      <w:pPr>
        <w:pStyle w:val="NomenclatureClauseTitle"/>
        <w:tabs>
          <w:tab w:val="left" w:pos="360"/>
        </w:tabs>
        <w:spacing w:before="0"/>
      </w:pPr>
    </w:p>
    <w:p w:rsidR="008C6C6B" w:rsidRDefault="008C6C6B" w:rsidP="004C5D96">
      <w:pPr>
        <w:pStyle w:val="NomenclatureClauseTitle"/>
        <w:tabs>
          <w:tab w:val="left" w:pos="360"/>
        </w:tabs>
        <w:spacing w:before="0"/>
      </w:pPr>
      <w:r>
        <w:t>Derivation of Multi-body dynamics</w:t>
      </w:r>
    </w:p>
    <w:p w:rsidR="009B660F" w:rsidRDefault="009B660F" w:rsidP="006159B4">
      <w:pPr>
        <w:pStyle w:val="BodyTextIndent"/>
      </w:pPr>
      <w:r>
        <w:t xml:space="preserve">Many approaches exist for deriving the dynamic equations of a mechanical system.  All methods </w:t>
      </w:r>
      <w:r w:rsidR="00871C6F">
        <w:t>generate equivalent sets of equations;</w:t>
      </w:r>
      <w:r>
        <w:t xml:space="preserve"> however</w:t>
      </w:r>
      <w:r w:rsidR="00871C6F">
        <w:t>,</w:t>
      </w:r>
      <w:r>
        <w:t xml:space="preserve"> different forms of these equations are better suit</w:t>
      </w:r>
      <w:r w:rsidR="00261B65">
        <w:t>ed</w:t>
      </w:r>
      <w:r>
        <w:t xml:space="preserve"> for computation and analysis of different purposes. Lagrange’s approach</w:t>
      </w:r>
      <w:r w:rsidR="00261B65">
        <w:t>,</w:t>
      </w:r>
      <w:r>
        <w:t xml:space="preserve"> which relies on the energy properties of the mechanism to compute the equations of motion</w:t>
      </w:r>
      <w:r w:rsidR="00261B65">
        <w:t>,</w:t>
      </w:r>
      <w:r w:rsidR="00261B65" w:rsidRPr="00261B65">
        <w:t xml:space="preserve"> </w:t>
      </w:r>
      <w:r w:rsidR="00261B65">
        <w:t>is introduced here for our derivation</w:t>
      </w:r>
      <w:r>
        <w:t xml:space="preserve">. </w:t>
      </w:r>
      <w:r w:rsidR="00813D16">
        <w:t xml:space="preserve">Lagrange’s equations provide an elegant formulation of the dynamics of a mechanical system as it reduces the equations needed to describe the motion of the system using generalized coordinates instead of every single body with mass and inertia. </w:t>
      </w:r>
      <w:r>
        <w:t xml:space="preserve">These equations are particularly useful for </w:t>
      </w:r>
      <w:r w:rsidR="00617F7B">
        <w:t>modeling</w:t>
      </w:r>
      <w:r>
        <w:t xml:space="preserve"> using </w:t>
      </w:r>
      <w:r w:rsidR="00261B65">
        <w:t>bond graphs</w:t>
      </w:r>
      <w:r>
        <w:t>, and by this</w:t>
      </w:r>
      <w:r w:rsidR="006159B4">
        <w:t xml:space="preserve"> approach</w:t>
      </w:r>
      <w:r>
        <w:t xml:space="preserve"> algebraic loops and derivative causality problems</w:t>
      </w:r>
      <w:r w:rsidR="004D77D1">
        <w:t xml:space="preserve"> are avoided when </w:t>
      </w:r>
      <w:r w:rsidR="00617F7B">
        <w:t>modeling</w:t>
      </w:r>
      <w:r w:rsidR="004D77D1">
        <w:t xml:space="preserve"> nonlinear</w:t>
      </w:r>
      <w:r>
        <w:t xml:space="preserve"> mechanical systems. </w:t>
      </w:r>
      <w:r w:rsidR="00D26AD0">
        <w:t xml:space="preserve">A general </w:t>
      </w:r>
      <w:r w:rsidR="00C61EEB">
        <w:t xml:space="preserve">and thorough description of </w:t>
      </w:r>
      <w:r w:rsidR="00D26AD0">
        <w:t>Lagrange’s method fo</w:t>
      </w:r>
      <w:r w:rsidR="00871C6F">
        <w:t xml:space="preserve">r </w:t>
      </w:r>
      <w:r w:rsidR="00286F1A">
        <w:t xml:space="preserve">computation of </w:t>
      </w:r>
      <w:r w:rsidR="00871C6F">
        <w:t>robot dynamics is given in [12</w:t>
      </w:r>
      <w:r w:rsidR="00D26AD0">
        <w:t>].</w:t>
      </w:r>
      <w:r w:rsidR="006B085F">
        <w:t xml:space="preserve"> </w:t>
      </w:r>
    </w:p>
    <w:p w:rsidR="00871C6F" w:rsidRDefault="00871C6F" w:rsidP="00602C22">
      <w:pPr>
        <w:spacing w:after="120"/>
        <w:ind w:firstLine="357"/>
      </w:pPr>
      <w:r>
        <w:rPr>
          <w:lang w:val="en-GB"/>
        </w:rPr>
        <w:t>The Lagrangian,</w:t>
      </w:r>
      <w:r w:rsidRPr="009B660F">
        <w:t xml:space="preserve"> </w:t>
      </w:r>
      <w:r w:rsidRPr="00871C6F">
        <w:rPr>
          <w:i/>
        </w:rPr>
        <w:t>L</w:t>
      </w:r>
      <w:r>
        <w:rPr>
          <w:i/>
        </w:rPr>
        <w:t>,</w:t>
      </w:r>
      <w:r>
        <w:t xml:space="preserve"> is defined as the difference between the kinetic energy and</w:t>
      </w:r>
      <w:r w:rsidR="00A70CDE">
        <w:t xml:space="preserve"> potential energy of the system,</w:t>
      </w:r>
      <w:r w:rsidR="00A70CDE" w:rsidRPr="00A70CDE">
        <w:t xml:space="preserve"> </w:t>
      </w:r>
      <w:r w:rsidR="00A70CDE">
        <w:t>Eqn.  (1)</w:t>
      </w:r>
      <w:r>
        <w:t xml:space="preserve">. </w:t>
      </w:r>
    </w:p>
    <w:p w:rsidR="00871C6F" w:rsidRPr="00871C6F" w:rsidRDefault="00871C6F" w:rsidP="00871C6F">
      <w:pPr>
        <w:pStyle w:val="AppendixList"/>
        <w:ind w:left="0" w:firstLine="0"/>
        <w:jc w:val="right"/>
        <w:rPr>
          <w:rFonts w:ascii="Cambria Math" w:hAnsi="Cambria Math"/>
          <w:i/>
          <w:lang w:val="en-GB"/>
        </w:rPr>
      </w:pPr>
      <m:oMath>
        <m:r>
          <w:rPr>
            <w:rFonts w:ascii="Cambria Math" w:hAnsi="Cambria Math"/>
            <w:lang w:val="en-GB"/>
          </w:rPr>
          <m:t>L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q,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lang w:val="en-GB"/>
                  </w:rPr>
                  <m:t>q</m:t>
                </m:r>
              </m:e>
            </m:acc>
          </m:e>
        </m:d>
        <m:r>
          <w:rPr>
            <w:rFonts w:ascii="Cambria Math" w:hAnsi="Cambria Math"/>
            <w:lang w:val="en-GB"/>
          </w:rPr>
          <m:t>=T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 xml:space="preserve">q, 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lang w:val="en-GB"/>
                  </w:rPr>
                  <m:t>q</m:t>
                </m:r>
              </m:e>
            </m:acc>
          </m:e>
        </m:d>
        <m:r>
          <w:rPr>
            <w:rFonts w:ascii="Cambria Math" w:hAnsi="Cambria Math"/>
            <w:lang w:val="en-GB"/>
          </w:rPr>
          <m:t>-V(q)</m:t>
        </m:r>
      </m:oMath>
      <w:r w:rsidRPr="00871C6F">
        <w:rPr>
          <w:rFonts w:ascii="Cambria Math" w:hAnsi="Cambria Math"/>
          <w:i/>
          <w:lang w:val="en-GB"/>
        </w:rPr>
        <w:t xml:space="preserve">       </w:t>
      </w:r>
      <w:r>
        <w:rPr>
          <w:rFonts w:ascii="Cambria Math" w:hAnsi="Cambria Math"/>
          <w:i/>
          <w:lang w:val="en-GB"/>
        </w:rPr>
        <w:t xml:space="preserve">          </w:t>
      </w:r>
      <w:r w:rsidRPr="00871C6F">
        <w:rPr>
          <w:rFonts w:ascii="Cambria Math" w:hAnsi="Cambria Math"/>
          <w:i/>
          <w:lang w:val="en-GB"/>
        </w:rPr>
        <w:t xml:space="preserve">           </w:t>
      </w:r>
      <w:r w:rsidRPr="00871C6F">
        <w:rPr>
          <w:rFonts w:ascii="Cambria Math" w:hAnsi="Cambria Math"/>
          <w:lang w:val="en-GB"/>
        </w:rPr>
        <w:t>(1)</w:t>
      </w:r>
    </w:p>
    <w:p w:rsidR="009B660F" w:rsidRDefault="006159B4" w:rsidP="00602C22">
      <w:pPr>
        <w:spacing w:after="120"/>
        <w:ind w:firstLine="357"/>
      </w:pPr>
      <w:r>
        <w:t xml:space="preserve">Lagrange’s </w:t>
      </w:r>
      <w:r w:rsidR="009B660F">
        <w:t xml:space="preserve">equations of motion for a mechanical system with generalized coordinates </w:t>
      </w:r>
      <w:r w:rsidR="009B660F" w:rsidRPr="009B660F">
        <w:rPr>
          <w:i/>
        </w:rPr>
        <w:t>q</w:t>
      </w:r>
      <w:r w:rsidR="009B660F">
        <w:t xml:space="preserve"> are given</w:t>
      </w:r>
      <w:r w:rsidR="00813D16">
        <w:t xml:space="preserve"> by</w:t>
      </w:r>
      <w:r w:rsidR="00A70CDE">
        <w:t xml:space="preserve"> Eqn. </w:t>
      </w:r>
      <w:r w:rsidR="009B660F">
        <w:t xml:space="preserve"> </w:t>
      </w:r>
      <w:r w:rsidR="00A70CDE">
        <w:t>(2)</w:t>
      </w:r>
      <w:r w:rsidR="00B14687">
        <w:t>.</w:t>
      </w:r>
    </w:p>
    <w:p w:rsidR="009B660F" w:rsidRDefault="00B11DFD" w:rsidP="00871C6F">
      <w:pPr>
        <w:pStyle w:val="AppendixList"/>
        <w:ind w:left="0" w:firstLine="0"/>
        <w:jc w:val="right"/>
        <w:rPr>
          <w:rFonts w:ascii="Times New Roman" w:hAnsi="Times New Roman"/>
          <w:lang w:val="en-GB"/>
        </w:rPr>
      </w:pPr>
      <m:oMath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d</m:t>
            </m:r>
          </m:num>
          <m:den>
            <m:r>
              <w:rPr>
                <w:rFonts w:ascii="Cambria Math" w:hAnsi="Cambria Math"/>
                <w:lang w:val="en-GB"/>
              </w:rPr>
              <m:t>dt</m:t>
            </m:r>
          </m:den>
        </m:f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∂L</m:t>
            </m:r>
          </m:num>
          <m:den>
            <m:r>
              <w:rPr>
                <w:rFonts w:ascii="Cambria Math" w:hAnsi="Cambria Math"/>
                <w:lang w:val="en-GB"/>
              </w:rPr>
              <m:t>∂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  <w:lang w:val="en-GB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i</m:t>
                    </m:r>
                  </m:sub>
                </m:sSub>
              </m:e>
            </m:acc>
          </m:den>
        </m:f>
        <m:r>
          <w:rPr>
            <w:rFonts w:ascii="Cambria Math" w:hAnsi="Cambria Math"/>
            <w:lang w:val="en-GB"/>
          </w:rPr>
          <m:t>-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∂L</m:t>
            </m:r>
          </m:num>
          <m:den>
            <m:r>
              <w:rPr>
                <w:rFonts w:ascii="Cambria Math" w:hAnsi="Cambria Math"/>
                <w:lang w:val="en-GB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lang w:val="en-GB"/>
          </w:rPr>
          <m:t>=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E</m:t>
            </m:r>
          </m:e>
          <m:sub>
            <m:r>
              <w:rPr>
                <w:rFonts w:ascii="Cambria Math" w:hAnsi="Cambria Math"/>
                <w:lang w:val="en-GB"/>
              </w:rPr>
              <m:t>i</m:t>
            </m:r>
          </m:sub>
        </m:sSub>
      </m:oMath>
      <w:r w:rsidR="00871C6F">
        <w:rPr>
          <w:rFonts w:ascii="Times New Roman" w:hAnsi="Times New Roman"/>
          <w:lang w:val="en-GB"/>
        </w:rPr>
        <w:t xml:space="preserve">                                  (2)</w:t>
      </w:r>
    </w:p>
    <w:p w:rsidR="009B660F" w:rsidRDefault="00871C6F" w:rsidP="009B660F">
      <w:r>
        <w:rPr>
          <w:rFonts w:eastAsia="SimSun"/>
          <w:lang w:val="en-GB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E</m:t>
            </m:r>
          </m:e>
          <m:sub>
            <m:r>
              <w:rPr>
                <w:rFonts w:ascii="Cambria Math" w:hAnsi="Cambria Math"/>
                <w:lang w:val="en-GB"/>
              </w:rPr>
              <m:t>i</m:t>
            </m:r>
          </m:sub>
        </m:sSub>
      </m:oMath>
      <w:r w:rsidR="009B660F">
        <w:rPr>
          <w:sz w:val="24"/>
          <w:szCs w:val="24"/>
          <w:lang w:val="en-GB"/>
        </w:rPr>
        <w:t xml:space="preserve"> </w:t>
      </w:r>
      <w:r w:rsidR="009B660F">
        <w:t xml:space="preserve">is the external force or torque acting on the </w:t>
      </w:r>
      <w:r w:rsidR="009B660F" w:rsidRPr="004C5A50">
        <w:rPr>
          <w:i/>
        </w:rPr>
        <w:t>i</w:t>
      </w:r>
      <w:r w:rsidR="009B660F">
        <w:t>th generalized coordinate.</w:t>
      </w:r>
    </w:p>
    <w:p w:rsidR="00813D16" w:rsidRDefault="006159B4" w:rsidP="00813D16">
      <w:pPr>
        <w:pStyle w:val="BodyTextIndent"/>
      </w:pPr>
      <w:r>
        <w:t>The process</w:t>
      </w:r>
      <w:r w:rsidR="008E47C3">
        <w:t xml:space="preserve"> of </w:t>
      </w:r>
      <w:r w:rsidR="00813D16">
        <w:t xml:space="preserve">deriving the dynamic equations and </w:t>
      </w:r>
      <w:r w:rsidR="008E47C3">
        <w:t>developing BG representation</w:t>
      </w:r>
      <w:r>
        <w:t xml:space="preserve"> </w:t>
      </w:r>
      <w:r w:rsidR="003D25B3">
        <w:t xml:space="preserve">is </w:t>
      </w:r>
      <w:r w:rsidR="008E47C3">
        <w:t>illust</w:t>
      </w:r>
      <w:r w:rsidR="00C52993">
        <w:t xml:space="preserve">rated through </w:t>
      </w:r>
      <w:r w:rsidR="00261B65">
        <w:t>a three</w:t>
      </w:r>
      <w:r w:rsidR="00871C6F">
        <w:t xml:space="preserve"> dimensional</w:t>
      </w:r>
      <w:r w:rsidR="008E47C3">
        <w:t xml:space="preserve"> 3DOF</w:t>
      </w:r>
      <w:r w:rsidR="00C52993">
        <w:t>s</w:t>
      </w:r>
      <w:r w:rsidR="008E47C3">
        <w:t xml:space="preserve"> knuckle boom crane example</w:t>
      </w:r>
      <w:r w:rsidR="00261B65">
        <w:t>.</w:t>
      </w:r>
      <w:r w:rsidR="00871C6F">
        <w:t xml:space="preserve"> </w:t>
      </w:r>
      <w:r w:rsidR="0014072A" w:rsidRPr="009B660F">
        <w:rPr>
          <w:lang w:val="en-GB"/>
        </w:rPr>
        <w:t>To calculate the kinetic and potential energy of the crane, we define</w:t>
      </w:r>
      <w:r w:rsidR="003D25B3">
        <w:rPr>
          <w:lang w:val="en-GB"/>
        </w:rPr>
        <w:t>d</w:t>
      </w:r>
      <w:r w:rsidR="0014072A" w:rsidRPr="009B660F">
        <w:rPr>
          <w:lang w:val="en-GB"/>
        </w:rPr>
        <w:t xml:space="preserve"> a coordinate frame attached to the centre of mass of each link</w:t>
      </w:r>
      <w:r w:rsidR="0014072A">
        <w:rPr>
          <w:lang w:val="en-GB"/>
        </w:rPr>
        <w:t xml:space="preserve">, Fig. </w:t>
      </w:r>
      <w:r w:rsidR="00BF072B">
        <w:rPr>
          <w:lang w:val="en-GB"/>
        </w:rPr>
        <w:t>1</w:t>
      </w:r>
      <w:r w:rsidR="008E47C3">
        <w:t>.</w:t>
      </w:r>
      <w:r w:rsidR="006B085F">
        <w:t xml:space="preserve"> </w:t>
      </w:r>
      <w:r w:rsidR="003D25B3">
        <w:t xml:space="preserve">The Denavite-Hartenberg </w:t>
      </w:r>
      <w:r w:rsidR="0048124D">
        <w:t xml:space="preserve">(D-H) </w:t>
      </w:r>
      <w:r w:rsidR="003D25B3">
        <w:t>parameters were used to describe the kinematics and dynamics equations.</w:t>
      </w:r>
    </w:p>
    <w:p w:rsidR="007D6892" w:rsidRDefault="007D6892" w:rsidP="007D6892">
      <w:pPr>
        <w:pStyle w:val="BodyTextIndent"/>
        <w:ind w:firstLine="0"/>
      </w:pPr>
      <w:r w:rsidRPr="009B660F">
        <w:rPr>
          <w:noProof/>
          <w:lang w:eastAsia="zh-CN"/>
        </w:rPr>
        <mc:AlternateContent>
          <mc:Choice Requires="wps">
            <w:drawing>
              <wp:inline distT="0" distB="0" distL="0" distR="0" wp14:anchorId="0669FB40" wp14:editId="2AD87395">
                <wp:extent cx="3257550" cy="2867025"/>
                <wp:effectExtent l="0" t="0" r="0" b="9525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0" cy="2867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05B" w:rsidRDefault="0014105B" w:rsidP="007D6892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3CDE68DF" wp14:editId="3B6A159E">
                                  <wp:extent cx="3060000" cy="2572107"/>
                                  <wp:effectExtent l="0" t="0" r="762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60000" cy="257210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14105B" w:rsidRPr="008859F7" w:rsidRDefault="0014105B" w:rsidP="00072F69">
                            <w:pPr>
                              <w:pStyle w:val="FigureCaption"/>
                              <w:suppressAutoHyphens w:val="0"/>
                              <w:overflowPunct/>
                              <w:adjustRightInd/>
                              <w:spacing w:before="120"/>
                              <w:textAlignment w:val="auto"/>
                              <w:rPr>
                                <w:rFonts w:ascii="Times New Roman" w:eastAsia="SimSun" w:hAnsi="Times New Roman"/>
                                <w:b w:val="0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="SimSun" w:hAnsi="Times New Roman"/>
                                <w:b w:val="0"/>
                                <w:kern w:val="0"/>
                                <w:sz w:val="16"/>
                                <w:szCs w:val="16"/>
                              </w:rPr>
                              <w:t xml:space="preserve">Fig. 1. Knuckle boom crane structure, D-H frames and parameters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669FB4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56.5pt;height:22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" stroked="f">
                <v:textbox>
                  <w:txbxContent>
                    <w:p w:rsidR="0014105B" w:rsidRDefault="0014105B" w:rsidP="007D6892">
                      <w:pPr>
                        <w:jc w:val="center"/>
                      </w:pPr>
                      <w:r>
                        <w:rPr>
                          <w:noProof/>
                          <w:lang w:eastAsia="zh-CN"/>
                        </w:rPr>
                        <w:drawing>
                          <wp:inline distT="0" distB="0" distL="0" distR="0" wp14:anchorId="3CDE68DF" wp14:editId="3B6A159E">
                            <wp:extent cx="3060000" cy="2572107"/>
                            <wp:effectExtent l="0" t="0" r="762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60000" cy="257210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14105B" w:rsidRPr="008859F7" w:rsidRDefault="0014105B" w:rsidP="00072F69">
                      <w:pPr>
                        <w:pStyle w:val="FigureCaption"/>
                        <w:suppressAutoHyphens w:val="0"/>
                        <w:overflowPunct/>
                        <w:adjustRightInd/>
                        <w:spacing w:before="120"/>
                        <w:textAlignment w:val="auto"/>
                        <w:rPr>
                          <w:rFonts w:ascii="Times New Roman" w:eastAsia="SimSun" w:hAnsi="Times New Roman"/>
                          <w:b w:val="0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="SimSun" w:hAnsi="Times New Roman"/>
                          <w:b w:val="0"/>
                          <w:kern w:val="0"/>
                          <w:sz w:val="16"/>
                          <w:szCs w:val="16"/>
                        </w:rPr>
                        <w:t xml:space="preserve">Fig. 1. Knuckle boom crane structure, D-H frames and parameters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C6C6B" w:rsidRDefault="009B660F" w:rsidP="007D6892">
      <w:pPr>
        <w:ind w:firstLine="357"/>
        <w:rPr>
          <w:lang w:val="en-GB"/>
        </w:rPr>
      </w:pPr>
      <w:r w:rsidRPr="009B660F">
        <w:rPr>
          <w:lang w:val="en-GB"/>
        </w:rPr>
        <w:t xml:space="preserve">The velocity of the centre of mass of the </w:t>
      </w:r>
      <w:r w:rsidRPr="002413D9">
        <w:rPr>
          <w:i/>
          <w:lang w:val="en-GB"/>
        </w:rPr>
        <w:t>i</w:t>
      </w:r>
      <w:r w:rsidR="00A70CDE">
        <w:rPr>
          <w:lang w:val="en-GB"/>
        </w:rPr>
        <w:t xml:space="preserve">th link is given by </w:t>
      </w:r>
      <w:r w:rsidR="00A70CDE">
        <w:t xml:space="preserve">Eqn. </w:t>
      </w:r>
      <w:r w:rsidR="00286F1A">
        <w:rPr>
          <w:lang w:val="en-GB"/>
        </w:rPr>
        <w:t xml:space="preserve"> </w:t>
      </w:r>
      <w:r w:rsidR="00A70CDE">
        <w:rPr>
          <w:lang w:val="en-GB"/>
        </w:rPr>
        <w:t>(3)</w:t>
      </w:r>
      <w:r w:rsidR="00B14687">
        <w:rPr>
          <w:lang w:val="en-GB"/>
        </w:rPr>
        <w:t>.</w:t>
      </w:r>
    </w:p>
    <w:p w:rsidR="009B660F" w:rsidRPr="009B660F" w:rsidRDefault="00B11DFD" w:rsidP="00286F1A">
      <w:pPr>
        <w:pStyle w:val="BodyText"/>
        <w:jc w:val="right"/>
        <w:rPr>
          <w:rFonts w:ascii="Times New Roman" w:hAnsi="Times New Roman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v</m:t>
            </m:r>
          </m:e>
          <m:sub>
            <m:r>
              <w:rPr>
                <w:rFonts w:ascii="Cambria Math" w:hAnsi="Cambria Math"/>
                <w:lang w:val="en-GB"/>
              </w:rPr>
              <m:t>i</m:t>
            </m:r>
          </m:sub>
        </m:sSub>
        <m:r>
          <w:rPr>
            <w:rFonts w:ascii="Cambria Math" w:hAnsi="Cambria Math"/>
            <w:lang w:val="en-GB"/>
          </w:rPr>
          <m:t>=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J</m:t>
            </m:r>
          </m:e>
          <m:sub>
            <m:r>
              <w:rPr>
                <w:rFonts w:ascii="Cambria Math" w:hAnsi="Cambria Math"/>
                <w:lang w:val="en-GB"/>
              </w:rPr>
              <m:t>i</m:t>
            </m:r>
          </m:sub>
        </m:sSub>
        <m:r>
          <w:rPr>
            <w:rFonts w:ascii="Cambria Math" w:hAnsi="Cambria Math"/>
            <w:lang w:val="en-GB"/>
          </w:rPr>
          <m:t>(θ)</m:t>
        </m:r>
        <m:acc>
          <m:accPr>
            <m:chr m:val="̇"/>
            <m:ctrlPr>
              <w:rPr>
                <w:rFonts w:ascii="Cambria Math" w:hAnsi="Cambria Math"/>
                <w:i/>
                <w:lang w:val="en-GB"/>
              </w:rPr>
            </m:ctrlPr>
          </m:accPr>
          <m:e>
            <m:r>
              <w:rPr>
                <w:rFonts w:ascii="Cambria Math" w:hAnsi="Cambria Math"/>
                <w:lang w:val="en-GB"/>
              </w:rPr>
              <m:t>θ</m:t>
            </m:r>
          </m:e>
        </m:acc>
      </m:oMath>
      <w:r w:rsidR="00286F1A">
        <w:rPr>
          <w:rFonts w:ascii="Times New Roman" w:hAnsi="Times New Roman"/>
          <w:lang w:val="en-GB"/>
        </w:rPr>
        <w:t xml:space="preserve">                                        (3)</w:t>
      </w:r>
    </w:p>
    <w:p w:rsidR="002842CE" w:rsidRDefault="00AB6F6A" w:rsidP="002842CE">
      <w:pPr>
        <w:pStyle w:val="BodyText"/>
        <w:spacing w:after="0"/>
        <w:jc w:val="both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>w</w:t>
      </w:r>
      <w:r w:rsidR="009B660F" w:rsidRPr="009B660F">
        <w:rPr>
          <w:rFonts w:ascii="Times New Roman" w:hAnsi="Times New Roman"/>
          <w:lang w:val="en-GB"/>
        </w:rPr>
        <w:t xml:space="preserve">here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J</m:t>
            </m:r>
          </m:e>
          <m:sub>
            <m:r>
              <w:rPr>
                <w:rFonts w:ascii="Cambria Math" w:hAnsi="Cambria Math"/>
                <w:lang w:val="en-GB"/>
              </w:rPr>
              <m:t>i</m:t>
            </m:r>
          </m:sub>
        </m:sSub>
        <m:r>
          <w:rPr>
            <w:rFonts w:ascii="Cambria Math" w:hAnsi="Cambria Math"/>
            <w:lang w:val="en-GB"/>
          </w:rPr>
          <m:t>(θ)</m:t>
        </m:r>
      </m:oMath>
      <w:r w:rsidR="009B660F" w:rsidRPr="009B660F">
        <w:rPr>
          <w:rFonts w:ascii="Times New Roman" w:hAnsi="Times New Roman"/>
          <w:lang w:val="en-GB"/>
        </w:rPr>
        <w:t xml:space="preserve"> is the </w:t>
      </w:r>
      <w:r w:rsidR="002842CE">
        <w:rPr>
          <w:rFonts w:ascii="Times New Roman" w:hAnsi="Times New Roman"/>
          <w:lang w:val="en-GB"/>
        </w:rPr>
        <w:t xml:space="preserve">velocity </w:t>
      </w:r>
      <w:r w:rsidR="009B660F" w:rsidRPr="009B660F">
        <w:rPr>
          <w:rFonts w:ascii="Times New Roman" w:hAnsi="Times New Roman"/>
          <w:lang w:val="en-GB"/>
        </w:rPr>
        <w:t>Jacobian</w:t>
      </w:r>
      <w:r w:rsidR="002842CE">
        <w:rPr>
          <w:rFonts w:ascii="Times New Roman" w:hAnsi="Times New Roman"/>
          <w:lang w:val="en-GB"/>
        </w:rPr>
        <w:t xml:space="preserve"> matrix</w:t>
      </w:r>
      <w:r w:rsidR="009B660F" w:rsidRPr="009B660F">
        <w:rPr>
          <w:rFonts w:ascii="Times New Roman" w:hAnsi="Times New Roman"/>
          <w:lang w:val="en-GB"/>
        </w:rPr>
        <w:t xml:space="preserve"> from the </w:t>
      </w:r>
      <w:r w:rsidR="002842CE">
        <w:rPr>
          <w:rFonts w:ascii="Times New Roman" w:hAnsi="Times New Roman"/>
          <w:lang w:val="en-GB"/>
        </w:rPr>
        <w:t xml:space="preserve">centre of mass of the </w:t>
      </w:r>
      <w:r w:rsidR="009B660F" w:rsidRPr="009B660F">
        <w:rPr>
          <w:rFonts w:ascii="Times New Roman" w:hAnsi="Times New Roman"/>
          <w:i/>
          <w:lang w:val="en-GB"/>
        </w:rPr>
        <w:t>i</w:t>
      </w:r>
      <w:r w:rsidR="009B660F" w:rsidRPr="009B660F">
        <w:rPr>
          <w:rFonts w:ascii="Times New Roman" w:hAnsi="Times New Roman"/>
          <w:lang w:val="en-GB"/>
        </w:rPr>
        <w:t xml:space="preserve">th link to the base frame. </w:t>
      </w:r>
    </w:p>
    <w:p w:rsidR="002842CE" w:rsidRPr="009B660F" w:rsidRDefault="002842CE" w:rsidP="002842CE">
      <w:pPr>
        <w:spacing w:after="120"/>
        <w:ind w:firstLine="357"/>
        <w:rPr>
          <w:lang w:val="en-GB"/>
        </w:rPr>
      </w:pPr>
      <w:r w:rsidRPr="009B660F">
        <w:rPr>
          <w:lang w:val="en-GB"/>
        </w:rPr>
        <w:t>The Jacobians</w:t>
      </w:r>
      <w:r>
        <w:rPr>
          <w:lang w:val="en-GB"/>
        </w:rPr>
        <w:t xml:space="preserve"> of the t</w:t>
      </w:r>
      <w:r w:rsidR="007D6892">
        <w:rPr>
          <w:lang w:val="en-GB"/>
        </w:rPr>
        <w:t>h</w:t>
      </w:r>
      <w:r>
        <w:rPr>
          <w:lang w:val="en-GB"/>
        </w:rPr>
        <w:t>ree links of the knuckle boom crane are presented</w:t>
      </w:r>
      <w:r w:rsidR="00813D16">
        <w:rPr>
          <w:lang w:val="en-GB"/>
        </w:rPr>
        <w:t>.</w:t>
      </w:r>
    </w:p>
    <w:p w:rsidR="002842CE" w:rsidRDefault="00B11DFD" w:rsidP="002842CE">
      <w:pPr>
        <w:pStyle w:val="BodyText"/>
        <w:spacing w:before="120"/>
        <w:jc w:val="center"/>
        <w:rPr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J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  <m:r>
          <w:rPr>
            <w:rFonts w:ascii="Cambria Math" w:hAnsi="Cambria Math"/>
            <w:lang w:val="en-GB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</m:e>
              </m:mr>
            </m:m>
          </m:e>
        </m:d>
      </m:oMath>
      <w:r w:rsidR="002842CE">
        <w:rPr>
          <w:lang w:val="en-GB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J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  <m:r>
          <w:rPr>
            <w:rFonts w:ascii="Cambria Math" w:hAnsi="Cambria Math"/>
            <w:lang w:val="en-GB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GB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</m:e>
              </m:mr>
            </m:m>
          </m:e>
        </m:d>
      </m:oMath>
      <w:r w:rsidR="002842CE">
        <w:rPr>
          <w:lang w:val="en-GB"/>
        </w:rPr>
        <w:t xml:space="preserve">, </w:t>
      </w:r>
    </w:p>
    <w:p w:rsidR="002842CE" w:rsidRPr="002842CE" w:rsidRDefault="00B11DFD" w:rsidP="002842CE">
      <w:pPr>
        <w:pStyle w:val="BodyText"/>
        <w:spacing w:before="120"/>
        <w:jc w:val="center"/>
        <w:rPr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J</m:t>
              </m:r>
            </m:e>
            <m:sub>
              <m:r>
                <w:rPr>
                  <w:rFonts w:ascii="Cambria Math" w:hAnsi="Cambria Math"/>
                  <w:lang w:val="en-GB"/>
                </w:rPr>
                <m:t>3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en-GB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23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en-GB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GB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GB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GB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GB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GB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GB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GB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GB"/>
                      </w:rPr>
                      <m:t>0</m:t>
                    </m:r>
                  </m:e>
                </m:mr>
              </m:m>
            </m:e>
          </m:d>
        </m:oMath>
      </m:oMathPara>
    </w:p>
    <w:p w:rsidR="002842CE" w:rsidRPr="009B660F" w:rsidRDefault="00261B65" w:rsidP="002842CE">
      <w:pPr>
        <w:rPr>
          <w:vertAlign w:val="subscript"/>
          <w:lang w:val="en-GB"/>
        </w:rPr>
      </w:pPr>
      <w:r>
        <w:lastRenderedPageBreak/>
        <w:t>where</w:t>
      </w:r>
      <w:r w:rsidRPr="008E47C3">
        <w:t xml:space="preserve"> </w:t>
      </w:r>
      <w:r w:rsidRPr="00286F1A">
        <w:rPr>
          <w:i/>
        </w:rPr>
        <w:t>s</w:t>
      </w:r>
      <w:r w:rsidRPr="00286F1A">
        <w:rPr>
          <w:i/>
          <w:vertAlign w:val="subscript"/>
        </w:rPr>
        <w:t>i</w:t>
      </w:r>
      <w:r w:rsidRPr="00286F1A">
        <w:t xml:space="preserve">, </w:t>
      </w:r>
      <w:r w:rsidRPr="00286F1A">
        <w:rPr>
          <w:i/>
        </w:rPr>
        <w:t>c</w:t>
      </w:r>
      <w:r w:rsidRPr="00286F1A">
        <w:rPr>
          <w:i/>
          <w:vertAlign w:val="subscript"/>
        </w:rPr>
        <w:t>i</w:t>
      </w:r>
      <w:r w:rsidRPr="00286F1A">
        <w:t>,</w:t>
      </w:r>
      <w:r w:rsidRPr="00286F1A">
        <w:rPr>
          <w:i/>
        </w:rPr>
        <w:t xml:space="preserve"> s</w:t>
      </w:r>
      <w:r w:rsidRPr="00286F1A">
        <w:rPr>
          <w:i/>
          <w:vertAlign w:val="subscript"/>
        </w:rPr>
        <w:t>ij</w:t>
      </w:r>
      <w:r w:rsidRPr="00A901BA">
        <w:rPr>
          <w:i/>
        </w:rPr>
        <w:t>,</w:t>
      </w:r>
      <w:r w:rsidRPr="00286F1A">
        <w:rPr>
          <w:i/>
        </w:rPr>
        <w:t xml:space="preserve"> </w:t>
      </w:r>
      <w:r w:rsidRPr="008E47C3">
        <w:t xml:space="preserve">and </w:t>
      </w:r>
      <w:r w:rsidRPr="00286F1A">
        <w:rPr>
          <w:i/>
        </w:rPr>
        <w:t>c</w:t>
      </w:r>
      <w:r w:rsidRPr="00286F1A">
        <w:rPr>
          <w:i/>
          <w:vertAlign w:val="subscript"/>
        </w:rPr>
        <w:t>ij</w:t>
      </w:r>
      <w:r w:rsidRPr="00286F1A">
        <w:rPr>
          <w:i/>
          <w:vertAlign w:val="subscript"/>
          <w:lang w:val="en-GB"/>
        </w:rPr>
        <w:t xml:space="preserve"> </w:t>
      </w:r>
      <w:r w:rsidRPr="009B660F">
        <w:rPr>
          <w:lang w:val="en-GB"/>
        </w:rPr>
        <w:t xml:space="preserve">represent </w:t>
      </w:r>
      <w:r w:rsidRPr="00286F1A">
        <w:rPr>
          <w:i/>
          <w:lang w:val="en-GB"/>
        </w:rPr>
        <w:t>sin</w:t>
      </w:r>
      <w:r w:rsidRPr="00286F1A">
        <w:rPr>
          <w:rFonts w:ascii="Calibri" w:hAnsi="Calibri"/>
          <w:i/>
          <w:lang w:val="en-GB"/>
        </w:rPr>
        <w:t>Ɵ</w:t>
      </w:r>
      <w:r w:rsidRPr="00286F1A">
        <w:rPr>
          <w:i/>
          <w:vertAlign w:val="subscript"/>
          <w:lang w:val="en-GB"/>
        </w:rPr>
        <w:t>i</w:t>
      </w:r>
      <w:r w:rsidRPr="00286F1A">
        <w:rPr>
          <w:vertAlign w:val="subscript"/>
          <w:lang w:val="en-GB"/>
        </w:rPr>
        <w:t>,</w:t>
      </w:r>
      <w:r w:rsidRPr="00286F1A">
        <w:rPr>
          <w:i/>
          <w:vertAlign w:val="subscript"/>
          <w:lang w:val="en-GB"/>
        </w:rPr>
        <w:t xml:space="preserve"> </w:t>
      </w:r>
      <w:r w:rsidRPr="00286F1A">
        <w:rPr>
          <w:i/>
          <w:lang w:val="en-GB"/>
        </w:rPr>
        <w:t>cos</w:t>
      </w:r>
      <w:r w:rsidRPr="00286F1A">
        <w:rPr>
          <w:rFonts w:ascii="Calibri" w:hAnsi="Calibri"/>
          <w:i/>
          <w:lang w:val="en-GB"/>
        </w:rPr>
        <w:t>Ɵ</w:t>
      </w:r>
      <w:r w:rsidRPr="00286F1A">
        <w:rPr>
          <w:rFonts w:ascii="Calibri" w:hAnsi="Calibri"/>
          <w:i/>
          <w:vertAlign w:val="subscript"/>
          <w:lang w:val="en-GB"/>
        </w:rPr>
        <w:t>j</w:t>
      </w:r>
      <w:r w:rsidRPr="00286F1A">
        <w:rPr>
          <w:vertAlign w:val="subscript"/>
          <w:lang w:val="en-GB"/>
        </w:rPr>
        <w:t>,</w:t>
      </w:r>
      <w:r w:rsidRPr="009B660F">
        <w:rPr>
          <w:vertAlign w:val="subscript"/>
          <w:lang w:val="en-GB"/>
        </w:rPr>
        <w:t xml:space="preserve"> </w:t>
      </w:r>
      <w:r w:rsidRPr="00286F1A">
        <w:rPr>
          <w:i/>
          <w:lang w:val="en-GB"/>
        </w:rPr>
        <w:t>sin(</w:t>
      </w:r>
      <w:r w:rsidRPr="00286F1A">
        <w:rPr>
          <w:rFonts w:ascii="Calibri" w:hAnsi="Calibri"/>
          <w:i/>
          <w:lang w:val="en-GB"/>
        </w:rPr>
        <w:t>Ɵ</w:t>
      </w:r>
      <w:r w:rsidRPr="00286F1A">
        <w:rPr>
          <w:i/>
          <w:vertAlign w:val="subscript"/>
          <w:lang w:val="en-GB"/>
        </w:rPr>
        <w:t>i+</w:t>
      </w:r>
      <w:r w:rsidRPr="00286F1A">
        <w:rPr>
          <w:rFonts w:ascii="Calibri" w:hAnsi="Calibri"/>
          <w:i/>
          <w:lang w:val="en-GB"/>
        </w:rPr>
        <w:t xml:space="preserve"> Ɵ</w:t>
      </w:r>
      <w:r w:rsidRPr="00286F1A">
        <w:rPr>
          <w:i/>
          <w:vertAlign w:val="subscript"/>
          <w:lang w:val="en-GB"/>
        </w:rPr>
        <w:t>j</w:t>
      </w:r>
      <w:r w:rsidRPr="00286F1A">
        <w:rPr>
          <w:i/>
          <w:lang w:val="en-GB"/>
        </w:rPr>
        <w:t>)</w:t>
      </w:r>
      <w:r>
        <w:rPr>
          <w:i/>
          <w:lang w:val="en-GB"/>
        </w:rPr>
        <w:t>,</w:t>
      </w:r>
      <w:r w:rsidRPr="009B660F">
        <w:rPr>
          <w:lang w:val="en-GB"/>
        </w:rPr>
        <w:t xml:space="preserve"> and </w:t>
      </w:r>
      <w:r w:rsidRPr="00286F1A">
        <w:rPr>
          <w:i/>
          <w:lang w:val="en-GB"/>
        </w:rPr>
        <w:t>cos(</w:t>
      </w:r>
      <w:r w:rsidRPr="00286F1A">
        <w:rPr>
          <w:rFonts w:ascii="Calibri" w:hAnsi="Calibri"/>
          <w:i/>
          <w:lang w:val="en-GB"/>
        </w:rPr>
        <w:t>Ɵ</w:t>
      </w:r>
      <w:r w:rsidRPr="00286F1A">
        <w:rPr>
          <w:i/>
          <w:vertAlign w:val="subscript"/>
          <w:lang w:val="en-GB"/>
        </w:rPr>
        <w:t>i+</w:t>
      </w:r>
      <w:r w:rsidRPr="00286F1A">
        <w:rPr>
          <w:rFonts w:ascii="Calibri" w:hAnsi="Calibri"/>
          <w:i/>
          <w:lang w:val="en-GB"/>
        </w:rPr>
        <w:t xml:space="preserve"> Ɵ</w:t>
      </w:r>
      <w:r w:rsidRPr="00286F1A">
        <w:rPr>
          <w:i/>
          <w:vertAlign w:val="subscript"/>
          <w:lang w:val="en-GB"/>
        </w:rPr>
        <w:t>j</w:t>
      </w:r>
      <w:r w:rsidRPr="00286F1A">
        <w:rPr>
          <w:i/>
          <w:lang w:val="en-GB"/>
        </w:rPr>
        <w:t>)</w:t>
      </w:r>
      <w:r w:rsidRPr="00286F1A">
        <w:rPr>
          <w:lang w:val="en-GB"/>
        </w:rPr>
        <w:t>.</w:t>
      </w:r>
      <w:r>
        <w:rPr>
          <w:lang w:val="en-GB"/>
        </w:rPr>
        <w:t xml:space="preserve"> </w:t>
      </w:r>
      <w:r w:rsidR="002842CE">
        <w:rPr>
          <w:lang w:val="en-GB"/>
        </w:rPr>
        <w:t>The s</w:t>
      </w:r>
      <w:r w:rsidR="002842CE" w:rsidRPr="009B660F">
        <w:rPr>
          <w:lang w:val="en-GB"/>
        </w:rPr>
        <w:t xml:space="preserve">ame notions apply for the whole </w:t>
      </w:r>
      <w:r w:rsidR="002842CE">
        <w:rPr>
          <w:lang w:val="en-GB"/>
        </w:rPr>
        <w:t>paper</w:t>
      </w:r>
      <w:r w:rsidR="002842CE" w:rsidRPr="009B660F">
        <w:rPr>
          <w:lang w:val="en-GB"/>
        </w:rPr>
        <w:t>.</w:t>
      </w:r>
    </w:p>
    <w:p w:rsidR="009B660F" w:rsidRPr="009B660F" w:rsidRDefault="009B660F" w:rsidP="00CC162E">
      <w:pPr>
        <w:ind w:firstLine="357"/>
        <w:rPr>
          <w:lang w:val="en-GB"/>
        </w:rPr>
      </w:pPr>
      <w:r w:rsidRPr="009B660F">
        <w:rPr>
          <w:lang w:val="en-GB"/>
        </w:rPr>
        <w:t>The kinetic energy</w:t>
      </w:r>
      <w:r w:rsidR="004F6246">
        <w:rPr>
          <w:lang w:val="en-GB"/>
        </w:rPr>
        <w:t xml:space="preserve"> of each link</w:t>
      </w:r>
      <w:r w:rsidRPr="009B660F">
        <w:rPr>
          <w:lang w:val="en-GB"/>
        </w:rPr>
        <w:t xml:space="preserve"> is</w:t>
      </w:r>
      <w:r w:rsidR="008E47C3">
        <w:rPr>
          <w:lang w:val="en-GB"/>
        </w:rPr>
        <w:t xml:space="preserve"> </w:t>
      </w:r>
      <w:r w:rsidR="00F50E1F">
        <w:rPr>
          <w:lang w:val="en-GB"/>
        </w:rPr>
        <w:t>calculated</w:t>
      </w:r>
      <w:r w:rsidR="008E47C3">
        <w:rPr>
          <w:lang w:val="en-GB"/>
        </w:rPr>
        <w:t xml:space="preserve"> by</w:t>
      </w:r>
      <w:r w:rsidR="00A70CDE">
        <w:rPr>
          <w:lang w:val="en-GB"/>
        </w:rPr>
        <w:t xml:space="preserve"> </w:t>
      </w:r>
      <w:r w:rsidR="00A70CDE">
        <w:t xml:space="preserve">Eqn. </w:t>
      </w:r>
      <w:r w:rsidR="00B14687">
        <w:t>(</w:t>
      </w:r>
      <w:r w:rsidR="004F6246">
        <w:rPr>
          <w:lang w:val="en-GB"/>
        </w:rPr>
        <w:t>4</w:t>
      </w:r>
      <w:r w:rsidR="00B14687">
        <w:rPr>
          <w:lang w:val="en-GB"/>
        </w:rPr>
        <w:t>).</w:t>
      </w:r>
    </w:p>
    <w:p w:rsidR="009B660F" w:rsidRPr="009B660F" w:rsidRDefault="00B11DFD" w:rsidP="00CC162E">
      <w:pPr>
        <w:pStyle w:val="BodyText"/>
        <w:spacing w:before="120"/>
        <w:jc w:val="right"/>
        <w:rPr>
          <w:rFonts w:ascii="Times New Roman" w:hAnsi="Times New Roman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T</m:t>
            </m:r>
          </m:e>
          <m:sub>
            <m:r>
              <w:rPr>
                <w:rFonts w:ascii="Cambria Math" w:hAnsi="Cambria Math"/>
                <w:lang w:val="en-GB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θ,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lang w:val="en-GB"/>
                  </w:rPr>
                  <m:t>θ</m:t>
                </m:r>
              </m:e>
            </m:acc>
          </m:e>
        </m:d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1</m:t>
            </m:r>
          </m:num>
          <m:den>
            <m:r>
              <w:rPr>
                <w:rFonts w:ascii="Cambria Math" w:hAnsi="Cambria Math"/>
                <w:lang w:val="en-GB"/>
              </w:rPr>
              <m:t>2</m:t>
            </m:r>
          </m:den>
        </m:f>
        <m:sSubSup>
          <m:sSubSupPr>
            <m:ctrlPr>
              <w:rPr>
                <w:rFonts w:ascii="Cambria Math" w:hAnsi="Cambria Math"/>
                <w:i/>
                <w:lang w:val="en-GB"/>
              </w:rPr>
            </m:ctrlPr>
          </m:sSubSupPr>
          <m:e>
            <m:r>
              <w:rPr>
                <w:rFonts w:ascii="Cambria Math" w:hAnsi="Cambria Math"/>
                <w:lang w:val="en-GB"/>
              </w:rPr>
              <m:t>v</m:t>
            </m:r>
          </m:e>
          <m:sub>
            <m:r>
              <w:rPr>
                <w:rFonts w:ascii="Cambria Math" w:hAnsi="Cambria Math"/>
                <w:lang w:val="en-GB"/>
              </w:rPr>
              <m:t>i</m:t>
            </m:r>
          </m:sub>
          <m:sup>
            <m:r>
              <w:rPr>
                <w:rFonts w:ascii="Cambria Math" w:hAnsi="Cambria Math"/>
                <w:lang w:val="en-GB"/>
              </w:rPr>
              <m:t>T</m:t>
            </m:r>
          </m:sup>
        </m:sSubSup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v</m:t>
            </m:r>
          </m:e>
          <m:sub>
            <m:r>
              <w:rPr>
                <w:rFonts w:ascii="Cambria Math" w:hAnsi="Cambria Math"/>
                <w:lang w:val="en-GB"/>
              </w:rPr>
              <m:t>i</m:t>
            </m:r>
          </m:sub>
        </m:sSub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1</m:t>
            </m:r>
          </m:num>
          <m:den>
            <m:r>
              <w:rPr>
                <w:rFonts w:ascii="Cambria Math" w:hAnsi="Cambria Math"/>
                <w:lang w:val="en-GB"/>
              </w:rPr>
              <m:t>2</m:t>
            </m:r>
          </m:den>
        </m:f>
        <m:sSubSup>
          <m:sSubSupPr>
            <m:ctrlPr>
              <w:rPr>
                <w:rFonts w:ascii="Cambria Math" w:hAnsi="Cambria Math"/>
                <w:i/>
                <w:lang w:val="en-GB"/>
              </w:rPr>
            </m:ctrlPr>
          </m:sSubSupPr>
          <m:e>
            <m:r>
              <w:rPr>
                <w:rFonts w:ascii="Cambria Math" w:hAnsi="Cambria Math"/>
                <w:lang w:val="en-GB"/>
              </w:rPr>
              <m:t>θ</m:t>
            </m:r>
          </m:e>
          <m:sub>
            <m:r>
              <w:rPr>
                <w:rFonts w:ascii="Cambria Math" w:hAnsi="Cambria Math"/>
                <w:lang w:val="en-GB"/>
              </w:rPr>
              <m:t>i</m:t>
            </m:r>
          </m:sub>
          <m:sup>
            <m:r>
              <w:rPr>
                <w:rFonts w:ascii="Cambria Math" w:hAnsi="Cambria Math"/>
                <w:lang w:val="en-GB"/>
              </w:rPr>
              <m:t>T</m:t>
            </m:r>
          </m:sup>
        </m:sSubSup>
        <m:sSubSup>
          <m:sSubSupPr>
            <m:ctrlPr>
              <w:rPr>
                <w:rFonts w:ascii="Cambria Math" w:hAnsi="Cambria Math"/>
                <w:i/>
                <w:lang w:val="en-GB"/>
              </w:rPr>
            </m:ctrlPr>
          </m:sSubSupPr>
          <m:e>
            <m:r>
              <w:rPr>
                <w:rFonts w:ascii="Cambria Math" w:hAnsi="Cambria Math"/>
                <w:lang w:val="en-GB"/>
              </w:rPr>
              <m:t>J</m:t>
            </m:r>
          </m:e>
          <m:sub>
            <m:r>
              <w:rPr>
                <w:rFonts w:ascii="Cambria Math" w:hAnsi="Cambria Math"/>
                <w:lang w:val="en-GB"/>
              </w:rPr>
              <m:t>i</m:t>
            </m:r>
          </m:sub>
          <m:sup>
            <m:r>
              <w:rPr>
                <w:rFonts w:ascii="Cambria Math" w:hAnsi="Cambria Math"/>
                <w:lang w:val="en-GB"/>
              </w:rPr>
              <m:t>T</m:t>
            </m:r>
          </m:sup>
        </m:sSubSup>
        <m:r>
          <w:rPr>
            <w:rFonts w:ascii="Cambria Math" w:hAnsi="Cambria Math"/>
            <w:lang w:val="en-GB"/>
          </w:rPr>
          <m:t>(θ)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J</m:t>
            </m:r>
          </m:e>
          <m:sub>
            <m:r>
              <w:rPr>
                <w:rFonts w:ascii="Cambria Math" w:hAnsi="Cambria Math"/>
                <w:lang w:val="en-GB"/>
              </w:rPr>
              <m:t>i</m:t>
            </m:r>
          </m:sub>
        </m:sSub>
        <m:r>
          <w:rPr>
            <w:rFonts w:ascii="Cambria Math" w:hAnsi="Cambria Math"/>
            <w:lang w:val="en-GB"/>
          </w:rPr>
          <m:t>(θ)</m:t>
        </m:r>
        <m:acc>
          <m:accPr>
            <m:chr m:val="̇"/>
            <m:ctrlPr>
              <w:rPr>
                <w:rFonts w:ascii="Cambria Math" w:hAnsi="Cambria Math"/>
                <w:i/>
                <w:lang w:val="en-GB"/>
              </w:rPr>
            </m:ctrlPr>
          </m:accPr>
          <m:e>
            <m:r>
              <w:rPr>
                <w:rFonts w:ascii="Cambria Math" w:hAnsi="Cambria Math"/>
                <w:lang w:val="en-GB"/>
              </w:rPr>
              <m:t>θ</m:t>
            </m:r>
          </m:e>
        </m:acc>
      </m:oMath>
      <w:r w:rsidR="00286F1A">
        <w:rPr>
          <w:rFonts w:ascii="Times New Roman" w:hAnsi="Times New Roman"/>
          <w:lang w:val="en-GB"/>
        </w:rPr>
        <w:t xml:space="preserve">             (4)</w:t>
      </w:r>
    </w:p>
    <w:p w:rsidR="009B660F" w:rsidRPr="009B660F" w:rsidRDefault="0018488D" w:rsidP="00602C22">
      <w:pPr>
        <w:spacing w:after="120"/>
        <w:rPr>
          <w:lang w:val="en-GB"/>
        </w:rPr>
      </w:pPr>
      <w:r>
        <w:rPr>
          <w:lang w:val="en-GB"/>
        </w:rPr>
        <w:t>w</w:t>
      </w:r>
      <w:r w:rsidR="009B660F" w:rsidRPr="009B660F">
        <w:rPr>
          <w:lang w:val="en-GB"/>
        </w:rPr>
        <w:t xml:space="preserve">here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i</m:t>
            </m:r>
          </m:sub>
        </m:sSub>
      </m:oMath>
      <w:r w:rsidR="009B660F" w:rsidRPr="009B660F">
        <w:rPr>
          <w:lang w:val="en-GB"/>
        </w:rPr>
        <w:t xml:space="preserve"> is the generalised inertia matrix for the </w:t>
      </w:r>
      <w:r w:rsidR="009B660F" w:rsidRPr="009B660F">
        <w:rPr>
          <w:i/>
          <w:lang w:val="en-GB"/>
        </w:rPr>
        <w:t>i</w:t>
      </w:r>
      <w:r w:rsidR="009B660F" w:rsidRPr="009B660F">
        <w:rPr>
          <w:lang w:val="en-GB"/>
        </w:rPr>
        <w:t xml:space="preserve">th link. If the assigned local frame is aligned with the inertia axis of the link, the inertia matrix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i</m:t>
            </m:r>
          </m:sub>
        </m:sSub>
      </m:oMath>
      <w:r w:rsidR="00596054">
        <w:rPr>
          <w:lang w:val="en-GB"/>
        </w:rPr>
        <w:t xml:space="preserve"> has the following general form.</w:t>
      </w:r>
    </w:p>
    <w:p w:rsidR="009B660F" w:rsidRPr="009B660F" w:rsidRDefault="00B11DFD" w:rsidP="00483756">
      <w:pPr>
        <w:pStyle w:val="BodyText"/>
        <w:spacing w:before="120"/>
        <w:jc w:val="both"/>
        <w:rPr>
          <w:rFonts w:ascii="Times New Roman" w:hAnsi="Times New Roman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M</m:t>
              </m:r>
            </m:e>
            <m:sub>
              <m:r>
                <w:rPr>
                  <w:rFonts w:ascii="Cambria Math" w:hAnsi="Cambria Math"/>
                  <w:lang w:val="en-GB"/>
                </w:rPr>
                <m:t>i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i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GB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GB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GB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i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GB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GB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GB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GB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GB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GB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GB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GB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xi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GB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GB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GB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GB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GB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GB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yi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GB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GB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GB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GB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GB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GB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zi</m:t>
                        </m:r>
                      </m:sub>
                    </m:sSub>
                  </m:e>
                </m:mr>
              </m:m>
            </m:e>
          </m:d>
        </m:oMath>
      </m:oMathPara>
    </w:p>
    <w:p w:rsidR="009B660F" w:rsidRPr="009B660F" w:rsidRDefault="009B660F" w:rsidP="00602C22">
      <w:pPr>
        <w:spacing w:after="120"/>
        <w:ind w:firstLine="357"/>
        <w:rPr>
          <w:lang w:val="en-GB"/>
        </w:rPr>
      </w:pPr>
      <w:r w:rsidRPr="009B660F">
        <w:rPr>
          <w:lang w:val="en-GB"/>
        </w:rPr>
        <w:t>The tot</w:t>
      </w:r>
      <w:r w:rsidR="004F6246">
        <w:rPr>
          <w:lang w:val="en-GB"/>
        </w:rPr>
        <w:t xml:space="preserve">al kinetic energy can be obtained, </w:t>
      </w:r>
      <w:r w:rsidR="00A70CDE">
        <w:t xml:space="preserve">Eqn. </w:t>
      </w:r>
      <w:r w:rsidR="00B14687">
        <w:t>(</w:t>
      </w:r>
      <w:r w:rsidR="004F6246">
        <w:rPr>
          <w:lang w:val="en-GB"/>
        </w:rPr>
        <w:t>5</w:t>
      </w:r>
      <w:r w:rsidR="00B14687">
        <w:rPr>
          <w:lang w:val="en-GB"/>
        </w:rPr>
        <w:t>).</w:t>
      </w:r>
    </w:p>
    <w:p w:rsidR="00D83B19" w:rsidRPr="00D83B19" w:rsidRDefault="00D83B19" w:rsidP="004F6246">
      <w:pPr>
        <w:pStyle w:val="BodyText"/>
        <w:jc w:val="right"/>
        <w:rPr>
          <w:rFonts w:ascii="Times New Roman" w:eastAsia="Times New Roman" w:hAnsi="Times New Roman"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T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θ,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GB"/>
                    </w:rPr>
                    <m:t>θ</m:t>
                  </m:r>
                </m:e>
              </m:acc>
            </m:e>
          </m:d>
          <m:r>
            <w:rPr>
              <w:rFonts w:ascii="Cambria Math" w:hAnsi="Cambria Math"/>
              <w:lang w:val="en-GB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i=1</m:t>
              </m:r>
            </m:sub>
            <m:sup>
              <m:r>
                <w:rPr>
                  <w:rFonts w:ascii="Cambria Math" w:hAnsi="Cambria Math"/>
                  <w:lang w:val="en-GB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θ,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θ</m:t>
                      </m:r>
                    </m:e>
                  </m:acc>
                </m:e>
              </m:d>
            </m:e>
          </m:nary>
          <m:r>
            <w:rPr>
              <w:rFonts w:ascii="Cambria Math" w:hAnsi="Cambria Math"/>
              <w:lang w:val="en-GB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1</m:t>
              </m:r>
            </m:num>
            <m:den>
              <m:r>
                <w:rPr>
                  <w:rFonts w:ascii="Cambria Math" w:hAnsi="Cambria Math"/>
                  <w:lang w:val="en-GB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GB"/>
                    </w:rPr>
                    <m:t>θ</m:t>
                  </m:r>
                </m:e>
              </m:acc>
            </m:e>
            <m:sup>
              <m:r>
                <w:rPr>
                  <w:rFonts w:ascii="Cambria Math" w:hAnsi="Cambria Math"/>
                  <w:lang w:val="en-GB"/>
                </w:rPr>
                <m:t>T</m:t>
              </m:r>
            </m:sup>
          </m:sSup>
          <m:r>
            <w:rPr>
              <w:rFonts w:ascii="Cambria Math" w:hAnsi="Cambria Math"/>
              <w:lang w:val="en-GB"/>
            </w:rPr>
            <m:t>M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θ</m:t>
              </m:r>
            </m:e>
          </m:d>
          <m:acc>
            <m:accPr>
              <m:chr m:val="̇"/>
              <m:ctrlPr>
                <w:rPr>
                  <w:rFonts w:ascii="Cambria Math" w:hAnsi="Cambria Math"/>
                  <w:i/>
                  <w:lang w:val="en-GB"/>
                </w:rPr>
              </m:ctrlPr>
            </m:accPr>
            <m:e>
              <m:r>
                <w:rPr>
                  <w:rFonts w:ascii="Cambria Math" w:hAnsi="Cambria Math"/>
                  <w:lang w:val="en-GB"/>
                </w:rPr>
                <m:t>θ</m:t>
              </m:r>
            </m:e>
          </m:acc>
        </m:oMath>
      </m:oMathPara>
    </w:p>
    <w:p w:rsidR="009B660F" w:rsidRPr="00D83B19" w:rsidRDefault="004F6246" w:rsidP="004F6246">
      <w:pPr>
        <w:pStyle w:val="BodyText"/>
        <w:jc w:val="right"/>
        <w:rPr>
          <w:rFonts w:ascii="Times New Roman" w:eastAsia="Times New Roman" w:hAnsi="Times New Roman"/>
          <w:lang w:val="en-GB"/>
        </w:rPr>
      </w:pPr>
      <w:r>
        <w:rPr>
          <w:rFonts w:ascii="Times New Roman" w:hAnsi="Times New Roman"/>
          <w:lang w:val="en-GB"/>
        </w:rPr>
        <w:t xml:space="preserve">             (5)</w:t>
      </w:r>
    </w:p>
    <w:p w:rsidR="009B660F" w:rsidRPr="009B660F" w:rsidRDefault="00AB6F6A" w:rsidP="00AB6F6A">
      <w:pPr>
        <w:spacing w:after="120"/>
        <w:rPr>
          <w:lang w:val="en-GB"/>
        </w:rPr>
      </w:pPr>
      <w:r>
        <w:rPr>
          <w:rFonts w:eastAsia="SimSun"/>
          <w:lang w:val="en-GB"/>
        </w:rPr>
        <w:t xml:space="preserve">where </w:t>
      </w:r>
      <m:oMath>
        <m:r>
          <w:rPr>
            <w:rFonts w:ascii="Cambria Math" w:hAnsi="Cambria Math"/>
            <w:lang w:val="en-GB"/>
          </w:rPr>
          <m:t>M(θ)</m:t>
        </m:r>
      </m:oMath>
      <w:r w:rsidR="009B660F" w:rsidRPr="009B660F">
        <w:rPr>
          <w:lang w:val="en-GB"/>
        </w:rPr>
        <w:t xml:space="preserve"> is </w:t>
      </w:r>
      <w:r>
        <w:rPr>
          <w:lang w:val="en-GB"/>
        </w:rPr>
        <w:t xml:space="preserve">defined as </w:t>
      </w:r>
      <w:r w:rsidR="009B660F" w:rsidRPr="009B660F">
        <w:rPr>
          <w:lang w:val="en-GB"/>
        </w:rPr>
        <w:t>the</w:t>
      </w:r>
      <w:r>
        <w:rPr>
          <w:lang w:val="en-GB"/>
        </w:rPr>
        <w:t xml:space="preserve"> complete</w:t>
      </w:r>
      <w:r w:rsidR="009B660F" w:rsidRPr="009B660F">
        <w:rPr>
          <w:lang w:val="en-GB"/>
        </w:rPr>
        <w:t xml:space="preserve"> inertia matrix of the crane</w:t>
      </w:r>
      <w:r w:rsidR="004F6246">
        <w:rPr>
          <w:lang w:val="en-GB"/>
        </w:rPr>
        <w:t xml:space="preserve">, </w:t>
      </w:r>
      <w:r w:rsidR="00A70CDE">
        <w:t xml:space="preserve">Eqn. </w:t>
      </w:r>
      <w:r w:rsidR="00B14687">
        <w:t>(</w:t>
      </w:r>
      <w:r w:rsidR="004F6246">
        <w:rPr>
          <w:lang w:val="en-GB"/>
        </w:rPr>
        <w:t>6</w:t>
      </w:r>
      <w:r w:rsidR="00B14687">
        <w:rPr>
          <w:lang w:val="en-GB"/>
        </w:rPr>
        <w:t>).</w:t>
      </w:r>
    </w:p>
    <w:p w:rsidR="00D83B19" w:rsidRPr="00D83B19" w:rsidRDefault="009B660F" w:rsidP="004F6246">
      <w:pPr>
        <w:pStyle w:val="BodyText"/>
        <w:jc w:val="right"/>
        <w:rPr>
          <w:rFonts w:ascii="Times New Roman" w:eastAsia="Times New Roman" w:hAnsi="Times New Roman"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M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θ</m:t>
              </m:r>
            </m:e>
          </m:d>
          <m:r>
            <w:rPr>
              <w:rFonts w:ascii="Cambria Math" w:hAnsi="Cambria Math"/>
              <w:lang w:val="en-GB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i=1</m:t>
              </m:r>
            </m:sub>
            <m:sup>
              <m:r>
                <w:rPr>
                  <w:rFonts w:ascii="Cambria Math" w:hAnsi="Cambria Math"/>
                  <w:lang w:val="en-GB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GB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θ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θ</m:t>
                  </m:r>
                </m:e>
              </m:d>
            </m:e>
          </m:nary>
        </m:oMath>
      </m:oMathPara>
    </w:p>
    <w:p w:rsidR="009B660F" w:rsidRPr="00D83B19" w:rsidRDefault="004F6246" w:rsidP="004F6246">
      <w:pPr>
        <w:pStyle w:val="BodyText"/>
        <w:jc w:val="right"/>
        <w:rPr>
          <w:rFonts w:ascii="Times New Roman" w:eastAsia="Times New Roman" w:hAnsi="Times New Roman"/>
          <w:lang w:val="en-GB"/>
        </w:rPr>
      </w:pPr>
      <w:r>
        <w:rPr>
          <w:rFonts w:ascii="Times New Roman" w:hAnsi="Times New Roman"/>
          <w:lang w:val="en-GB"/>
        </w:rPr>
        <w:t xml:space="preserve">                     (6)</w:t>
      </w:r>
    </w:p>
    <w:p w:rsidR="009B660F" w:rsidRPr="009B660F" w:rsidRDefault="009B660F" w:rsidP="00602C22">
      <w:pPr>
        <w:spacing w:after="120"/>
        <w:ind w:firstLine="357"/>
        <w:rPr>
          <w:lang w:val="en-GB"/>
        </w:rPr>
      </w:pPr>
      <w:r w:rsidRPr="0018488D">
        <w:rPr>
          <w:lang w:val="en-GB"/>
        </w:rPr>
        <w:t>T</w:t>
      </w:r>
      <w:r w:rsidRPr="009B660F">
        <w:rPr>
          <w:lang w:val="en-GB"/>
        </w:rPr>
        <w:t xml:space="preserve">he </w:t>
      </w:r>
      <w:r w:rsidR="008E47C3">
        <w:rPr>
          <w:lang w:val="en-GB"/>
        </w:rPr>
        <w:t xml:space="preserve">total </w:t>
      </w:r>
      <w:r w:rsidRPr="009B660F">
        <w:rPr>
          <w:lang w:val="en-GB"/>
        </w:rPr>
        <w:t xml:space="preserve">potential energy is </w:t>
      </w:r>
      <w:r w:rsidR="00F50E1F">
        <w:rPr>
          <w:lang w:val="en-GB"/>
        </w:rPr>
        <w:t>rather</w:t>
      </w:r>
      <w:r w:rsidR="004F6246">
        <w:rPr>
          <w:lang w:val="en-GB"/>
        </w:rPr>
        <w:t xml:space="preserve"> straight forward to calculate, </w:t>
      </w:r>
      <w:r w:rsidR="00A70CDE">
        <w:t xml:space="preserve">Eqn. </w:t>
      </w:r>
      <w:r w:rsidR="00B14687">
        <w:t>(</w:t>
      </w:r>
      <w:r w:rsidR="004F6246">
        <w:rPr>
          <w:lang w:val="en-GB"/>
        </w:rPr>
        <w:t>7</w:t>
      </w:r>
      <w:r w:rsidR="00B14687">
        <w:rPr>
          <w:lang w:val="en-GB"/>
        </w:rPr>
        <w:t>).</w:t>
      </w:r>
    </w:p>
    <w:p w:rsidR="00D83B19" w:rsidRPr="00D83B19" w:rsidRDefault="009B660F" w:rsidP="004F6246">
      <w:pPr>
        <w:pStyle w:val="BodyText"/>
        <w:jc w:val="right"/>
        <w:rPr>
          <w:rFonts w:ascii="Times New Roman" w:eastAsia="Times New Roman" w:hAnsi="Times New Roman"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V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θ</m:t>
              </m:r>
            </m:e>
          </m:d>
          <m:r>
            <w:rPr>
              <w:rFonts w:ascii="Cambria Math" w:hAnsi="Cambria Math"/>
              <w:lang w:val="en-GB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i=1</m:t>
              </m:r>
            </m:sub>
            <m:sup>
              <m:r>
                <w:rPr>
                  <w:rFonts w:ascii="Cambria Math" w:hAnsi="Cambria Math"/>
                  <w:lang w:val="en-GB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θ</m:t>
                  </m:r>
                </m:e>
              </m:d>
            </m:e>
          </m:nary>
          <m:r>
            <w:rPr>
              <w:rFonts w:ascii="Cambria Math" w:hAnsi="Cambria Math"/>
              <w:lang w:val="en-GB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i=1</m:t>
              </m:r>
            </m:sub>
            <m:sup>
              <m:r>
                <w:rPr>
                  <w:rFonts w:ascii="Cambria Math" w:hAnsi="Cambria Math"/>
                  <w:lang w:val="en-GB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θ</m:t>
                  </m:r>
                </m:e>
              </m:d>
            </m:e>
          </m:nary>
        </m:oMath>
      </m:oMathPara>
    </w:p>
    <w:p w:rsidR="009B660F" w:rsidRPr="00D83B19" w:rsidRDefault="004F6246" w:rsidP="004F6246">
      <w:pPr>
        <w:pStyle w:val="BodyText"/>
        <w:jc w:val="right"/>
        <w:rPr>
          <w:rFonts w:ascii="Times New Roman" w:eastAsia="Times New Roman" w:hAnsi="Times New Roman"/>
          <w:lang w:val="en-GB"/>
        </w:rPr>
      </w:pPr>
      <w:r>
        <w:rPr>
          <w:rFonts w:ascii="Times New Roman" w:hAnsi="Times New Roman"/>
          <w:lang w:val="en-GB"/>
        </w:rPr>
        <w:t xml:space="preserve">            (7)</w:t>
      </w:r>
    </w:p>
    <w:p w:rsidR="008E47C3" w:rsidRPr="009B660F" w:rsidRDefault="0018488D" w:rsidP="00850E43">
      <w:pPr>
        <w:pStyle w:val="BodyText"/>
        <w:spacing w:after="0"/>
        <w:jc w:val="both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>w</w:t>
      </w:r>
      <w:r w:rsidR="008E47C3">
        <w:rPr>
          <w:rFonts w:ascii="Times New Roman" w:hAnsi="Times New Roman"/>
          <w:lang w:val="en-GB"/>
        </w:rPr>
        <w:t xml:space="preserve">here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h</m:t>
            </m:r>
          </m:e>
          <m:sub>
            <m:r>
              <w:rPr>
                <w:rFonts w:ascii="Cambria Math" w:hAnsi="Cambria Math"/>
                <w:lang w:val="en-GB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θ</m:t>
            </m:r>
          </m:e>
        </m:d>
      </m:oMath>
      <w:r w:rsidR="008E47C3">
        <w:rPr>
          <w:rFonts w:ascii="Times New Roman" w:hAnsi="Times New Roman"/>
          <w:lang w:val="en-GB"/>
        </w:rPr>
        <w:t xml:space="preserve"> is the height </w:t>
      </w:r>
      <w:r w:rsidR="008E47C3" w:rsidRPr="009B660F">
        <w:rPr>
          <w:rFonts w:ascii="Times New Roman" w:hAnsi="Times New Roman"/>
          <w:lang w:val="en-GB"/>
        </w:rPr>
        <w:t xml:space="preserve">of </w:t>
      </w:r>
      <w:r w:rsidR="008E47C3">
        <w:rPr>
          <w:rFonts w:ascii="Times New Roman" w:hAnsi="Times New Roman"/>
          <w:lang w:val="en-GB"/>
        </w:rPr>
        <w:t xml:space="preserve">centre of mass of </w:t>
      </w:r>
      <w:r w:rsidR="008E47C3" w:rsidRPr="009B660F">
        <w:rPr>
          <w:rFonts w:ascii="Times New Roman" w:hAnsi="Times New Roman"/>
          <w:lang w:val="en-GB"/>
        </w:rPr>
        <w:t xml:space="preserve">the </w:t>
      </w:r>
      <w:r w:rsidR="008E47C3" w:rsidRPr="009B660F">
        <w:rPr>
          <w:rFonts w:ascii="Times New Roman" w:hAnsi="Times New Roman"/>
          <w:i/>
          <w:lang w:val="en-GB"/>
        </w:rPr>
        <w:t>i</w:t>
      </w:r>
      <w:r w:rsidR="008E47C3" w:rsidRPr="009B660F">
        <w:rPr>
          <w:rFonts w:ascii="Times New Roman" w:hAnsi="Times New Roman"/>
          <w:lang w:val="en-GB"/>
        </w:rPr>
        <w:t>th link</w:t>
      </w:r>
      <w:r w:rsidR="008E47C3">
        <w:rPr>
          <w:rFonts w:ascii="Times New Roman" w:hAnsi="Times New Roman"/>
          <w:lang w:val="en-GB"/>
        </w:rPr>
        <w:t>.</w:t>
      </w:r>
    </w:p>
    <w:p w:rsidR="009B660F" w:rsidRPr="009B660F" w:rsidRDefault="0096199A" w:rsidP="00602C22">
      <w:pPr>
        <w:spacing w:after="120"/>
        <w:ind w:firstLine="357"/>
        <w:rPr>
          <w:lang w:val="en-GB"/>
        </w:rPr>
      </w:pPr>
      <w:r>
        <w:rPr>
          <w:lang w:val="en-GB"/>
        </w:rPr>
        <w:t>Substitute</w:t>
      </w:r>
      <w:r w:rsidR="007D6892">
        <w:rPr>
          <w:lang w:val="en-GB"/>
        </w:rPr>
        <w:t xml:space="preserve"> </w:t>
      </w:r>
      <w:r w:rsidR="00A70CDE">
        <w:t xml:space="preserve">Eqn. </w:t>
      </w:r>
      <w:r w:rsidR="007D6892">
        <w:rPr>
          <w:lang w:val="en-GB"/>
        </w:rPr>
        <w:t xml:space="preserve">5 and </w:t>
      </w:r>
      <w:r w:rsidR="00A70CDE">
        <w:t xml:space="preserve">Eqn. </w:t>
      </w:r>
      <w:r w:rsidR="007D6892">
        <w:rPr>
          <w:lang w:val="en-GB"/>
        </w:rPr>
        <w:t>7</w:t>
      </w:r>
      <w:r w:rsidR="004F6246">
        <w:rPr>
          <w:lang w:val="en-GB"/>
        </w:rPr>
        <w:t xml:space="preserve"> to </w:t>
      </w:r>
      <w:r w:rsidR="00A70CDE">
        <w:t xml:space="preserve">Eqn. </w:t>
      </w:r>
      <w:r w:rsidR="004F6246">
        <w:rPr>
          <w:lang w:val="en-GB"/>
        </w:rPr>
        <w:t>1, t</w:t>
      </w:r>
      <w:r w:rsidR="008E47C3">
        <w:rPr>
          <w:lang w:val="en-GB"/>
        </w:rPr>
        <w:t xml:space="preserve">he Lagerangian is </w:t>
      </w:r>
      <w:r w:rsidR="00F50E1F">
        <w:rPr>
          <w:lang w:val="en-GB"/>
        </w:rPr>
        <w:t>written as shown</w:t>
      </w:r>
      <w:r w:rsidR="007D6892">
        <w:rPr>
          <w:lang w:val="en-GB"/>
        </w:rPr>
        <w:t xml:space="preserve"> </w:t>
      </w:r>
      <w:r w:rsidR="00F50E1F">
        <w:rPr>
          <w:lang w:val="en-GB"/>
        </w:rPr>
        <w:t xml:space="preserve">in </w:t>
      </w:r>
      <w:r w:rsidR="00A70CDE">
        <w:t xml:space="preserve">Eqn. </w:t>
      </w:r>
      <w:r w:rsidR="00B14687">
        <w:t>(</w:t>
      </w:r>
      <w:r w:rsidR="004F6246">
        <w:rPr>
          <w:lang w:val="en-GB"/>
        </w:rPr>
        <w:t>8</w:t>
      </w:r>
      <w:r w:rsidR="00B14687">
        <w:rPr>
          <w:lang w:val="en-GB"/>
        </w:rPr>
        <w:t>).</w:t>
      </w:r>
    </w:p>
    <w:p w:rsidR="00D83B19" w:rsidRPr="00D83B19" w:rsidRDefault="00D83B19" w:rsidP="004F6246">
      <w:pPr>
        <w:pStyle w:val="BodyText"/>
        <w:jc w:val="right"/>
        <w:rPr>
          <w:rFonts w:ascii="Times New Roman" w:eastAsia="Times New Roman" w:hAnsi="Times New Roman"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L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θ,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GB"/>
                    </w:rPr>
                    <m:t>θ</m:t>
                  </m:r>
                </m:e>
              </m:acc>
            </m:e>
          </m:d>
          <m:r>
            <w:rPr>
              <w:rFonts w:ascii="Cambria Math" w:hAnsi="Cambria Math"/>
              <w:lang w:val="en-GB"/>
            </w:rPr>
            <m:t>=T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 xml:space="preserve">θ, 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GB"/>
                    </w:rPr>
                    <m:t>θ</m:t>
                  </m:r>
                </m:e>
              </m:acc>
            </m:e>
          </m:d>
          <m:r>
            <w:rPr>
              <w:rFonts w:ascii="Cambria Math" w:hAnsi="Cambria Math"/>
              <w:lang w:val="en-GB"/>
            </w:rPr>
            <m:t>-V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θ</m:t>
              </m:r>
            </m:e>
          </m:d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1</m:t>
              </m:r>
            </m:num>
            <m:den>
              <m:r>
                <w:rPr>
                  <w:rFonts w:ascii="Cambria Math" w:hAnsi="Cambria Math"/>
                  <w:lang w:val="en-GB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GB"/>
                    </w:rPr>
                    <m:t>θ</m:t>
                  </m:r>
                </m:e>
              </m:acc>
            </m:e>
            <m:sup>
              <m:r>
                <w:rPr>
                  <w:rFonts w:ascii="Cambria Math" w:hAnsi="Cambria Math"/>
                  <w:lang w:val="en-GB"/>
                </w:rPr>
                <m:t>T</m:t>
              </m:r>
            </m:sup>
          </m:sSup>
          <m:r>
            <w:rPr>
              <w:rFonts w:ascii="Cambria Math" w:hAnsi="Cambria Math"/>
              <w:lang w:val="en-GB"/>
            </w:rPr>
            <m:t>M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θ</m:t>
              </m:r>
            </m:e>
          </m:d>
          <m:acc>
            <m:accPr>
              <m:chr m:val="̇"/>
              <m:ctrlPr>
                <w:rPr>
                  <w:rFonts w:ascii="Cambria Math" w:hAnsi="Cambria Math"/>
                  <w:i/>
                  <w:lang w:val="en-GB"/>
                </w:rPr>
              </m:ctrlPr>
            </m:accPr>
            <m:e>
              <m:r>
                <w:rPr>
                  <w:rFonts w:ascii="Cambria Math" w:hAnsi="Cambria Math"/>
                  <w:lang w:val="en-GB"/>
                </w:rPr>
                <m:t>θ</m:t>
              </m:r>
            </m:e>
          </m:acc>
          <m:r>
            <w:rPr>
              <w:rFonts w:ascii="Cambria Math" w:hAnsi="Cambria Math"/>
              <w:lang w:val="en-GB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i=1</m:t>
              </m:r>
            </m:sub>
            <m:sup>
              <m:r>
                <w:rPr>
                  <w:rFonts w:ascii="Cambria Math" w:hAnsi="Cambria Math"/>
                  <w:lang w:val="en-GB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θ</m:t>
                  </m:r>
                </m:e>
              </m:d>
            </m:e>
          </m:nary>
        </m:oMath>
      </m:oMathPara>
    </w:p>
    <w:p w:rsidR="009B660F" w:rsidRPr="00D83B19" w:rsidRDefault="004F6246" w:rsidP="004F6246">
      <w:pPr>
        <w:pStyle w:val="BodyText"/>
        <w:jc w:val="right"/>
        <w:rPr>
          <w:rFonts w:ascii="Times New Roman" w:eastAsia="Times New Roman" w:hAnsi="Times New Roman"/>
          <w:lang w:val="en-GB"/>
        </w:rPr>
      </w:pPr>
      <w:r>
        <w:rPr>
          <w:rFonts w:ascii="Times New Roman" w:hAnsi="Times New Roman"/>
          <w:lang w:val="en-GB"/>
        </w:rPr>
        <w:t xml:space="preserve"> (8)</w:t>
      </w:r>
    </w:p>
    <w:p w:rsidR="0007139D" w:rsidRDefault="0007139D" w:rsidP="0007139D">
      <w:pPr>
        <w:pStyle w:val="NomenclatureClauseTitle"/>
      </w:pPr>
      <w:r>
        <w:t>Bond Graph implementation</w:t>
      </w:r>
    </w:p>
    <w:p w:rsidR="0007139D" w:rsidRPr="00015850" w:rsidRDefault="00AB6F6A" w:rsidP="00CC162E">
      <w:pPr>
        <w:ind w:firstLine="357"/>
        <w:rPr>
          <w:lang w:val="en-GB"/>
        </w:rPr>
      </w:pPr>
      <w:r>
        <w:rPr>
          <w:lang w:val="en-GB"/>
        </w:rPr>
        <w:t>To implement the dynamics equations for describing the motions of the crane, a</w:t>
      </w:r>
      <w:r w:rsidR="0007139D" w:rsidRPr="00015850">
        <w:rPr>
          <w:lang w:val="en-GB"/>
        </w:rPr>
        <w:t xml:space="preserve"> special type of </w:t>
      </w:r>
      <w:r>
        <w:rPr>
          <w:lang w:val="en-GB"/>
        </w:rPr>
        <w:t>bond graph called IC-field is introduced.</w:t>
      </w:r>
      <w:r w:rsidR="0007139D" w:rsidRPr="00015850">
        <w:rPr>
          <w:lang w:val="en-GB"/>
        </w:rPr>
        <w:t xml:space="preserve"> Lagrange’s equations</w:t>
      </w:r>
      <w:r>
        <w:rPr>
          <w:lang w:val="en-GB"/>
        </w:rPr>
        <w:t xml:space="preserve"> are written</w:t>
      </w:r>
      <w:r w:rsidR="0048124D">
        <w:rPr>
          <w:lang w:val="en-GB"/>
        </w:rPr>
        <w:t xml:space="preserve"> in the</w:t>
      </w:r>
      <w:r w:rsidR="0007139D" w:rsidRPr="00015850">
        <w:rPr>
          <w:lang w:val="en-GB"/>
        </w:rPr>
        <w:t xml:space="preserve"> Hamiltonian form. </w:t>
      </w:r>
      <w:r w:rsidR="004F6246">
        <w:rPr>
          <w:lang w:val="en-GB"/>
        </w:rPr>
        <w:t>Refer</w:t>
      </w:r>
      <w:r w:rsidR="00E223F4">
        <w:rPr>
          <w:lang w:val="en-GB"/>
        </w:rPr>
        <w:t>ring</w:t>
      </w:r>
      <w:r w:rsidR="004F6246">
        <w:rPr>
          <w:lang w:val="en-GB"/>
        </w:rPr>
        <w:t xml:space="preserve"> to </w:t>
      </w:r>
      <w:r w:rsidR="00A70CDE">
        <w:t xml:space="preserve">Eqn. </w:t>
      </w:r>
      <w:r w:rsidR="004F6246">
        <w:rPr>
          <w:lang w:val="en-GB"/>
        </w:rPr>
        <w:t>2, t</w:t>
      </w:r>
      <w:r w:rsidR="0007139D" w:rsidRPr="00015850">
        <w:rPr>
          <w:lang w:val="en-GB"/>
        </w:rPr>
        <w:t xml:space="preserve">he generalized coordinates are the joint angles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q</m:t>
            </m:r>
          </m:e>
          <m:sub>
            <m:r>
              <w:rPr>
                <w:rFonts w:ascii="Cambria Math" w:hAnsi="Cambria Math"/>
                <w:lang w:val="en-GB"/>
              </w:rPr>
              <m:t>i</m:t>
            </m:r>
          </m:sub>
        </m:sSub>
      </m:oMath>
      <w:r w:rsidR="004F6246">
        <w:rPr>
          <w:lang w:val="en-GB"/>
        </w:rPr>
        <w:t xml:space="preserve"> </w:t>
      </w:r>
      <w:r w:rsidR="0007139D" w:rsidRPr="00015850">
        <w:rPr>
          <w:lang w:val="en-GB"/>
        </w:rPr>
        <w:t xml:space="preserve">and joint </w:t>
      </w:r>
      <w:r w:rsidR="0007139D">
        <w:rPr>
          <w:lang w:val="en-GB"/>
        </w:rPr>
        <w:t xml:space="preserve">angular </w:t>
      </w:r>
      <w:r w:rsidR="0007139D" w:rsidRPr="00015850">
        <w:rPr>
          <w:lang w:val="en-GB"/>
        </w:rPr>
        <w:t>velocities</w:t>
      </w:r>
      <w:r w:rsidR="004F6246">
        <w:rPr>
          <w:lang w:val="en-GB"/>
        </w:rPr>
        <w:t xml:space="preserve"> </w:t>
      </w:r>
      <m:oMath>
        <m:acc>
          <m:accPr>
            <m:chr m:val="̇"/>
            <m:ctrlPr>
              <w:rPr>
                <w:rFonts w:ascii="Cambria Math" w:hAnsi="Cambria Math"/>
                <w:i/>
                <w:lang w:val="en-GB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i</m:t>
                </m:r>
              </m:sub>
            </m:sSub>
          </m:e>
        </m:acc>
      </m:oMath>
      <w:r w:rsidR="007D6892">
        <w:rPr>
          <w:lang w:val="en-GB"/>
        </w:rPr>
        <w:t>. Define generalized momentum</w:t>
      </w:r>
      <w:r w:rsidR="0007139D" w:rsidRPr="00015850">
        <w:rPr>
          <w:lang w:val="en-GB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p</m:t>
            </m:r>
          </m:e>
          <m:sub>
            <m:r>
              <w:rPr>
                <w:rFonts w:ascii="Cambria Math" w:hAnsi="Cambria Math"/>
                <w:lang w:val="en-GB"/>
              </w:rPr>
              <m:t>i</m:t>
            </m:r>
          </m:sub>
        </m:sSub>
      </m:oMath>
      <w:r w:rsidR="0007139D" w:rsidRPr="00015850">
        <w:rPr>
          <w:lang w:val="en-GB"/>
        </w:rPr>
        <w:t xml:space="preserve"> and generalised </w:t>
      </w:r>
      <w:r w:rsidR="007D6892">
        <w:rPr>
          <w:lang w:val="en-GB"/>
        </w:rPr>
        <w:t>effort</w:t>
      </w:r>
      <w:r w:rsidR="0007139D" w:rsidRPr="00015850">
        <w:rPr>
          <w:lang w:val="en-GB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en-GB"/>
              </w:rPr>
            </m:ctrlPr>
          </m:sSubSupPr>
          <m:e>
            <m:r>
              <w:rPr>
                <w:rFonts w:ascii="Cambria Math" w:hAnsi="Cambria Math"/>
                <w:lang w:val="en-GB"/>
              </w:rPr>
              <m:t>e</m:t>
            </m:r>
          </m:e>
          <m:sub>
            <m:r>
              <w:rPr>
                <w:rFonts w:ascii="Cambria Math" w:hAnsi="Cambria Math"/>
                <w:lang w:val="en-GB"/>
              </w:rPr>
              <m:t>i</m:t>
            </m:r>
          </m:sub>
          <m:sup>
            <m:r>
              <w:rPr>
                <w:rFonts w:ascii="Cambria Math" w:hAnsi="Cambria Math"/>
                <w:lang w:val="en-GB"/>
              </w:rPr>
              <m:t>'</m:t>
            </m:r>
          </m:sup>
        </m:sSubSup>
      </m:oMath>
      <w:r w:rsidR="0007139D" w:rsidRPr="00015850">
        <w:rPr>
          <w:lang w:val="en-GB"/>
        </w:rPr>
        <w:t xml:space="preserve"> in terms of </w:t>
      </w:r>
      <w:r w:rsidR="004F6246">
        <w:rPr>
          <w:lang w:val="en-GB"/>
        </w:rPr>
        <w:t xml:space="preserve">the flow  </w:t>
      </w:r>
      <m:oMath>
        <m:acc>
          <m:accPr>
            <m:chr m:val="̇"/>
            <m:ctrlPr>
              <w:rPr>
                <w:rFonts w:ascii="Cambria Math" w:hAnsi="Cambria Math"/>
                <w:i/>
                <w:lang w:val="en-GB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i</m:t>
                </m:r>
              </m:sub>
            </m:sSub>
          </m:e>
        </m:acc>
        <m:r>
          <w:rPr>
            <w:rFonts w:ascii="Cambria Math" w:hAnsi="Cambria Math"/>
            <w:lang w:val="en-GB"/>
          </w:rPr>
          <m:t xml:space="preserve"> </m:t>
        </m:r>
      </m:oMath>
      <w:r w:rsidR="004F6246">
        <w:rPr>
          <w:lang w:val="en-GB"/>
        </w:rPr>
        <w:t xml:space="preserve"> </w:t>
      </w:r>
      <w:r w:rsidR="00813D16">
        <w:rPr>
          <w:lang w:val="en-GB"/>
        </w:rPr>
        <w:t xml:space="preserve">and </w:t>
      </w:r>
      <w:r w:rsidR="004F6246">
        <w:rPr>
          <w:lang w:val="en-GB"/>
        </w:rPr>
        <w:t xml:space="preserve">the </w:t>
      </w:r>
      <w:r w:rsidR="0007139D" w:rsidRPr="00015850">
        <w:rPr>
          <w:lang w:val="en-GB"/>
        </w:rPr>
        <w:t xml:space="preserve">displacement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q</m:t>
            </m:r>
          </m:e>
          <m:sub>
            <m:r>
              <w:rPr>
                <w:rFonts w:ascii="Cambria Math" w:hAnsi="Cambria Math"/>
                <w:lang w:val="en-GB"/>
              </w:rPr>
              <m:t>i</m:t>
            </m:r>
          </m:sub>
        </m:sSub>
      </m:oMath>
      <w:r w:rsidR="0007139D" w:rsidRPr="00015850">
        <w:rPr>
          <w:lang w:val="en-GB"/>
        </w:rPr>
        <w:t xml:space="preserve"> by</w:t>
      </w:r>
      <w:r w:rsidR="00B14687">
        <w:rPr>
          <w:lang w:val="en-GB"/>
        </w:rPr>
        <w:t xml:space="preserve"> </w:t>
      </w:r>
      <w:r w:rsidR="00B14687">
        <w:t>Eqn. (9) and Eqn. (10)</w:t>
      </w:r>
      <w:r w:rsidR="00B14687">
        <w:rPr>
          <w:lang w:val="en-GB"/>
        </w:rPr>
        <w:t>.</w:t>
      </w:r>
    </w:p>
    <w:p w:rsidR="0007139D" w:rsidRPr="00015850" w:rsidRDefault="00B11DFD" w:rsidP="00CC162E">
      <w:pPr>
        <w:pStyle w:val="BodyText"/>
        <w:spacing w:before="120"/>
        <w:jc w:val="right"/>
        <w:rPr>
          <w:rFonts w:ascii="Times New Roman" w:hAnsi="Times New Roman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p</m:t>
            </m:r>
          </m:e>
          <m:sub>
            <m:r>
              <w:rPr>
                <w:rFonts w:ascii="Cambria Math" w:hAnsi="Cambria Math"/>
                <w:lang w:val="en-GB"/>
              </w:rPr>
              <m:t>i</m:t>
            </m:r>
          </m:sub>
        </m:sSub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∂L</m:t>
            </m:r>
          </m:num>
          <m:den>
            <m:r>
              <w:rPr>
                <w:rFonts w:ascii="Cambria Math" w:hAnsi="Cambria Math"/>
                <w:lang w:val="en-GB"/>
              </w:rPr>
              <m:t>∂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  <w:lang w:val="en-GB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i</m:t>
                    </m:r>
                  </m:sub>
                </m:sSub>
              </m:e>
            </m:acc>
          </m:den>
        </m:f>
      </m:oMath>
      <w:r w:rsidR="004F6246">
        <w:rPr>
          <w:rFonts w:ascii="Times New Roman" w:hAnsi="Times New Roman"/>
          <w:lang w:val="en-GB"/>
        </w:rPr>
        <w:t xml:space="preserve">                                          (9)</w:t>
      </w:r>
    </w:p>
    <w:p w:rsidR="0007139D" w:rsidRDefault="00B11DFD" w:rsidP="004F6246">
      <w:pPr>
        <w:pStyle w:val="BodyText"/>
        <w:jc w:val="right"/>
        <w:rPr>
          <w:rFonts w:ascii="Times New Roman" w:hAnsi="Times New Roman"/>
          <w:lang w:val="en-GB"/>
        </w:rPr>
      </w:pPr>
      <m:oMath>
        <m:sSubSup>
          <m:sSubSupPr>
            <m:ctrlPr>
              <w:rPr>
                <w:rFonts w:ascii="Cambria Math" w:hAnsi="Cambria Math"/>
                <w:i/>
                <w:lang w:val="en-GB"/>
              </w:rPr>
            </m:ctrlPr>
          </m:sSubSupPr>
          <m:e>
            <m:r>
              <w:rPr>
                <w:rFonts w:ascii="Cambria Math" w:hAnsi="Cambria Math"/>
                <w:lang w:val="en-GB"/>
              </w:rPr>
              <m:t>e</m:t>
            </m:r>
          </m:e>
          <m:sub>
            <m:r>
              <w:rPr>
                <w:rFonts w:ascii="Cambria Math" w:hAnsi="Cambria Math"/>
                <w:lang w:val="en-GB"/>
              </w:rPr>
              <m:t>i</m:t>
            </m:r>
          </m:sub>
          <m:sup>
            <m:r>
              <w:rPr>
                <w:rFonts w:ascii="Cambria Math" w:hAnsi="Cambria Math"/>
                <w:lang w:val="en-GB"/>
              </w:rPr>
              <m:t>'</m:t>
            </m:r>
          </m:sup>
        </m:sSubSup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∂L</m:t>
            </m:r>
          </m:num>
          <m:den>
            <m:r>
              <w:rPr>
                <w:rFonts w:ascii="Cambria Math" w:hAnsi="Cambria Math"/>
                <w:lang w:val="en-GB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i</m:t>
                </m:r>
              </m:sub>
            </m:sSub>
          </m:den>
        </m:f>
      </m:oMath>
      <w:r w:rsidR="004F6246">
        <w:rPr>
          <w:rFonts w:ascii="Times New Roman" w:hAnsi="Times New Roman"/>
          <w:lang w:val="en-GB"/>
        </w:rPr>
        <w:t xml:space="preserve">                                         (10)</w:t>
      </w:r>
    </w:p>
    <w:p w:rsidR="007D6892" w:rsidRPr="00015850" w:rsidRDefault="007D6892" w:rsidP="007D6892">
      <w:pPr>
        <w:spacing w:after="120"/>
        <w:ind w:firstLine="357"/>
        <w:rPr>
          <w:lang w:val="en-GB"/>
        </w:rPr>
      </w:pPr>
      <w:r w:rsidRPr="00015850">
        <w:rPr>
          <w:lang w:val="en-GB"/>
        </w:rPr>
        <w:t>Lagrange’s equations</w:t>
      </w:r>
      <w:r>
        <w:rPr>
          <w:lang w:val="en-GB"/>
        </w:rPr>
        <w:t xml:space="preserve"> </w:t>
      </w:r>
      <w:r w:rsidR="00A70CDE">
        <w:t xml:space="preserve">Eqn. </w:t>
      </w:r>
      <w:r>
        <w:rPr>
          <w:lang w:val="en-GB"/>
        </w:rPr>
        <w:t>1</w:t>
      </w:r>
      <w:r w:rsidRPr="00015850">
        <w:rPr>
          <w:lang w:val="en-GB"/>
        </w:rPr>
        <w:t xml:space="preserve"> can be rewritten in momentum form (Hamiltonian form)</w:t>
      </w:r>
      <w:r>
        <w:rPr>
          <w:lang w:val="en-GB"/>
        </w:rPr>
        <w:t xml:space="preserve">, </w:t>
      </w:r>
      <w:r w:rsidR="00A70CDE">
        <w:t xml:space="preserve">Eqn. </w:t>
      </w:r>
      <w:r w:rsidR="00B14687">
        <w:t>(</w:t>
      </w:r>
      <w:r>
        <w:rPr>
          <w:lang w:val="en-GB"/>
        </w:rPr>
        <w:t>11</w:t>
      </w:r>
      <w:r w:rsidR="00B14687">
        <w:rPr>
          <w:lang w:val="en-GB"/>
        </w:rPr>
        <w:t>).</w:t>
      </w:r>
    </w:p>
    <w:p w:rsidR="007D6892" w:rsidRDefault="00B11DFD" w:rsidP="007D6892">
      <w:pPr>
        <w:pStyle w:val="BodyText"/>
        <w:jc w:val="right"/>
        <w:rPr>
          <w:rFonts w:ascii="Times New Roman" w:hAnsi="Times New Roman"/>
          <w:lang w:val="en-GB"/>
        </w:rPr>
      </w:pPr>
      <m:oMath>
        <m:acc>
          <m:accPr>
            <m:chr m:val="̇"/>
            <m:ctrlPr>
              <w:rPr>
                <w:rFonts w:ascii="Cambria Math" w:hAnsi="Cambria Math"/>
                <w:i/>
                <w:lang w:val="en-GB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i</m:t>
                </m:r>
              </m:sub>
            </m:sSub>
          </m:e>
        </m:acc>
        <m:r>
          <w:rPr>
            <w:rFonts w:ascii="Cambria Math" w:hAnsi="Cambria Math"/>
            <w:lang w:val="en-GB"/>
          </w:rPr>
          <m:t>=</m:t>
        </m:r>
        <m:sSubSup>
          <m:sSubSupPr>
            <m:ctrlPr>
              <w:rPr>
                <w:rFonts w:ascii="Cambria Math" w:hAnsi="Cambria Math"/>
                <w:i/>
                <w:lang w:val="en-GB"/>
              </w:rPr>
            </m:ctrlPr>
          </m:sSubSupPr>
          <m:e>
            <m:r>
              <w:rPr>
                <w:rFonts w:ascii="Cambria Math" w:hAnsi="Cambria Math"/>
                <w:lang w:val="en-GB"/>
              </w:rPr>
              <m:t>e</m:t>
            </m:r>
          </m:e>
          <m:sub>
            <m:r>
              <w:rPr>
                <w:rFonts w:ascii="Cambria Math" w:hAnsi="Cambria Math"/>
                <w:lang w:val="en-GB"/>
              </w:rPr>
              <m:t>i</m:t>
            </m:r>
          </m:sub>
          <m:sup>
            <m:r>
              <w:rPr>
                <w:rFonts w:ascii="Cambria Math" w:hAnsi="Cambria Math"/>
                <w:lang w:val="en-GB"/>
              </w:rPr>
              <m:t>'</m:t>
            </m:r>
          </m:sup>
        </m:sSubSup>
        <m:r>
          <w:rPr>
            <w:rFonts w:ascii="Cambria Math" w:hAnsi="Cambria Math"/>
            <w:lang w:val="en-GB"/>
          </w:rPr>
          <m:t>+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E</m:t>
            </m:r>
          </m:e>
          <m:sub>
            <m:r>
              <w:rPr>
                <w:rFonts w:ascii="Cambria Math" w:hAnsi="Cambria Math"/>
                <w:lang w:val="en-GB"/>
              </w:rPr>
              <m:t>i</m:t>
            </m:r>
          </m:sub>
        </m:sSub>
      </m:oMath>
      <w:r w:rsidR="007D6892">
        <w:rPr>
          <w:rFonts w:ascii="Times New Roman" w:hAnsi="Times New Roman"/>
          <w:lang w:val="en-GB"/>
        </w:rPr>
        <w:t xml:space="preserve">                                   (11)</w:t>
      </w:r>
    </w:p>
    <w:p w:rsidR="007D6892" w:rsidRDefault="007D6892" w:rsidP="007D6892">
      <w:pPr>
        <w:ind w:firstLine="360"/>
        <w:rPr>
          <w:lang w:val="en-GB"/>
        </w:rPr>
      </w:pPr>
      <w:r>
        <w:rPr>
          <w:lang w:val="en-GB"/>
        </w:rPr>
        <w:t xml:space="preserve">Using </w:t>
      </w:r>
      <w:r w:rsidRPr="00015850">
        <w:rPr>
          <w:lang w:val="en-GB"/>
        </w:rPr>
        <w:t>IC-field</w:t>
      </w:r>
      <w:r>
        <w:rPr>
          <w:lang w:val="en-GB"/>
        </w:rPr>
        <w:t>, t</w:t>
      </w:r>
      <w:r w:rsidRPr="00015850">
        <w:rPr>
          <w:lang w:val="en-GB"/>
        </w:rPr>
        <w:t xml:space="preserve">he </w:t>
      </w:r>
      <w:r>
        <w:rPr>
          <w:lang w:val="en-GB"/>
        </w:rPr>
        <w:t xml:space="preserve">BG </w:t>
      </w:r>
      <w:r w:rsidRPr="00015850">
        <w:rPr>
          <w:lang w:val="en-GB"/>
        </w:rPr>
        <w:t>representation of Lagrange’s equati</w:t>
      </w:r>
      <w:r>
        <w:rPr>
          <w:lang w:val="en-GB"/>
        </w:rPr>
        <w:t>ons in</w:t>
      </w:r>
      <w:r w:rsidRPr="0065756C">
        <w:rPr>
          <w:lang w:val="en-GB"/>
        </w:rPr>
        <w:t xml:space="preserve"> </w:t>
      </w:r>
      <w:r w:rsidR="00E223F4">
        <w:rPr>
          <w:lang w:val="en-GB"/>
        </w:rPr>
        <w:t>the Hamiltonian form is shown in</w:t>
      </w:r>
      <w:r>
        <w:rPr>
          <w:lang w:val="en-GB"/>
        </w:rPr>
        <w:t xml:space="preserve"> Fig. 2.</w:t>
      </w:r>
    </w:p>
    <w:p w:rsidR="008005DE" w:rsidRDefault="008005DE" w:rsidP="008005DE">
      <w:pPr>
        <w:rPr>
          <w:lang w:val="en-GB"/>
        </w:rPr>
      </w:pPr>
      <w:r w:rsidRPr="009B660F">
        <w:rPr>
          <w:noProof/>
          <w:lang w:eastAsia="zh-CN"/>
        </w:rPr>
        <mc:AlternateContent>
          <mc:Choice Requires="wps">
            <w:drawing>
              <wp:inline distT="0" distB="0" distL="0" distR="0" wp14:anchorId="3A4AD2F3" wp14:editId="638B807A">
                <wp:extent cx="3257550" cy="914400"/>
                <wp:effectExtent l="0" t="0" r="0" b="0"/>
                <wp:docPr id="8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05B" w:rsidRDefault="0014105B" w:rsidP="008005DE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30C01B94" wp14:editId="54EEB782">
                                  <wp:extent cx="2015066" cy="671609"/>
                                  <wp:effectExtent l="0" t="0" r="4445" b="0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23386" cy="67438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14105B" w:rsidRPr="008859F7" w:rsidRDefault="0014105B" w:rsidP="008859F7">
                            <w:pPr>
                              <w:pStyle w:val="FigureCaption"/>
                              <w:suppressAutoHyphens w:val="0"/>
                              <w:overflowPunct/>
                              <w:adjustRightInd/>
                              <w:textAlignment w:val="auto"/>
                              <w:rPr>
                                <w:rFonts w:ascii="Times New Roman" w:eastAsia="SimSun" w:hAnsi="Times New Roman"/>
                                <w:b w:val="0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="SimSun" w:hAnsi="Times New Roman"/>
                                <w:b w:val="0"/>
                                <w:kern w:val="0"/>
                                <w:sz w:val="16"/>
                                <w:szCs w:val="16"/>
                              </w:rPr>
                              <w:t>Fig.</w:t>
                            </w:r>
                            <w:r w:rsidRPr="008859F7">
                              <w:rPr>
                                <w:rFonts w:ascii="Times New Roman" w:eastAsia="SimSun" w:hAnsi="Times New Roman"/>
                                <w:b w:val="0"/>
                                <w:kern w:val="0"/>
                                <w:sz w:val="16"/>
                                <w:szCs w:val="16"/>
                              </w:rPr>
                              <w:t xml:space="preserve"> 2. IC-field representation of Lagrange’s equations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A4AD2F3" id="_x0000_s1027" type="#_x0000_t202" style="width:256.5pt;height:1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" stroked="f">
                <v:textbox>
                  <w:txbxContent>
                    <w:p w:rsidR="0014105B" w:rsidRDefault="0014105B" w:rsidP="008005DE">
                      <w:pPr>
                        <w:jc w:val="center"/>
                      </w:pPr>
                      <w:r>
                        <w:rPr>
                          <w:noProof/>
                          <w:lang w:eastAsia="zh-CN"/>
                        </w:rPr>
                        <w:drawing>
                          <wp:inline distT="0" distB="0" distL="0" distR="0" wp14:anchorId="30C01B94" wp14:editId="54EEB782">
                            <wp:extent cx="2015066" cy="671609"/>
                            <wp:effectExtent l="0" t="0" r="4445" b="0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23386" cy="67438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14105B" w:rsidRPr="008859F7" w:rsidRDefault="0014105B" w:rsidP="008859F7">
                      <w:pPr>
                        <w:pStyle w:val="FigureCaption"/>
                        <w:suppressAutoHyphens w:val="0"/>
                        <w:overflowPunct/>
                        <w:adjustRightInd/>
                        <w:textAlignment w:val="auto"/>
                        <w:rPr>
                          <w:rFonts w:ascii="Times New Roman" w:eastAsia="SimSun" w:hAnsi="Times New Roman"/>
                          <w:b w:val="0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="SimSun" w:hAnsi="Times New Roman"/>
                          <w:b w:val="0"/>
                          <w:kern w:val="0"/>
                          <w:sz w:val="16"/>
                          <w:szCs w:val="16"/>
                        </w:rPr>
                        <w:t>Fig.</w:t>
                      </w:r>
                      <w:r w:rsidRPr="008859F7">
                        <w:rPr>
                          <w:rFonts w:ascii="Times New Roman" w:eastAsia="SimSun" w:hAnsi="Times New Roman"/>
                          <w:b w:val="0"/>
                          <w:kern w:val="0"/>
                          <w:sz w:val="16"/>
                          <w:szCs w:val="16"/>
                        </w:rPr>
                        <w:t xml:space="preserve"> 2. IC-field representation of Lagrange’s equations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7139D" w:rsidRPr="009B660F" w:rsidRDefault="00CC162E" w:rsidP="00CC162E">
      <w:pPr>
        <w:ind w:firstLine="360"/>
        <w:rPr>
          <w:rFonts w:ascii="Cambria Math" w:hAnsi="Cambria Math"/>
          <w:i/>
          <w:lang w:val="en-GB"/>
        </w:rPr>
      </w:pPr>
      <w:r>
        <w:rPr>
          <w:lang w:val="en-GB"/>
        </w:rPr>
        <w:t>For the knuckle boom crane case, t</w:t>
      </w:r>
      <w:r w:rsidRPr="009B660F">
        <w:rPr>
          <w:lang w:val="en-GB"/>
        </w:rPr>
        <w:t xml:space="preserve">he generalised coordinates </w:t>
      </w:r>
      <w:r>
        <w:rPr>
          <w:lang w:val="en-GB"/>
        </w:rPr>
        <w:t xml:space="preserve">used </w:t>
      </w:r>
      <w:r w:rsidRPr="009B660F">
        <w:rPr>
          <w:lang w:val="en-GB"/>
        </w:rPr>
        <w:t>for the IC-field</w:t>
      </w:r>
      <w:r>
        <w:rPr>
          <w:lang w:val="en-GB"/>
        </w:rPr>
        <w:t xml:space="preserve"> are the generalised displacement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q</m:t>
            </m:r>
          </m:e>
          <m:sub>
            <m:r>
              <w:rPr>
                <w:rFonts w:ascii="Cambria Math" w:hAnsi="Cambria Math"/>
                <w:lang w:val="en-GB"/>
              </w:rPr>
              <m:t>i</m:t>
            </m:r>
          </m:sub>
        </m:sSub>
      </m:oMath>
      <w:r>
        <w:rPr>
          <w:lang w:val="en-GB"/>
        </w:rPr>
        <w:t xml:space="preserve">, i.e. the joint angles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θ</m:t>
            </m:r>
          </m:e>
          <m:sub>
            <m:r>
              <w:rPr>
                <w:rFonts w:ascii="Cambria Math" w:hAnsi="Cambria Math"/>
                <w:lang w:val="en-GB"/>
              </w:rPr>
              <m:t>i</m:t>
            </m:r>
          </m:sub>
        </m:sSub>
      </m:oMath>
      <w:r>
        <w:rPr>
          <w:lang w:val="en-GB"/>
        </w:rPr>
        <w:t xml:space="preserve">. </w:t>
      </w:r>
      <w:r w:rsidR="00B43FB7">
        <w:rPr>
          <w:lang w:val="en-GB"/>
        </w:rPr>
        <w:t>Lagrange’s equations are</w:t>
      </w:r>
      <w:r w:rsidR="0007139D">
        <w:rPr>
          <w:lang w:val="en-GB"/>
        </w:rPr>
        <w:t xml:space="preserve"> rewritten using the generalised momentum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p</m:t>
            </m:r>
          </m:e>
          <m:sub>
            <m:r>
              <w:rPr>
                <w:rFonts w:ascii="Cambria Math" w:hAnsi="Cambria Math"/>
                <w:lang w:val="en-GB"/>
              </w:rPr>
              <m:t>i</m:t>
            </m:r>
          </m:sub>
        </m:sSub>
      </m:oMath>
      <w:r w:rsidR="00A70CDE">
        <w:rPr>
          <w:lang w:val="en-GB"/>
        </w:rPr>
        <w:t xml:space="preserve">, </w:t>
      </w:r>
      <w:r w:rsidR="00B14687">
        <w:t xml:space="preserve">Eqn. (12) and </w:t>
      </w:r>
      <w:r w:rsidR="00A70CDE">
        <w:t>Eqn. (13)</w:t>
      </w:r>
      <w:r w:rsidR="00B14687">
        <w:rPr>
          <w:lang w:val="en-GB"/>
        </w:rPr>
        <w:t>.</w:t>
      </w:r>
    </w:p>
    <w:p w:rsidR="0014105B" w:rsidRPr="0014105B" w:rsidRDefault="00B11DFD" w:rsidP="0065756C">
      <w:pPr>
        <w:pStyle w:val="BodyText"/>
        <w:jc w:val="right"/>
        <w:rPr>
          <w:rFonts w:ascii="Cambria Math" w:eastAsia="Times New Roman" w:hAnsi="Cambria Math"/>
          <w:i/>
          <w:lang w:val="en-GB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∂L</m:t>
              </m:r>
            </m:num>
            <m:den>
              <m:r>
                <w:rPr>
                  <w:rFonts w:ascii="Cambria Math" w:hAnsi="Cambria Math"/>
                  <w:lang w:val="en-GB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i</m:t>
                      </m:r>
                    </m:sub>
                  </m:sSub>
                </m:e>
              </m:acc>
            </m:den>
          </m:f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∂T</m:t>
              </m:r>
            </m:num>
            <m:den>
              <m:r>
                <w:rPr>
                  <w:rFonts w:ascii="Cambria Math" w:hAnsi="Cambria Math"/>
                  <w:lang w:val="en-GB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i</m:t>
                      </m:r>
                    </m:sub>
                  </m:sSub>
                </m:e>
              </m:acc>
            </m:den>
          </m:f>
          <m:r>
            <w:rPr>
              <w:rFonts w:ascii="Cambria Math" w:hAnsi="Cambria Math"/>
              <w:lang w:val="en-GB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j=1</m:t>
              </m:r>
            </m:sub>
            <m:sup>
              <m:r>
                <w:rPr>
                  <w:rFonts w:ascii="Cambria Math" w:hAnsi="Cambria Math"/>
                  <w:lang w:val="en-GB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ij</m:t>
                  </m:r>
                </m:sub>
              </m:sSub>
            </m:e>
          </m:nary>
          <m:acc>
            <m:accPr>
              <m:chr m:val="̇"/>
              <m:ctrlPr>
                <w:rPr>
                  <w:rFonts w:ascii="Cambria Math" w:hAnsi="Cambria Math"/>
                  <w:i/>
                  <w:lang w:val="en-GB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j</m:t>
                  </m:r>
                </m:sub>
              </m:sSub>
            </m:e>
          </m:acc>
          <m:r>
            <w:rPr>
              <w:rFonts w:ascii="Cambria Math" w:hAnsi="Cambria Math"/>
              <w:lang w:val="en-GB"/>
            </w:rPr>
            <m:t>=I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n-GB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j</m:t>
                  </m:r>
                </m:sub>
              </m:sSub>
            </m:e>
          </m:acc>
        </m:oMath>
      </m:oMathPara>
    </w:p>
    <w:p w:rsidR="0007139D" w:rsidRPr="009B660F" w:rsidRDefault="0065756C" w:rsidP="0065756C">
      <w:pPr>
        <w:pStyle w:val="BodyText"/>
        <w:jc w:val="right"/>
        <w:rPr>
          <w:rFonts w:ascii="Cambria Math" w:hAnsi="Cambria Math"/>
          <w:i/>
          <w:lang w:val="en-GB"/>
        </w:rPr>
      </w:pPr>
      <w:r>
        <w:rPr>
          <w:rFonts w:ascii="Cambria Math" w:hAnsi="Cambria Math"/>
          <w:i/>
          <w:lang w:val="en-GB"/>
        </w:rPr>
        <w:t xml:space="preserve">               </w:t>
      </w:r>
      <w:r w:rsidR="00B14687">
        <w:rPr>
          <w:rFonts w:ascii="Cambria Math" w:hAnsi="Cambria Math"/>
          <w:i/>
          <w:lang w:val="en-GB"/>
        </w:rPr>
        <w:t xml:space="preserve">            </w:t>
      </w:r>
      <w:r>
        <w:rPr>
          <w:rFonts w:ascii="Cambria Math" w:hAnsi="Cambria Math"/>
          <w:i/>
          <w:lang w:val="en-GB"/>
        </w:rPr>
        <w:t xml:space="preserve">    </w:t>
      </w:r>
      <w:r>
        <w:rPr>
          <w:rFonts w:ascii="Times New Roman" w:hAnsi="Times New Roman"/>
          <w:lang w:val="en-GB"/>
        </w:rPr>
        <w:t>(12)</w:t>
      </w:r>
    </w:p>
    <w:p w:rsidR="0014105B" w:rsidRPr="0014105B" w:rsidRDefault="00B11DFD" w:rsidP="0014105B">
      <w:pPr>
        <w:pStyle w:val="BodyText"/>
        <w:jc w:val="right"/>
        <w:rPr>
          <w:rFonts w:ascii="Cambria Math" w:hAnsi="Cambria Math"/>
          <w:i/>
          <w:lang w:val="en-GB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∂L</m:t>
              </m:r>
            </m:num>
            <m:den>
              <m:r>
                <w:rPr>
                  <w:rFonts w:ascii="Cambria Math" w:hAnsi="Cambria Math"/>
                  <w:lang w:val="en-GB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∂T</m:t>
              </m:r>
            </m:num>
            <m:den>
              <m:r>
                <w:rPr>
                  <w:rFonts w:ascii="Cambria Math" w:hAnsi="Cambria Math"/>
                  <w:lang w:val="en-GB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lang w:val="en-GB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∂V</m:t>
              </m:r>
            </m:num>
            <m:den>
              <m:r>
                <w:rPr>
                  <w:rFonts w:ascii="Cambria Math" w:hAnsi="Cambria Math"/>
                  <w:lang w:val="en-GB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1</m:t>
              </m:r>
            </m:num>
            <m:den>
              <m:r>
                <w:rPr>
                  <w:rFonts w:ascii="Cambria Math" w:hAnsi="Cambria Math"/>
                  <w:lang w:val="en-GB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j,k=1</m:t>
              </m:r>
            </m:sub>
            <m:sup>
              <m:r>
                <w:rPr>
                  <w:rFonts w:ascii="Cambria Math" w:hAnsi="Cambria Math"/>
                  <w:lang w:val="en-GB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k,j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i</m:t>
                      </m:r>
                    </m:sub>
                  </m:sSub>
                </m:den>
              </m:f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k</m:t>
                      </m:r>
                    </m:sub>
                  </m:sSub>
                </m:e>
              </m:acc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j</m:t>
                      </m:r>
                    </m:sub>
                  </m:sSub>
                </m:e>
              </m:acc>
            </m:e>
          </m:nary>
          <m:r>
            <w:rPr>
              <w:rFonts w:ascii="Cambria Math" w:hAnsi="Cambria Math"/>
              <w:lang w:val="en-GB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∂V</m:t>
              </m:r>
            </m:num>
            <m:den>
              <m:r>
                <w:rPr>
                  <w:rFonts w:ascii="Cambria Math" w:hAnsi="Cambria Math"/>
                  <w:lang w:val="en-GB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lang w:val="en-GB"/>
            </w:rPr>
            <m:t>=C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n-GB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j</m:t>
                  </m:r>
                </m:sub>
              </m:sSub>
            </m:e>
          </m:acc>
          <m:r>
            <w:rPr>
              <w:rFonts w:ascii="Cambria Math" w:hAnsi="Cambria Math"/>
              <w:lang w:val="en-GB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∂V</m:t>
              </m:r>
            </m:num>
            <m:den>
              <m:r>
                <w:rPr>
                  <w:rFonts w:ascii="Cambria Math" w:hAnsi="Cambria Math"/>
                  <w:lang w:val="en-GB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i</m:t>
                  </m:r>
                </m:sub>
              </m:sSub>
            </m:den>
          </m:f>
        </m:oMath>
      </m:oMathPara>
    </w:p>
    <w:p w:rsidR="0014105B" w:rsidRPr="0014105B" w:rsidRDefault="0014105B" w:rsidP="0014105B">
      <w:pPr>
        <w:pStyle w:val="BodyText"/>
        <w:jc w:val="right"/>
        <w:rPr>
          <w:rFonts w:ascii="Cambria Math" w:hAnsi="Cambria Math"/>
          <w:i/>
          <w:lang w:val="en-GB"/>
        </w:rPr>
      </w:pPr>
      <w:r>
        <w:rPr>
          <w:rFonts w:ascii="Times New Roman" w:hAnsi="Times New Roman"/>
          <w:lang w:val="en-GB"/>
        </w:rPr>
        <w:t xml:space="preserve">                (13)</w:t>
      </w:r>
    </w:p>
    <w:p w:rsidR="009B660F" w:rsidRPr="009B660F" w:rsidRDefault="00597F02" w:rsidP="007D6892">
      <w:pPr>
        <w:spacing w:after="120"/>
        <w:rPr>
          <w:lang w:val="en-GB"/>
        </w:rPr>
      </w:pPr>
      <w:r>
        <w:rPr>
          <w:lang w:val="en-GB"/>
        </w:rPr>
        <w:t>T</w:t>
      </w:r>
      <w:r w:rsidR="007D6892">
        <w:rPr>
          <w:lang w:val="en-GB"/>
        </w:rPr>
        <w:t>he</w:t>
      </w:r>
      <w:r w:rsidR="009B660F" w:rsidRPr="009B660F">
        <w:rPr>
          <w:lang w:val="en-GB"/>
        </w:rPr>
        <w:t xml:space="preserve"> inertia matrix</w:t>
      </w:r>
      <w:r>
        <w:rPr>
          <w:lang w:val="en-GB"/>
        </w:rPr>
        <w:t xml:space="preserve"> I is given by</w:t>
      </w:r>
      <w:r w:rsidR="007D6892">
        <w:rPr>
          <w:lang w:val="en-GB"/>
        </w:rPr>
        <w:t>:</w:t>
      </w:r>
      <w:r w:rsidR="009B660F" w:rsidRPr="009B660F">
        <w:rPr>
          <w:lang w:val="en-GB"/>
        </w:rPr>
        <w:t xml:space="preserve"> </w:t>
      </w:r>
    </w:p>
    <w:p w:rsidR="009B660F" w:rsidRPr="009B660F" w:rsidRDefault="003B7ADC" w:rsidP="009B660F">
      <w:pPr>
        <w:pStyle w:val="BodyText"/>
        <w:jc w:val="both"/>
        <w:rPr>
          <w:rFonts w:ascii="Times New Roman" w:hAnsi="Times New Roman"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I=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32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</m:oMath>
      </m:oMathPara>
    </w:p>
    <w:p w:rsidR="009B660F" w:rsidRPr="009B660F" w:rsidRDefault="00597F02" w:rsidP="005F1592">
      <w:pPr>
        <w:rPr>
          <w:lang w:val="en-GB"/>
        </w:rPr>
      </w:pPr>
      <w:r>
        <w:rPr>
          <w:lang w:val="en-GB"/>
        </w:rPr>
        <w:t>Where t</w:t>
      </w:r>
      <w:r w:rsidR="007D6892">
        <w:rPr>
          <w:lang w:val="en-GB"/>
        </w:rPr>
        <w:t>he</w:t>
      </w:r>
      <w:r w:rsidR="009B660F" w:rsidRPr="009B660F">
        <w:rPr>
          <w:lang w:val="en-GB"/>
        </w:rPr>
        <w:t xml:space="preserve"> non-zero components are</w:t>
      </w:r>
      <w:r w:rsidR="007D6892">
        <w:rPr>
          <w:lang w:val="en-GB"/>
        </w:rPr>
        <w:t xml:space="preserve"> presented</w:t>
      </w:r>
      <w:r w:rsidR="009B660F" w:rsidRPr="009B660F">
        <w:rPr>
          <w:lang w:val="en-GB"/>
        </w:rPr>
        <w:t xml:space="preserve">: </w:t>
      </w:r>
    </w:p>
    <w:p w:rsidR="009B660F" w:rsidRPr="003A691D" w:rsidRDefault="00B11DFD" w:rsidP="00850E43">
      <w:pPr>
        <w:pStyle w:val="BodyText"/>
        <w:spacing w:before="120"/>
        <w:rPr>
          <w:rFonts w:ascii="Times New Roman" w:hAnsi="Times New Roman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M</m:t>
              </m:r>
            </m:e>
            <m:sub>
              <m:r>
                <w:rPr>
                  <w:rFonts w:ascii="Cambria Math" w:hAnsi="Cambria Math"/>
                  <w:lang w:val="en-GB"/>
                </w:rPr>
                <m:t>11</m:t>
              </m:r>
            </m:sub>
          </m:sSub>
          <m:r>
            <w:rPr>
              <w:rFonts w:ascii="Cambria Math" w:hAnsi="Cambria Math"/>
              <w:lang w:val="en-GB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I</m:t>
              </m:r>
            </m:e>
            <m:sub>
              <m:r>
                <w:rPr>
                  <w:rFonts w:ascii="Cambria Math" w:hAnsi="Cambria Math"/>
                  <w:lang w:val="en-GB"/>
                </w:rPr>
                <m:t>y2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lang w:val="en-GB"/>
                </w:rPr>
              </m:ctrlPr>
            </m:sSubSupPr>
            <m:e>
              <m:r>
                <w:rPr>
                  <w:rFonts w:ascii="Cambria Math" w:hAnsi="Cambria Math"/>
                  <w:lang w:val="en-GB"/>
                </w:rPr>
                <m:t>s</m:t>
              </m:r>
            </m:e>
            <m:sub>
              <m:r>
                <w:rPr>
                  <w:rFonts w:ascii="Cambria Math" w:hAnsi="Cambria Math"/>
                  <w:lang w:val="en-GB"/>
                </w:rPr>
                <m:t>2</m:t>
              </m:r>
            </m:sub>
            <m:sup>
              <m:r>
                <w:rPr>
                  <w:rFonts w:ascii="Cambria Math" w:hAnsi="Cambria Math"/>
                  <w:lang w:val="en-GB"/>
                </w:rPr>
                <m:t>2</m:t>
              </m:r>
            </m:sup>
          </m:sSubSup>
          <m:r>
            <w:rPr>
              <w:rFonts w:ascii="Cambria Math" w:hAnsi="Cambria Math"/>
              <w:lang w:val="en-GB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I</m:t>
              </m:r>
            </m:e>
            <m:sub>
              <m:r>
                <w:rPr>
                  <w:rFonts w:ascii="Cambria Math" w:hAnsi="Cambria Math"/>
                  <w:lang w:val="en-GB"/>
                </w:rPr>
                <m:t>y3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lang w:val="en-GB"/>
                </w:rPr>
              </m:ctrlPr>
            </m:sSubSupPr>
            <m:e>
              <m:r>
                <w:rPr>
                  <w:rFonts w:ascii="Cambria Math" w:hAnsi="Cambria Math"/>
                  <w:lang w:val="en-GB"/>
                </w:rPr>
                <m:t>s</m:t>
              </m:r>
            </m:e>
            <m:sub>
              <m:r>
                <w:rPr>
                  <w:rFonts w:ascii="Cambria Math" w:hAnsi="Cambria Math"/>
                  <w:lang w:val="en-GB"/>
                </w:rPr>
                <m:t>23</m:t>
              </m:r>
            </m:sub>
            <m:sup>
              <m:r>
                <w:rPr>
                  <w:rFonts w:ascii="Cambria Math" w:hAnsi="Cambria Math"/>
                  <w:lang w:val="en-GB"/>
                </w:rPr>
                <m:t>2</m:t>
              </m:r>
            </m:sup>
          </m:sSubSup>
          <m:r>
            <w:rPr>
              <w:rFonts w:ascii="Cambria Math" w:hAnsi="Cambria Math"/>
              <w:lang w:val="en-GB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I</m:t>
              </m:r>
            </m:e>
            <m:sub>
              <m:r>
                <w:rPr>
                  <w:rFonts w:ascii="Cambria Math" w:hAnsi="Cambria Math"/>
                  <w:lang w:val="en-GB"/>
                </w:rPr>
                <m:t>z1</m:t>
              </m:r>
            </m:sub>
          </m:sSub>
          <m:r>
            <w:rPr>
              <w:rFonts w:ascii="Cambria Math" w:hAnsi="Cambria Math"/>
              <w:lang w:val="en-GB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I</m:t>
              </m:r>
            </m:e>
            <m:sub>
              <m:r>
                <w:rPr>
                  <w:rFonts w:ascii="Cambria Math" w:hAnsi="Cambria Math"/>
                  <w:lang w:val="en-GB"/>
                </w:rPr>
                <m:t>z2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lang w:val="en-GB"/>
                </w:rPr>
              </m:ctrlPr>
            </m:sSubSupPr>
            <m:e>
              <m:r>
                <w:rPr>
                  <w:rFonts w:ascii="Cambria Math" w:hAnsi="Cambria Math"/>
                  <w:lang w:val="en-GB"/>
                </w:rPr>
                <m:t>c</m:t>
              </m:r>
            </m:e>
            <m:sub>
              <m:r>
                <w:rPr>
                  <w:rFonts w:ascii="Cambria Math" w:hAnsi="Cambria Math"/>
                  <w:lang w:val="en-GB"/>
                </w:rPr>
                <m:t>2</m:t>
              </m:r>
            </m:sub>
            <m:sup>
              <m:r>
                <w:rPr>
                  <w:rFonts w:ascii="Cambria Math" w:hAnsi="Cambria Math"/>
                  <w:lang w:val="en-GB"/>
                </w:rPr>
                <m:t>2</m:t>
              </m:r>
            </m:sup>
          </m:sSubSup>
          <m:r>
            <w:rPr>
              <w:rFonts w:ascii="Cambria Math" w:hAnsi="Cambria Math"/>
              <w:lang w:val="en-GB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I</m:t>
              </m:r>
            </m:e>
            <m:sub>
              <m:r>
                <w:rPr>
                  <w:rFonts w:ascii="Cambria Math" w:hAnsi="Cambria Math"/>
                  <w:lang w:val="en-GB"/>
                </w:rPr>
                <m:t>z3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lang w:val="en-GB"/>
                </w:rPr>
              </m:ctrlPr>
            </m:sSubSupPr>
            <m:e>
              <m:r>
                <w:rPr>
                  <w:rFonts w:ascii="Cambria Math" w:hAnsi="Cambria Math"/>
                  <w:lang w:val="en-GB"/>
                </w:rPr>
                <m:t>c</m:t>
              </m:r>
            </m:e>
            <m:sub>
              <m:r>
                <w:rPr>
                  <w:rFonts w:ascii="Cambria Math" w:hAnsi="Cambria Math"/>
                  <w:lang w:val="en-GB"/>
                </w:rPr>
                <m:t>23</m:t>
              </m:r>
            </m:sub>
            <m:sup>
              <m:r>
                <w:rPr>
                  <w:rFonts w:ascii="Cambria Math" w:hAnsi="Cambria Math"/>
                  <w:lang w:val="en-GB"/>
                </w:rPr>
                <m:t>2</m:t>
              </m:r>
            </m:sup>
          </m:sSubSup>
          <m:r>
            <w:rPr>
              <w:rFonts w:ascii="Cambria Math" w:hAnsi="Cambria Math"/>
              <w:lang w:val="en-GB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m</m:t>
              </m:r>
            </m:e>
            <m:sub>
              <m:r>
                <w:rPr>
                  <w:rFonts w:ascii="Cambria Math" w:hAnsi="Cambria Math"/>
                  <w:lang w:val="en-GB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lang w:val="en-GB"/>
                </w:rPr>
              </m:ctrlPr>
            </m:sSubSupPr>
            <m:e>
              <m:r>
                <w:rPr>
                  <w:rFonts w:ascii="Cambria Math" w:hAnsi="Cambria Math"/>
                  <w:lang w:val="en-GB"/>
                </w:rPr>
                <m:t>r</m:t>
              </m:r>
            </m:e>
            <m:sub>
              <m:r>
                <w:rPr>
                  <w:rFonts w:ascii="Cambria Math" w:hAnsi="Cambria Math"/>
                  <w:lang w:val="en-GB"/>
                </w:rPr>
                <m:t>1</m:t>
              </m:r>
            </m:sub>
            <m:sup>
              <m:r>
                <w:rPr>
                  <w:rFonts w:ascii="Cambria Math" w:hAnsi="Cambria Math"/>
                  <w:lang w:val="en-GB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lang w:val="en-GB"/>
                </w:rPr>
              </m:ctrlPr>
            </m:sSubSupPr>
            <m:e>
              <m:r>
                <w:rPr>
                  <w:rFonts w:ascii="Cambria Math" w:hAnsi="Cambria Math"/>
                  <w:lang w:val="en-GB"/>
                </w:rPr>
                <m:t>c</m:t>
              </m:r>
            </m:e>
            <m:sub>
              <m:r>
                <w:rPr>
                  <w:rFonts w:ascii="Cambria Math" w:hAnsi="Cambria Math"/>
                  <w:lang w:val="en-GB"/>
                </w:rPr>
                <m:t>2</m:t>
              </m:r>
            </m:sub>
            <m:sup>
              <m:r>
                <w:rPr>
                  <w:rFonts w:ascii="Cambria Math" w:hAnsi="Cambria Math"/>
                  <w:lang w:val="en-GB"/>
                </w:rPr>
                <m:t>2</m:t>
              </m:r>
            </m:sup>
          </m:sSubSup>
          <m:r>
            <w:rPr>
              <w:rFonts w:ascii="Cambria Math" w:hAnsi="Cambria Math"/>
              <w:lang w:val="en-GB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m</m:t>
              </m:r>
            </m:e>
            <m:sub>
              <m:r>
                <w:rPr>
                  <w:rFonts w:ascii="Cambria Math" w:hAnsi="Cambria Math"/>
                  <w:lang w:val="en-GB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23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)</m:t>
              </m:r>
            </m:e>
            <m:sup>
              <m:r>
                <w:rPr>
                  <w:rFonts w:ascii="Cambria Math" w:hAnsi="Cambria Math"/>
                  <w:lang w:val="en-GB"/>
                </w:rPr>
                <m:t>2</m:t>
              </m:r>
            </m:sup>
          </m:sSup>
        </m:oMath>
      </m:oMathPara>
    </w:p>
    <w:p w:rsidR="009B660F" w:rsidRPr="003A691D" w:rsidRDefault="00B11DFD" w:rsidP="00483756">
      <w:pPr>
        <w:pStyle w:val="BodyText"/>
        <w:spacing w:before="120"/>
        <w:rPr>
          <w:rFonts w:ascii="Times New Roman" w:hAnsi="Times New Roman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M</m:t>
              </m:r>
            </m:e>
            <m:sub>
              <m:r>
                <w:rPr>
                  <w:rFonts w:ascii="Cambria Math" w:hAnsi="Cambria Math"/>
                  <w:lang w:val="en-GB"/>
                </w:rPr>
                <m:t>22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I</m:t>
              </m:r>
            </m:e>
            <m:sub>
              <m:r>
                <w:rPr>
                  <w:rFonts w:ascii="Cambria Math" w:hAnsi="Cambria Math"/>
                  <w:lang w:val="en-GB"/>
                </w:rPr>
                <m:t>x2</m:t>
              </m:r>
            </m:sub>
          </m:sSub>
          <m:r>
            <w:rPr>
              <w:rFonts w:ascii="Cambria Math" w:hAnsi="Cambria Math"/>
              <w:lang w:val="en-GB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I</m:t>
              </m:r>
            </m:e>
            <m:sub>
              <m:r>
                <w:rPr>
                  <w:rFonts w:ascii="Cambria Math" w:hAnsi="Cambria Math"/>
                  <w:lang w:val="en-GB"/>
                </w:rPr>
                <m:t>x3</m:t>
              </m:r>
            </m:sub>
          </m:sSub>
          <m:r>
            <w:rPr>
              <w:rFonts w:ascii="Cambria Math" w:hAnsi="Cambria Math"/>
              <w:lang w:val="en-GB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m</m:t>
              </m:r>
            </m:e>
            <m:sub>
              <m:r>
                <w:rPr>
                  <w:rFonts w:ascii="Cambria Math" w:hAnsi="Cambria Math"/>
                  <w:lang w:val="en-GB"/>
                </w:rPr>
                <m:t>3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lang w:val="en-GB"/>
                </w:rPr>
              </m:ctrlPr>
            </m:sSubSupPr>
            <m:e>
              <m:r>
                <w:rPr>
                  <w:rFonts w:ascii="Cambria Math" w:hAnsi="Cambria Math"/>
                  <w:lang w:val="en-GB"/>
                </w:rPr>
                <m:t>l</m:t>
              </m:r>
            </m:e>
            <m:sub>
              <m:r>
                <w:rPr>
                  <w:rFonts w:ascii="Cambria Math" w:hAnsi="Cambria Math"/>
                  <w:lang w:val="en-GB"/>
                </w:rPr>
                <m:t>1</m:t>
              </m:r>
            </m:sub>
            <m:sup>
              <m:r>
                <w:rPr>
                  <w:rFonts w:ascii="Cambria Math" w:hAnsi="Cambria Math"/>
                  <w:lang w:val="en-GB"/>
                </w:rPr>
                <m:t>2</m:t>
              </m:r>
            </m:sup>
          </m:sSubSup>
          <m:r>
            <w:rPr>
              <w:rFonts w:ascii="Cambria Math" w:hAnsi="Cambria Math"/>
              <w:lang w:val="en-GB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m</m:t>
              </m:r>
            </m:e>
            <m:sub>
              <m:r>
                <w:rPr>
                  <w:rFonts w:ascii="Cambria Math" w:hAnsi="Cambria Math"/>
                  <w:lang w:val="en-GB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lang w:val="en-GB"/>
                </w:rPr>
              </m:ctrlPr>
            </m:sSubSupPr>
            <m:e>
              <m:r>
                <w:rPr>
                  <w:rFonts w:ascii="Cambria Math" w:hAnsi="Cambria Math"/>
                  <w:lang w:val="en-GB"/>
                </w:rPr>
                <m:t>r</m:t>
              </m:r>
            </m:e>
            <m:sub>
              <m:r>
                <w:rPr>
                  <w:rFonts w:ascii="Cambria Math" w:hAnsi="Cambria Math"/>
                  <w:lang w:val="en-GB"/>
                </w:rPr>
                <m:t>1</m:t>
              </m:r>
            </m:sub>
            <m:sup>
              <m:r>
                <w:rPr>
                  <w:rFonts w:ascii="Cambria Math" w:hAnsi="Cambria Math"/>
                  <w:lang w:val="en-GB"/>
                </w:rPr>
                <m:t>2</m:t>
              </m:r>
            </m:sup>
          </m:sSubSup>
          <m:r>
            <w:rPr>
              <w:rFonts w:ascii="Cambria Math" w:hAnsi="Cambria Math"/>
              <w:lang w:val="en-GB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m</m:t>
              </m:r>
            </m:e>
            <m:sub>
              <m:r>
                <w:rPr>
                  <w:rFonts w:ascii="Cambria Math" w:hAnsi="Cambria Math"/>
                  <w:lang w:val="en-GB"/>
                </w:rPr>
                <m:t>3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lang w:val="en-GB"/>
                </w:rPr>
              </m:ctrlPr>
            </m:sSubSupPr>
            <m:e>
              <m:r>
                <w:rPr>
                  <w:rFonts w:ascii="Cambria Math" w:hAnsi="Cambria Math"/>
                  <w:lang w:val="en-GB"/>
                </w:rPr>
                <m:t>r</m:t>
              </m:r>
            </m:e>
            <m:sub>
              <m:r>
                <w:rPr>
                  <w:rFonts w:ascii="Cambria Math" w:hAnsi="Cambria Math"/>
                  <w:lang w:val="en-GB"/>
                </w:rPr>
                <m:t>2</m:t>
              </m:r>
            </m:sub>
            <m:sup>
              <m:r>
                <w:rPr>
                  <w:rFonts w:ascii="Cambria Math" w:hAnsi="Cambria Math"/>
                  <w:lang w:val="en-GB"/>
                </w:rPr>
                <m:t>2</m:t>
              </m:r>
            </m:sup>
          </m:sSubSup>
          <m:r>
            <w:rPr>
              <w:rFonts w:ascii="Cambria Math" w:hAnsi="Cambria Math"/>
              <w:lang w:val="en-GB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m</m:t>
              </m:r>
            </m:e>
            <m:sub>
              <m:r>
                <w:rPr>
                  <w:rFonts w:ascii="Cambria Math" w:hAnsi="Cambria Math"/>
                  <w:lang w:val="en-GB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l</m:t>
              </m:r>
            </m:e>
            <m:sub>
              <m:r>
                <w:rPr>
                  <w:rFonts w:ascii="Cambria Math" w:hAnsi="Cambria Math"/>
                  <w:lang w:val="en-GB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r</m:t>
              </m:r>
            </m:e>
            <m:sub>
              <m:r>
                <w:rPr>
                  <w:rFonts w:ascii="Cambria Math" w:hAnsi="Cambria Math"/>
                  <w:lang w:val="en-GB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c</m:t>
              </m:r>
            </m:e>
            <m:sub>
              <m:r>
                <w:rPr>
                  <w:rFonts w:ascii="Cambria Math" w:hAnsi="Cambria Math"/>
                  <w:lang w:val="en-GB"/>
                </w:rPr>
                <m:t>3</m:t>
              </m:r>
            </m:sub>
          </m:sSub>
        </m:oMath>
      </m:oMathPara>
    </w:p>
    <w:p w:rsidR="009B660F" w:rsidRPr="003A691D" w:rsidRDefault="00B11DFD" w:rsidP="00483756">
      <w:pPr>
        <w:pStyle w:val="BodyText"/>
        <w:spacing w:before="120"/>
        <w:rPr>
          <w:rFonts w:ascii="Times New Roman" w:hAnsi="Times New Roman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M</m:t>
              </m:r>
            </m:e>
            <m:sub>
              <m:r>
                <w:rPr>
                  <w:rFonts w:ascii="Cambria Math" w:hAnsi="Cambria Math"/>
                  <w:lang w:val="en-GB"/>
                </w:rPr>
                <m:t>23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I</m:t>
              </m:r>
            </m:e>
            <m:sub>
              <m:r>
                <w:rPr>
                  <w:rFonts w:ascii="Cambria Math" w:hAnsi="Cambria Math"/>
                  <w:lang w:val="en-GB"/>
                </w:rPr>
                <m:t>x3</m:t>
              </m:r>
            </m:sub>
          </m:sSub>
          <m:r>
            <w:rPr>
              <w:rFonts w:ascii="Cambria Math" w:hAnsi="Cambria Math"/>
              <w:lang w:val="en-GB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m</m:t>
              </m:r>
            </m:e>
            <m:sub>
              <m:r>
                <w:rPr>
                  <w:rFonts w:ascii="Cambria Math" w:hAnsi="Cambria Math"/>
                  <w:lang w:val="en-GB"/>
                </w:rPr>
                <m:t>3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lang w:val="en-GB"/>
                </w:rPr>
              </m:ctrlPr>
            </m:sSubSupPr>
            <m:e>
              <m:r>
                <w:rPr>
                  <w:rFonts w:ascii="Cambria Math" w:hAnsi="Cambria Math"/>
                  <w:lang w:val="en-GB"/>
                </w:rPr>
                <m:t>r</m:t>
              </m:r>
            </m:e>
            <m:sub>
              <m:r>
                <w:rPr>
                  <w:rFonts w:ascii="Cambria Math" w:hAnsi="Cambria Math"/>
                  <w:lang w:val="en-GB"/>
                </w:rPr>
                <m:t>2</m:t>
              </m:r>
            </m:sub>
            <m:sup>
              <m:r>
                <w:rPr>
                  <w:rFonts w:ascii="Cambria Math" w:hAnsi="Cambria Math"/>
                  <w:lang w:val="en-GB"/>
                </w:rPr>
                <m:t>2</m:t>
              </m:r>
            </m:sup>
          </m:sSubSup>
          <m:r>
            <w:rPr>
              <w:rFonts w:ascii="Cambria Math" w:hAnsi="Cambria Math"/>
              <w:lang w:val="en-GB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m</m:t>
              </m:r>
            </m:e>
            <m:sub>
              <m:r>
                <w:rPr>
                  <w:rFonts w:ascii="Cambria Math" w:hAnsi="Cambria Math"/>
                  <w:lang w:val="en-GB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l</m:t>
              </m:r>
            </m:e>
            <m:sub>
              <m:r>
                <w:rPr>
                  <w:rFonts w:ascii="Cambria Math" w:hAnsi="Cambria Math"/>
                  <w:lang w:val="en-GB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r</m:t>
              </m:r>
            </m:e>
            <m:sub>
              <m:r>
                <w:rPr>
                  <w:rFonts w:ascii="Cambria Math" w:hAnsi="Cambria Math"/>
                  <w:lang w:val="en-GB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c</m:t>
              </m:r>
            </m:e>
            <m:sub>
              <m:r>
                <w:rPr>
                  <w:rFonts w:ascii="Cambria Math" w:hAnsi="Cambria Math"/>
                  <w:lang w:val="en-GB"/>
                </w:rPr>
                <m:t>3</m:t>
              </m:r>
            </m:sub>
          </m:sSub>
        </m:oMath>
      </m:oMathPara>
    </w:p>
    <w:p w:rsidR="009B660F" w:rsidRPr="003A691D" w:rsidRDefault="00B11DFD" w:rsidP="00483756">
      <w:pPr>
        <w:pStyle w:val="BodyText"/>
        <w:spacing w:before="120"/>
        <w:rPr>
          <w:rFonts w:ascii="Times New Roman" w:hAnsi="Times New Roman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M</m:t>
              </m:r>
            </m:e>
            <m:sub>
              <m:r>
                <w:rPr>
                  <w:rFonts w:ascii="Cambria Math" w:hAnsi="Cambria Math"/>
                  <w:lang w:val="en-GB"/>
                </w:rPr>
                <m:t>32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I</m:t>
              </m:r>
            </m:e>
            <m:sub>
              <m:r>
                <w:rPr>
                  <w:rFonts w:ascii="Cambria Math" w:hAnsi="Cambria Math"/>
                  <w:lang w:val="en-GB"/>
                </w:rPr>
                <m:t>x3</m:t>
              </m:r>
            </m:sub>
          </m:sSub>
          <m:r>
            <w:rPr>
              <w:rFonts w:ascii="Cambria Math" w:hAnsi="Cambria Math"/>
              <w:lang w:val="en-GB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m</m:t>
              </m:r>
            </m:e>
            <m:sub>
              <m:r>
                <w:rPr>
                  <w:rFonts w:ascii="Cambria Math" w:hAnsi="Cambria Math"/>
                  <w:lang w:val="en-GB"/>
                </w:rPr>
                <m:t>3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lang w:val="en-GB"/>
                </w:rPr>
              </m:ctrlPr>
            </m:sSubSupPr>
            <m:e>
              <m:r>
                <w:rPr>
                  <w:rFonts w:ascii="Cambria Math" w:hAnsi="Cambria Math"/>
                  <w:lang w:val="en-GB"/>
                </w:rPr>
                <m:t>r</m:t>
              </m:r>
            </m:e>
            <m:sub>
              <m:r>
                <w:rPr>
                  <w:rFonts w:ascii="Cambria Math" w:hAnsi="Cambria Math"/>
                  <w:lang w:val="en-GB"/>
                </w:rPr>
                <m:t>2</m:t>
              </m:r>
            </m:sub>
            <m:sup>
              <m:r>
                <w:rPr>
                  <w:rFonts w:ascii="Cambria Math" w:hAnsi="Cambria Math"/>
                  <w:lang w:val="en-GB"/>
                </w:rPr>
                <m:t>2</m:t>
              </m:r>
            </m:sup>
          </m:sSubSup>
          <m:r>
            <w:rPr>
              <w:rFonts w:ascii="Cambria Math" w:hAnsi="Cambria Math"/>
              <w:lang w:val="en-GB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m</m:t>
              </m:r>
            </m:e>
            <m:sub>
              <m:r>
                <w:rPr>
                  <w:rFonts w:ascii="Cambria Math" w:hAnsi="Cambria Math"/>
                  <w:lang w:val="en-GB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l</m:t>
              </m:r>
            </m:e>
            <m:sub>
              <m:r>
                <w:rPr>
                  <w:rFonts w:ascii="Cambria Math" w:hAnsi="Cambria Math"/>
                  <w:lang w:val="en-GB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r</m:t>
              </m:r>
            </m:e>
            <m:sub>
              <m:r>
                <w:rPr>
                  <w:rFonts w:ascii="Cambria Math" w:hAnsi="Cambria Math"/>
                  <w:lang w:val="en-GB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c</m:t>
              </m:r>
            </m:e>
            <m:sub>
              <m:r>
                <w:rPr>
                  <w:rFonts w:ascii="Cambria Math" w:hAnsi="Cambria Math"/>
                  <w:lang w:val="en-GB"/>
                </w:rPr>
                <m:t>3</m:t>
              </m:r>
            </m:sub>
          </m:sSub>
        </m:oMath>
      </m:oMathPara>
    </w:p>
    <w:p w:rsidR="009B660F" w:rsidRPr="003A691D" w:rsidRDefault="00B11DFD" w:rsidP="00483756">
      <w:pPr>
        <w:pStyle w:val="BodyText"/>
        <w:spacing w:before="120"/>
        <w:rPr>
          <w:rFonts w:ascii="Times New Roman" w:hAnsi="Times New Roman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M</m:t>
              </m:r>
            </m:e>
            <m:sub>
              <m:r>
                <w:rPr>
                  <w:rFonts w:ascii="Cambria Math" w:hAnsi="Cambria Math"/>
                  <w:lang w:val="en-GB"/>
                </w:rPr>
                <m:t>33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I</m:t>
              </m:r>
            </m:e>
            <m:sub>
              <m:r>
                <w:rPr>
                  <w:rFonts w:ascii="Cambria Math" w:hAnsi="Cambria Math"/>
                  <w:lang w:val="en-GB"/>
                </w:rPr>
                <m:t>x3</m:t>
              </m:r>
            </m:sub>
          </m:sSub>
          <m:r>
            <w:rPr>
              <w:rFonts w:ascii="Cambria Math" w:hAnsi="Cambria Math"/>
              <w:lang w:val="en-GB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m</m:t>
              </m:r>
            </m:e>
            <m:sub>
              <m:r>
                <w:rPr>
                  <w:rFonts w:ascii="Cambria Math" w:hAnsi="Cambria Math"/>
                  <w:lang w:val="en-GB"/>
                </w:rPr>
                <m:t>3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lang w:val="en-GB"/>
                </w:rPr>
              </m:ctrlPr>
            </m:sSubSupPr>
            <m:e>
              <m:r>
                <w:rPr>
                  <w:rFonts w:ascii="Cambria Math" w:hAnsi="Cambria Math"/>
                  <w:lang w:val="en-GB"/>
                </w:rPr>
                <m:t>r</m:t>
              </m:r>
            </m:e>
            <m:sub>
              <m:r>
                <w:rPr>
                  <w:rFonts w:ascii="Cambria Math" w:hAnsi="Cambria Math"/>
                  <w:lang w:val="en-GB"/>
                </w:rPr>
                <m:t>2</m:t>
              </m:r>
            </m:sub>
            <m:sup>
              <m:r>
                <w:rPr>
                  <w:rFonts w:ascii="Cambria Math" w:hAnsi="Cambria Math"/>
                  <w:lang w:val="en-GB"/>
                </w:rPr>
                <m:t>2</m:t>
              </m:r>
            </m:sup>
          </m:sSubSup>
        </m:oMath>
      </m:oMathPara>
    </w:p>
    <w:p w:rsidR="009B660F" w:rsidRPr="009B660F" w:rsidRDefault="009B660F" w:rsidP="0018488D">
      <w:pPr>
        <w:ind w:firstLine="360"/>
        <w:rPr>
          <w:lang w:val="en-GB"/>
        </w:rPr>
      </w:pPr>
      <w:r w:rsidRPr="009B660F">
        <w:rPr>
          <w:lang w:val="en-GB"/>
        </w:rPr>
        <w:t xml:space="preserve">The non-zero components </w:t>
      </w:r>
      <w:r w:rsidR="008B50AC">
        <w:rPr>
          <w:lang w:val="en-GB"/>
        </w:rPr>
        <w:t xml:space="preserve">of </w:t>
      </w:r>
      <w:r w:rsidR="00A33950">
        <w:rPr>
          <w:lang w:val="en-GB"/>
        </w:rPr>
        <w:t xml:space="preserve">the Coriolis matrix </w:t>
      </w:r>
      <m:oMath>
        <m:r>
          <w:rPr>
            <w:rFonts w:ascii="Cambria Math" w:hAnsi="Cambria Math"/>
            <w:lang w:val="en-GB"/>
          </w:rPr>
          <m:t>C</m:t>
        </m:r>
      </m:oMath>
      <w:r w:rsidR="0018488D">
        <w:rPr>
          <w:lang w:val="en-GB"/>
        </w:rPr>
        <w:t xml:space="preserve"> </w:t>
      </w:r>
      <w:r w:rsidRPr="009B660F">
        <w:rPr>
          <w:lang w:val="en-GB"/>
        </w:rPr>
        <w:t>are</w:t>
      </w:r>
      <w:r w:rsidR="007D6892">
        <w:rPr>
          <w:lang w:val="en-GB"/>
        </w:rPr>
        <w:t xml:space="preserve"> written </w:t>
      </w:r>
      <w:r w:rsidR="00D83B19">
        <w:rPr>
          <w:lang w:val="en-GB"/>
        </w:rPr>
        <w:t>as follows</w:t>
      </w:r>
      <w:r w:rsidRPr="009B660F">
        <w:rPr>
          <w:lang w:val="en-GB"/>
        </w:rPr>
        <w:t xml:space="preserve">: </w:t>
      </w:r>
    </w:p>
    <w:p w:rsidR="009B660F" w:rsidRPr="00C45E91" w:rsidRDefault="009B660F" w:rsidP="003A691D">
      <w:pPr>
        <w:pStyle w:val="BodyText"/>
        <w:spacing w:before="120"/>
        <w:jc w:val="both"/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C=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21</m:t>
                        </m:r>
                        <m:r>
                          <w:rPr>
                            <w:rFonts w:ascii="Cambria Math" w:hAnsi="Cambria Math"/>
                            <w:lang w:val="en-GB"/>
                          </w:rPr>
                          <m:t>1</m:t>
                        </m:r>
                      </m:sub>
                    </m:sSub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3</m:t>
                        </m:r>
                        <m:r>
                          <w:rPr>
                            <w:rFonts w:ascii="Cambria Math" w:hAnsi="Cambria Math"/>
                            <w:lang w:val="en-GB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  <w:lang w:val="en-GB"/>
                          </w:rPr>
                          <m:t>1</m:t>
                        </m:r>
                      </m:sub>
                    </m:sSub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32</m:t>
                        </m:r>
                        <m:r>
                          <w:rPr>
                            <w:rFonts w:ascii="Cambria Math" w:hAnsi="Cambria Math"/>
                            <w:lang w:val="en-GB"/>
                          </w:rPr>
                          <m:t>2</m:t>
                        </m:r>
                      </m:sub>
                    </m:sSub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  <w:lang w:val="en-GB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323</m:t>
                        </m:r>
                      </m:sub>
                    </m:sSub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3</m:t>
                            </m:r>
                          </m:sub>
                        </m:sSub>
                      </m:e>
                    </m:acc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332</m:t>
                        </m:r>
                      </m:sub>
                    </m:sSub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</m:oMath>
      </m:oMathPara>
    </w:p>
    <w:p w:rsidR="009B660F" w:rsidRPr="00C45E91" w:rsidRDefault="00B11DFD" w:rsidP="001C646F">
      <w:pPr>
        <w:pStyle w:val="BodyText"/>
        <w:jc w:val="both"/>
        <w:rPr>
          <w:lang w:val="en-GB"/>
        </w:rPr>
      </w:pPr>
      <w:r w:rsidRPr="00C45E91">
        <w:rPr>
          <w:rFonts w:ascii="Times New Roman" w:hAnsi="Times New Roman"/>
          <w:lang w:val="en-GB"/>
        </w:rPr>
        <w:t>W</w:t>
      </w:r>
      <w:r w:rsidR="007D6892" w:rsidRPr="00C45E91">
        <w:rPr>
          <w:rFonts w:ascii="Times New Roman" w:hAnsi="Times New Roman"/>
          <w:lang w:val="en-GB"/>
        </w:rPr>
        <w:t>here</w:t>
      </w:r>
      <w:r>
        <w:rPr>
          <w:rFonts w:ascii="Times New Roman" w:hAnsi="Times New Roman"/>
          <w:lang w:val="en-GB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C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  <m:r>
              <w:rPr>
                <w:rFonts w:ascii="Cambria Math" w:hAnsi="Cambria Math"/>
                <w:lang w:val="en-GB"/>
              </w:rPr>
              <m:t>11</m:t>
            </m:r>
          </m:sub>
        </m:sSub>
        <m:r>
          <w:rPr>
            <w:rFonts w:ascii="Cambria Math" w:hAnsi="Cambria Math"/>
            <w:lang w:val="en-GB"/>
          </w:rPr>
          <m:t>=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y2</m:t>
                </m:r>
              </m:sub>
            </m:sSub>
            <m:r>
              <w:rPr>
                <w:rFonts w:ascii="Cambria Math" w:hAnsi="Cambria Math"/>
                <w:lang w:val="en-GB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z2</m:t>
                </m:r>
              </m:sub>
            </m:sSub>
            <m:r>
              <w:rPr>
                <w:rFonts w:ascii="Cambria Math" w:hAnsi="Cambria Math"/>
                <w:lang w:val="en-GB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m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2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SupPr>
              <m:e>
                <m:r>
                  <w:rPr>
                    <w:rFonts w:ascii="Cambria Math" w:hAnsi="Cambria Math"/>
                    <w:lang w:val="en-GB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1</m:t>
                </m:r>
              </m:sub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bSup>
          </m:e>
        </m:d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c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s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  <m:r>
          <w:rPr>
            <w:rFonts w:ascii="Cambria Math" w:hAnsi="Cambria Math"/>
            <w:lang w:val="en-GB"/>
          </w:rPr>
          <m:t>+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y3</m:t>
                </m:r>
              </m:sub>
            </m:sSub>
            <m:r>
              <w:rPr>
                <w:rFonts w:ascii="Cambria Math" w:hAnsi="Cambria Math"/>
                <w:lang w:val="en-GB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z3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c</m:t>
            </m:r>
          </m:e>
          <m:sub>
            <m:r>
              <w:rPr>
                <w:rFonts w:ascii="Cambria Math" w:hAnsi="Cambria Math"/>
                <w:lang w:val="en-GB"/>
              </w:rPr>
              <m:t>23</m:t>
            </m:r>
          </m:sub>
        </m:sSub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s</m:t>
            </m:r>
          </m:e>
          <m:sub>
            <m:r>
              <w:rPr>
                <w:rFonts w:ascii="Cambria Math" w:hAnsi="Cambria Math"/>
                <w:lang w:val="en-GB"/>
              </w:rPr>
              <m:t>23</m:t>
            </m:r>
          </m:sub>
        </m:sSub>
        <m:r>
          <w:rPr>
            <w:rFonts w:ascii="Cambria Math" w:hAnsi="Cambria Math"/>
            <w:lang w:val="en-GB"/>
          </w:rPr>
          <m:t>-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3</m:t>
            </m:r>
          </m:sub>
        </m:sSub>
        <m:r>
          <w:rPr>
            <w:rFonts w:ascii="Cambria Math" w:hAnsi="Cambria Math"/>
            <w:lang w:val="en-GB"/>
          </w:rPr>
          <m:t>(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l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c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  <m:r>
          <w:rPr>
            <w:rFonts w:ascii="Cambria Math" w:hAnsi="Cambria Math"/>
            <w:lang w:val="en-GB"/>
          </w:rPr>
          <m:t>+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r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c</m:t>
            </m:r>
          </m:e>
          <m:sub>
            <m:r>
              <w:rPr>
                <w:rFonts w:ascii="Cambria Math" w:hAnsi="Cambria Math"/>
                <w:lang w:val="en-GB"/>
              </w:rPr>
              <m:t>23</m:t>
            </m:r>
          </m:sub>
        </m:sSub>
        <m:r>
          <w:rPr>
            <w:rFonts w:ascii="Cambria Math" w:hAnsi="Cambria Math"/>
            <w:lang w:val="en-GB"/>
          </w:rPr>
          <m:t>)(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l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s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  <m:r>
          <w:rPr>
            <w:rFonts w:ascii="Cambria Math" w:hAnsi="Cambria Math"/>
            <w:lang w:val="en-GB"/>
          </w:rPr>
          <m:t>+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r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s</m:t>
            </m:r>
          </m:e>
          <m:sub>
            <m:r>
              <w:rPr>
                <w:rFonts w:ascii="Cambria Math" w:hAnsi="Cambria Math"/>
                <w:lang w:val="en-GB"/>
              </w:rPr>
              <m:t>23</m:t>
            </m:r>
          </m:sub>
        </m:sSub>
        <m:r>
          <w:rPr>
            <w:rFonts w:ascii="Cambria Math" w:hAnsi="Cambria Math"/>
            <w:lang w:val="en-GB"/>
          </w:rPr>
          <m:t>)</m:t>
        </m:r>
      </m:oMath>
    </w:p>
    <w:p w:rsidR="00C45E91" w:rsidRPr="00C45E91" w:rsidRDefault="00C45E91" w:rsidP="00C45E91">
      <w:pPr>
        <w:pStyle w:val="BodyText"/>
        <w:jc w:val="both"/>
        <w:rPr>
          <w:lang w:val="en-GB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C</m:t>
              </m:r>
            </m:e>
            <m:sub>
              <m:r>
                <w:rPr>
                  <w:rFonts w:ascii="Cambria Math" w:hAnsi="Cambria Math"/>
                  <w:lang w:val="en-GB"/>
                </w:rPr>
                <m:t>3</m:t>
              </m:r>
              <m:r>
                <w:rPr>
                  <w:rFonts w:ascii="Cambria Math" w:hAnsi="Cambria Math"/>
                  <w:lang w:val="en-GB"/>
                </w:rPr>
                <m:t>11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y3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z3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c</m:t>
              </m:r>
            </m:e>
            <m:sub>
              <m:r>
                <w:rPr>
                  <w:rFonts w:ascii="Cambria Math" w:hAnsi="Cambria Math"/>
                  <w:lang w:val="en-GB"/>
                </w:rPr>
                <m:t>23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s</m:t>
              </m:r>
            </m:e>
            <m:sub>
              <m:r>
                <w:rPr>
                  <w:rFonts w:ascii="Cambria Math" w:hAnsi="Cambria Math"/>
                  <w:lang w:val="en-GB"/>
                </w:rPr>
                <m:t>23</m:t>
              </m:r>
            </m:sub>
          </m:sSub>
          <m:r>
            <w:rPr>
              <w:rFonts w:ascii="Cambria Math" w:hAnsi="Cambria Math"/>
              <w:lang w:val="en-GB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m</m:t>
              </m:r>
            </m:e>
            <m:sub>
              <m:r>
                <w:rPr>
                  <w:rFonts w:ascii="Cambria Math" w:hAnsi="Cambria Math"/>
                  <w:lang w:val="en-GB"/>
                </w:rPr>
                <m:t>3</m:t>
              </m:r>
            </m:sub>
          </m:sSub>
          <m:r>
            <w:rPr>
              <w:rFonts w:ascii="Cambria Math" w:hAnsi="Cambria Math"/>
              <w:lang w:val="en-GB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l</m:t>
              </m:r>
            </m:e>
            <m:sub>
              <m:r>
                <w:rPr>
                  <w:rFonts w:ascii="Cambria Math" w:hAnsi="Cambria Math"/>
                  <w:lang w:val="en-GB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c</m:t>
              </m:r>
            </m:e>
            <m:sub>
              <m:r>
                <w:rPr>
                  <w:rFonts w:ascii="Cambria Math" w:hAnsi="Cambria Math"/>
                  <w:lang w:val="en-GB"/>
                </w:rPr>
                <m:t>2</m:t>
              </m:r>
            </m:sub>
          </m:sSub>
          <m:r>
            <w:rPr>
              <w:rFonts w:ascii="Cambria Math" w:hAnsi="Cambria Math"/>
              <w:lang w:val="en-GB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r</m:t>
              </m:r>
            </m:e>
            <m:sub>
              <m:r>
                <w:rPr>
                  <w:rFonts w:ascii="Cambria Math" w:hAnsi="Cambria Math"/>
                  <w:lang w:val="en-GB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c</m:t>
              </m:r>
            </m:e>
            <m:sub>
              <m:r>
                <w:rPr>
                  <w:rFonts w:ascii="Cambria Math" w:hAnsi="Cambria Math"/>
                  <w:lang w:val="en-GB"/>
                </w:rPr>
                <m:t>23</m:t>
              </m:r>
            </m:sub>
          </m:sSub>
          <m:r>
            <w:rPr>
              <w:rFonts w:ascii="Cambria Math" w:hAnsi="Cambria Math"/>
              <w:lang w:val="en-GB"/>
            </w:rPr>
            <m:t>)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r</m:t>
              </m:r>
            </m:e>
            <m:sub>
              <m:r>
                <w:rPr>
                  <w:rFonts w:ascii="Cambria Math" w:hAnsi="Cambria Math"/>
                  <w:lang w:val="en-GB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s</m:t>
              </m:r>
            </m:e>
            <m:sub>
              <m:r>
                <w:rPr>
                  <w:rFonts w:ascii="Cambria Math" w:hAnsi="Cambria Math"/>
                  <w:lang w:val="en-GB"/>
                </w:rPr>
                <m:t>23</m:t>
              </m:r>
            </m:sub>
          </m:sSub>
          <m:r>
            <w:rPr>
              <w:rFonts w:ascii="Cambria Math" w:hAnsi="Cambria Math"/>
              <w:lang w:val="en-GB"/>
            </w:rPr>
            <m:t>)</m:t>
          </m:r>
        </m:oMath>
      </m:oMathPara>
    </w:p>
    <w:p w:rsidR="00C45E91" w:rsidRPr="00C45E91" w:rsidRDefault="00C45E91" w:rsidP="00C45E91">
      <w:pPr>
        <w:pStyle w:val="BodyText"/>
        <w:jc w:val="both"/>
        <w:rPr>
          <w:lang w:val="en-GB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C</m:t>
              </m:r>
            </m:e>
            <m:sub>
              <m:r>
                <w:rPr>
                  <w:rFonts w:ascii="Cambria Math" w:hAnsi="Cambria Math"/>
                  <w:lang w:val="en-GB"/>
                </w:rPr>
                <m:t>3</m:t>
              </m:r>
              <m:r>
                <w:rPr>
                  <w:rFonts w:ascii="Cambria Math" w:hAnsi="Cambria Math"/>
                  <w:lang w:val="en-GB"/>
                </w:rPr>
                <m:t>22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r>
            <w:rPr>
              <w:rFonts w:ascii="Cambria Math" w:hAnsi="Cambria Math"/>
              <w:lang w:val="en-GB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l</m:t>
              </m:r>
            </m:e>
            <m:sub>
              <m:r>
                <w:rPr>
                  <w:rFonts w:ascii="Cambria Math" w:hAnsi="Cambria Math"/>
                  <w:lang w:val="en-GB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r</m:t>
              </m:r>
            </m:e>
            <m:sub>
              <m:r>
                <w:rPr>
                  <w:rFonts w:ascii="Cambria Math" w:hAnsi="Cambria Math"/>
                  <w:lang w:val="en-GB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s</m:t>
              </m:r>
            </m:e>
            <m:sub>
              <m:r>
                <w:rPr>
                  <w:rFonts w:ascii="Cambria Math" w:hAnsi="Cambria Math"/>
                  <w:lang w:val="en-GB"/>
                </w:rPr>
                <m:t>3</m:t>
              </m:r>
            </m:sub>
          </m:sSub>
        </m:oMath>
      </m:oMathPara>
    </w:p>
    <w:p w:rsidR="00C45E91" w:rsidRPr="00C45E91" w:rsidRDefault="00C45E91" w:rsidP="00C45E91">
      <w:pPr>
        <w:pStyle w:val="BodyText"/>
        <w:jc w:val="both"/>
        <w:rPr>
          <w:lang w:val="en-GB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C</m:t>
              </m:r>
            </m:e>
            <m:sub>
              <m:r>
                <w:rPr>
                  <w:rFonts w:ascii="Cambria Math" w:hAnsi="Cambria Math"/>
                  <w:lang w:val="en-GB"/>
                </w:rPr>
                <m:t>32</m:t>
              </m:r>
              <m:r>
                <w:rPr>
                  <w:rFonts w:ascii="Cambria Math" w:hAnsi="Cambria Math"/>
                  <w:lang w:val="en-GB"/>
                </w:rPr>
                <m:t>3</m:t>
              </m:r>
            </m:sub>
          </m:sSub>
          <m:r>
            <w:rPr>
              <w:rFonts w:ascii="Cambria Math" w:hAnsi="Cambria Math"/>
              <w:lang w:val="en-GB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1</m:t>
              </m:r>
            </m:num>
            <m:den>
              <m:r>
                <w:rPr>
                  <w:rFonts w:ascii="Cambria Math" w:hAnsi="Cambria Math"/>
                  <w:lang w:val="en-GB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l</m:t>
              </m:r>
            </m:e>
            <m:sub>
              <m:r>
                <w:rPr>
                  <w:rFonts w:ascii="Cambria Math" w:hAnsi="Cambria Math"/>
                  <w:lang w:val="en-GB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r</m:t>
              </m:r>
            </m:e>
            <m:sub>
              <m:r>
                <w:rPr>
                  <w:rFonts w:ascii="Cambria Math" w:hAnsi="Cambria Math"/>
                  <w:lang w:val="en-GB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s</m:t>
              </m:r>
            </m:e>
            <m:sub>
              <m:r>
                <w:rPr>
                  <w:rFonts w:ascii="Cambria Math" w:hAnsi="Cambria Math"/>
                  <w:lang w:val="en-GB"/>
                </w:rPr>
                <m:t>3</m:t>
              </m:r>
            </m:sub>
          </m:sSub>
        </m:oMath>
      </m:oMathPara>
    </w:p>
    <w:p w:rsidR="00C45E91" w:rsidRPr="00C45E91" w:rsidRDefault="00C45E91" w:rsidP="00C45E91">
      <w:pPr>
        <w:pStyle w:val="BodyText"/>
        <w:jc w:val="both"/>
        <w:rPr>
          <w:lang w:val="en-GB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C</m:t>
              </m:r>
            </m:e>
            <m:sub>
              <m:r>
                <w:rPr>
                  <w:rFonts w:ascii="Cambria Math" w:hAnsi="Cambria Math"/>
                  <w:lang w:val="en-GB"/>
                </w:rPr>
                <m:t>3</m:t>
              </m:r>
              <m:r>
                <w:rPr>
                  <w:rFonts w:ascii="Cambria Math" w:hAnsi="Cambria Math"/>
                  <w:lang w:val="en-GB"/>
                </w:rPr>
                <m:t>3</m:t>
              </m:r>
              <m:r>
                <w:rPr>
                  <w:rFonts w:ascii="Cambria Math" w:hAnsi="Cambria Math"/>
                  <w:lang w:val="en-GB"/>
                </w:rPr>
                <m:t>2</m:t>
              </m:r>
            </m:sub>
          </m:sSub>
          <m:r>
            <w:rPr>
              <w:rFonts w:ascii="Cambria Math" w:hAnsi="Cambria Math"/>
              <w:lang w:val="en-GB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val="en-GB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l</m:t>
              </m:r>
            </m:e>
            <m:sub>
              <m:r>
                <w:rPr>
                  <w:rFonts w:ascii="Cambria Math" w:hAnsi="Cambria Math"/>
                  <w:lang w:val="en-GB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r</m:t>
              </m:r>
            </m:e>
            <m:sub>
              <m:r>
                <w:rPr>
                  <w:rFonts w:ascii="Cambria Math" w:hAnsi="Cambria Math"/>
                  <w:lang w:val="en-GB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s</m:t>
              </m:r>
            </m:e>
            <m:sub>
              <m:r>
                <w:rPr>
                  <w:rFonts w:ascii="Cambria Math" w:hAnsi="Cambria Math"/>
                  <w:lang w:val="en-GB"/>
                </w:rPr>
                <m:t>3</m:t>
              </m:r>
            </m:sub>
          </m:sSub>
        </m:oMath>
      </m:oMathPara>
    </w:p>
    <w:p w:rsidR="006B10FE" w:rsidRDefault="0012581E" w:rsidP="00602C22">
      <w:pPr>
        <w:spacing w:after="120"/>
        <w:ind w:firstLine="357"/>
        <w:rPr>
          <w:lang w:val="en-GB"/>
        </w:rPr>
      </w:pPr>
      <w:r>
        <w:rPr>
          <w:lang w:val="en-GB"/>
        </w:rPr>
        <w:t>T</w:t>
      </w:r>
      <w:r w:rsidR="006B10FE" w:rsidRPr="009C6968">
        <w:rPr>
          <w:lang w:val="en-GB"/>
        </w:rPr>
        <w:t xml:space="preserve">he </w:t>
      </w:r>
      <w:r w:rsidR="00BE2E35">
        <w:rPr>
          <w:lang w:val="en-GB"/>
        </w:rPr>
        <w:t>external forces</w:t>
      </w:r>
      <w:r w:rsidR="008B50AC">
        <w:rPr>
          <w:lang w:val="en-GB"/>
        </w:rPr>
        <w:t xml:space="preserve"> including the gravity force</w:t>
      </w:r>
      <w:r w:rsidR="006B10FE" w:rsidRPr="009C6968">
        <w:rPr>
          <w:lang w:val="en-GB"/>
        </w:rPr>
        <w:t xml:space="preserve"> </w:t>
      </w:r>
      <w:r w:rsidR="008B50AC">
        <w:rPr>
          <w:lang w:val="en-GB"/>
        </w:rPr>
        <w:t xml:space="preserve">and actuator forces </w:t>
      </w:r>
      <w:r w:rsidR="00701A70">
        <w:rPr>
          <w:lang w:val="en-GB"/>
        </w:rPr>
        <w:t>to the crane are represented</w:t>
      </w:r>
      <w:r w:rsidR="006B10FE" w:rsidRPr="009C6968">
        <w:rPr>
          <w:lang w:val="en-GB"/>
        </w:rPr>
        <w:t xml:space="preserve"> </w:t>
      </w:r>
      <w:r w:rsidR="00701A70">
        <w:rPr>
          <w:lang w:val="en-GB"/>
        </w:rPr>
        <w:t>by</w:t>
      </w:r>
      <w:r w:rsidR="00BE2E35">
        <w:rPr>
          <w:lang w:val="en-GB"/>
        </w:rPr>
        <w:t xml:space="preserve"> effort sources (Se-element and MSe-element) through</w:t>
      </w:r>
      <w:r w:rsidR="006B10FE" w:rsidRPr="009C6968">
        <w:rPr>
          <w:lang w:val="en-GB"/>
        </w:rPr>
        <w:t xml:space="preserve"> </w:t>
      </w:r>
      <w:r w:rsidR="00BE2E35" w:rsidRPr="009C6968">
        <w:rPr>
          <w:lang w:val="en-GB"/>
        </w:rPr>
        <w:t>transformer</w:t>
      </w:r>
      <w:r w:rsidR="00BE2E35">
        <w:rPr>
          <w:lang w:val="en-GB"/>
        </w:rPr>
        <w:t>s (</w:t>
      </w:r>
      <w:r w:rsidR="006B10FE">
        <w:rPr>
          <w:lang w:val="en-GB"/>
        </w:rPr>
        <w:t>MTF-element</w:t>
      </w:r>
      <w:r w:rsidR="00BE2E35">
        <w:rPr>
          <w:lang w:val="en-GB"/>
        </w:rPr>
        <w:t>)</w:t>
      </w:r>
      <w:r w:rsidR="006B10FE">
        <w:rPr>
          <w:lang w:val="en-GB"/>
        </w:rPr>
        <w:t xml:space="preserve">. The transforming matrix </w:t>
      </w:r>
      <w:r w:rsidR="00BE2E35">
        <w:rPr>
          <w:lang w:val="en-GB"/>
        </w:rPr>
        <w:t>for</w:t>
      </w:r>
      <w:r w:rsidR="008B50AC">
        <w:rPr>
          <w:lang w:val="en-GB"/>
        </w:rPr>
        <w:t xml:space="preserve"> the gravity force </w:t>
      </w:r>
      <w:r w:rsidR="00BE2E35">
        <w:rPr>
          <w:lang w:val="en-GB"/>
        </w:rPr>
        <w:t xml:space="preserve">to the joints </w:t>
      </w:r>
      <w:r w:rsidR="00701A70">
        <w:rPr>
          <w:lang w:val="en-GB"/>
        </w:rPr>
        <w:t xml:space="preserve">is </w:t>
      </w:r>
      <w:r w:rsidR="007B322D">
        <w:rPr>
          <w:lang w:val="en-GB"/>
        </w:rPr>
        <w:t>written by</w:t>
      </w:r>
      <w:r w:rsidR="00176FA9">
        <w:rPr>
          <w:lang w:val="en-GB"/>
        </w:rPr>
        <w:t>:</w:t>
      </w:r>
    </w:p>
    <w:p w:rsidR="008B50AC" w:rsidRPr="00701A70" w:rsidRDefault="008B50AC" w:rsidP="00602C22">
      <w:pPr>
        <w:spacing w:after="120"/>
        <w:ind w:firstLine="357"/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T(θ)=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GB"/>
                          </w:rPr>
                          <m:t>g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GB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GB"/>
                          </w:rPr>
                          <m:t>g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1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en-GB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23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lang w:val="en-GB"/>
                      </w:rPr>
                      <m:t>g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23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en-GB"/>
            </w:rPr>
            <m:t xml:space="preserve"> </m:t>
          </m:r>
        </m:oMath>
      </m:oMathPara>
    </w:p>
    <w:p w:rsidR="00670B60" w:rsidRDefault="007B322D" w:rsidP="00176FA9">
      <w:pPr>
        <w:tabs>
          <w:tab w:val="left" w:pos="284"/>
        </w:tabs>
        <w:ind w:firstLine="357"/>
        <w:rPr>
          <w:rFonts w:eastAsiaTheme="minorEastAsia"/>
        </w:rPr>
      </w:pPr>
      <w:r>
        <w:rPr>
          <w:lang w:val="en-GB"/>
        </w:rPr>
        <w:t>As mentioned earlier</w:t>
      </w:r>
      <w:r w:rsidR="00A77125">
        <w:rPr>
          <w:lang w:val="en-GB"/>
        </w:rPr>
        <w:t xml:space="preserve">, cranes are usually </w:t>
      </w:r>
      <w:r w:rsidR="00BE2E35">
        <w:rPr>
          <w:lang w:val="en-GB"/>
        </w:rPr>
        <w:t>actuated by</w:t>
      </w:r>
      <w:r w:rsidR="00A77125">
        <w:rPr>
          <w:lang w:val="en-GB"/>
        </w:rPr>
        <w:t xml:space="preserve"> hydraulic motors and cylinders to achieve a larger lifting capacity. In order to integrate the actuators of the crane into the model,</w:t>
      </w:r>
      <w:r w:rsidR="00E223F4">
        <w:rPr>
          <w:lang w:val="en-GB"/>
        </w:rPr>
        <w:t xml:space="preserve"> the</w:t>
      </w:r>
      <w:r w:rsidR="00A77125">
        <w:rPr>
          <w:lang w:val="en-GB"/>
        </w:rPr>
        <w:t xml:space="preserve"> assumption was made that the dynamic effects of the actuator bodies were neglected</w:t>
      </w:r>
      <w:r>
        <w:rPr>
          <w:lang w:val="en-GB"/>
        </w:rPr>
        <w:t xml:space="preserve"> compare</w:t>
      </w:r>
      <w:r w:rsidR="00E223F4">
        <w:rPr>
          <w:lang w:val="en-GB"/>
        </w:rPr>
        <w:t>d</w:t>
      </w:r>
      <w:r>
        <w:rPr>
          <w:lang w:val="en-GB"/>
        </w:rPr>
        <w:t xml:space="preserve"> to the weight of the crane body</w:t>
      </w:r>
      <w:r w:rsidR="00A77125">
        <w:rPr>
          <w:lang w:val="en-GB"/>
        </w:rPr>
        <w:t xml:space="preserve">, but the driving forces of actuators must be transformed. </w:t>
      </w:r>
      <w:r w:rsidR="00176FA9">
        <w:rPr>
          <w:lang w:val="en-GB"/>
        </w:rPr>
        <w:t xml:space="preserve">The motor rotor at the first joint is easy to implement by applying a gear ratio </w:t>
      </w:r>
      <w:r w:rsidR="00176FA9" w:rsidRPr="00176FA9">
        <w:rPr>
          <w:i/>
          <w:lang w:val="en-GB"/>
        </w:rPr>
        <w:t>n</w:t>
      </w:r>
      <w:r w:rsidR="00176FA9">
        <w:rPr>
          <w:lang w:val="en-GB"/>
        </w:rPr>
        <w:t xml:space="preserve">. </w:t>
      </w:r>
      <w:r>
        <w:rPr>
          <w:lang w:val="en-GB"/>
        </w:rPr>
        <w:t>Figure</w:t>
      </w:r>
      <w:r w:rsidR="00701A70">
        <w:rPr>
          <w:lang w:val="en-GB"/>
        </w:rPr>
        <w:t xml:space="preserve"> </w:t>
      </w:r>
      <w:r w:rsidR="00BF072B">
        <w:rPr>
          <w:lang w:val="en-GB"/>
        </w:rPr>
        <w:t>3</w:t>
      </w:r>
      <w:r w:rsidR="00701A70">
        <w:rPr>
          <w:lang w:val="en-GB"/>
        </w:rPr>
        <w:t xml:space="preserve"> shows the </w:t>
      </w:r>
      <w:r w:rsidR="00962C09">
        <w:rPr>
          <w:lang w:val="en-GB"/>
        </w:rPr>
        <w:t>diagram</w:t>
      </w:r>
      <w:r w:rsidR="001F5D25">
        <w:rPr>
          <w:lang w:val="en-GB"/>
        </w:rPr>
        <w:t>s</w:t>
      </w:r>
      <w:r w:rsidR="00BF072B">
        <w:rPr>
          <w:lang w:val="en-GB"/>
        </w:rPr>
        <w:t xml:space="preserve"> of</w:t>
      </w:r>
      <w:r w:rsidR="00701A70">
        <w:rPr>
          <w:lang w:val="en-GB"/>
        </w:rPr>
        <w:t xml:space="preserve"> deriving the equations for the two cylinders</w:t>
      </w:r>
      <w:r w:rsidR="001F5D25">
        <w:rPr>
          <w:lang w:val="en-GB"/>
        </w:rPr>
        <w:t xml:space="preserve"> of the </w:t>
      </w:r>
      <w:r w:rsidR="00176FA9">
        <w:rPr>
          <w:lang w:val="en-GB"/>
        </w:rPr>
        <w:t>last two joints</w:t>
      </w:r>
      <w:r w:rsidR="00701A70">
        <w:rPr>
          <w:lang w:val="en-GB"/>
        </w:rPr>
        <w:t xml:space="preserve">. </w:t>
      </w:r>
    </w:p>
    <w:p w:rsidR="00265F4D" w:rsidRDefault="00D83B19" w:rsidP="00A4339B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1883410</wp:posOffset>
                </wp:positionH>
                <wp:positionV relativeFrom="paragraph">
                  <wp:posOffset>693610</wp:posOffset>
                </wp:positionV>
                <wp:extent cx="156475" cy="122246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475" cy="12224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E1DA13" id="Rectangle 8" o:spid="_x0000_s1026" style="position:absolute;margin-left:148.3pt;margin-top:54.6pt;width:12.3pt;height:9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" fillcolor="white [3212]" stroked="f" strokeweight="2pt"/>
            </w:pict>
          </mc:Fallback>
        </mc:AlternateContent>
      </w:r>
      <w:r w:rsidR="007C67DA" w:rsidRPr="009B660F">
        <w:rPr>
          <w:noProof/>
          <w:lang w:eastAsia="zh-CN"/>
        </w:rPr>
        <mc:AlternateContent>
          <mc:Choice Requires="wps">
            <w:drawing>
              <wp:inline distT="0" distB="0" distL="0" distR="0" wp14:anchorId="707FB476" wp14:editId="6E3B134B">
                <wp:extent cx="3257550" cy="3181350"/>
                <wp:effectExtent l="0" t="0" r="0" b="0"/>
                <wp:docPr id="8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0" cy="3181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05B" w:rsidRDefault="0014105B" w:rsidP="007C67DA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2AFFBD3A" wp14:editId="300B28E5">
                                  <wp:extent cx="1922449" cy="1913466"/>
                                  <wp:effectExtent l="0" t="0" r="1905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27864" cy="19188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14105B" w:rsidRDefault="0014105B" w:rsidP="007C67DA">
                            <w:pPr>
                              <w:jc w:val="center"/>
                            </w:pPr>
                            <w:r w:rsidRPr="00132856"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372CB654" wp14:editId="495B85E3">
                                  <wp:extent cx="2207642" cy="956733"/>
                                  <wp:effectExtent l="0" t="0" r="2540" b="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52792" cy="9763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14105B" w:rsidRPr="008859F7" w:rsidRDefault="0014105B" w:rsidP="008859F7">
                            <w:pPr>
                              <w:pStyle w:val="BodyText"/>
                              <w:spacing w:before="120"/>
                              <w:jc w:val="center"/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en-US" w:eastAsia="en-US"/>
                              </w:rPr>
                              <w:t>Fig.</w:t>
                            </w:r>
                            <w:r w:rsidRPr="008859F7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en-US" w:eastAsia="en-US"/>
                              </w:rPr>
                              <w:t xml:space="preserve"> 3. </w:t>
                            </w: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en-US" w:eastAsia="en-US"/>
                              </w:rPr>
                              <w:t>Knuckle boom crane cylinders</w:t>
                            </w:r>
                          </w:p>
                          <w:p w:rsidR="0014105B" w:rsidRDefault="0014105B" w:rsidP="007C67DA">
                            <w:pPr>
                              <w:pStyle w:val="BodyText"/>
                              <w:jc w:val="center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07FB476" id="_x0000_s1028" type="#_x0000_t202" style="width:256.5pt;height:25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" stroked="f">
                <v:textbox>
                  <w:txbxContent>
                    <w:p w:rsidR="0014105B" w:rsidRDefault="0014105B" w:rsidP="007C67DA">
                      <w:pPr>
                        <w:jc w:val="center"/>
                      </w:pPr>
                      <w:r>
                        <w:rPr>
                          <w:noProof/>
                          <w:lang w:eastAsia="zh-CN"/>
                        </w:rPr>
                        <w:drawing>
                          <wp:inline distT="0" distB="0" distL="0" distR="0" wp14:anchorId="2AFFBD3A" wp14:editId="300B28E5">
                            <wp:extent cx="1922449" cy="1913466"/>
                            <wp:effectExtent l="0" t="0" r="1905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27864" cy="19188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14105B" w:rsidRDefault="0014105B" w:rsidP="007C67DA">
                      <w:pPr>
                        <w:jc w:val="center"/>
                      </w:pPr>
                      <w:r w:rsidRPr="00132856">
                        <w:rPr>
                          <w:noProof/>
                          <w:lang w:eastAsia="zh-CN"/>
                        </w:rPr>
                        <w:drawing>
                          <wp:inline distT="0" distB="0" distL="0" distR="0" wp14:anchorId="372CB654" wp14:editId="495B85E3">
                            <wp:extent cx="2207642" cy="956733"/>
                            <wp:effectExtent l="0" t="0" r="2540" b="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52792" cy="9763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14105B" w:rsidRPr="008859F7" w:rsidRDefault="0014105B" w:rsidP="008859F7">
                      <w:pPr>
                        <w:pStyle w:val="BodyText"/>
                        <w:spacing w:before="120"/>
                        <w:jc w:val="center"/>
                        <w:rPr>
                          <w:rFonts w:ascii="Times New Roman" w:hAnsi="Times New Roman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val="en-US" w:eastAsia="en-US"/>
                        </w:rPr>
                        <w:t>Fig.</w:t>
                      </w:r>
                      <w:r w:rsidRPr="008859F7">
                        <w:rPr>
                          <w:rFonts w:ascii="Times New Roman" w:hAnsi="Times New Roman"/>
                          <w:sz w:val="16"/>
                          <w:szCs w:val="16"/>
                          <w:lang w:val="en-US" w:eastAsia="en-US"/>
                        </w:rPr>
                        <w:t xml:space="preserve"> 3. </w:t>
                      </w:r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val="en-US" w:eastAsia="en-US"/>
                        </w:rPr>
                        <w:t>Knuckle boom crane cylinders</w:t>
                      </w:r>
                    </w:p>
                    <w:p w:rsidR="0014105B" w:rsidRDefault="0014105B" w:rsidP="007C67DA">
                      <w:pPr>
                        <w:pStyle w:val="BodyText"/>
                        <w:jc w:val="center"/>
                        <w:rPr>
                          <w:rFonts w:ascii="Times New Roman" w:hAnsi="Times New Roman"/>
                          <w:lang w:val="en-GB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176FA9" w:rsidRDefault="00176FA9" w:rsidP="00176FA9">
      <w:pPr>
        <w:tabs>
          <w:tab w:val="left" w:pos="284"/>
        </w:tabs>
        <w:ind w:firstLine="357"/>
        <w:rPr>
          <w:lang w:val="en-GB"/>
        </w:rPr>
      </w:pPr>
      <w:r>
        <w:rPr>
          <w:lang w:val="en-GB"/>
        </w:rPr>
        <w:t xml:space="preserve">The cylinder length as a function of the joint angle is given, </w:t>
      </w:r>
      <w:r>
        <w:t>Eqn. (14) and Eqn. (15)</w:t>
      </w:r>
      <w:r>
        <w:rPr>
          <w:lang w:val="en-GB"/>
        </w:rPr>
        <w:t>.</w:t>
      </w:r>
    </w:p>
    <w:p w:rsidR="00176FA9" w:rsidRDefault="00B11DFD" w:rsidP="00176FA9">
      <w:pPr>
        <w:pStyle w:val="ListParagraph"/>
        <w:spacing w:before="120" w:after="120"/>
        <w:ind w:firstLine="400"/>
        <w:jc w:val="righ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-2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>cos⁡</m:t>
            </m:r>
            <m:r>
              <w:rPr>
                <w:rFonts w:ascii="Cambria Math" w:hAnsi="Cambria Math"/>
              </w:rPr>
              <m:t>(</m:t>
            </m:r>
            <m:sSubSup>
              <m:sSub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SupPr>
              <m:e>
                <m:r>
                  <w:rPr>
                    <w:rFonts w:ascii="Cambria Math" w:hAnsi="Cambria Math"/>
                    <w:lang w:val="en-GB"/>
                  </w:rPr>
                  <m:t>θ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2</m:t>
                </m:r>
              </m:sub>
              <m:sup>
                <m:r>
                  <w:rPr>
                    <w:rFonts w:ascii="Cambria Math" w:hAnsi="Cambria Math"/>
                    <w:lang w:val="en-GB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)</m:t>
            </m:r>
          </m:e>
        </m:rad>
      </m:oMath>
      <w:r w:rsidR="00176FA9">
        <w:t xml:space="preserve">                 (14)</w:t>
      </w:r>
    </w:p>
    <w:p w:rsidR="00176FA9" w:rsidRPr="00701A70" w:rsidRDefault="00176FA9" w:rsidP="00176FA9">
      <w:pPr>
        <w:spacing w:after="120"/>
      </w:pPr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=arctan</m:t>
        </m:r>
        <m:f>
          <m:fPr>
            <m:ctrlPr>
              <w:rPr>
                <w:rFonts w:ascii="Cambria Math" w:eastAsia="SimHei" w:hAnsi="Cambria Math" w:cstheme="majorBidi"/>
                <w:i/>
              </w:rPr>
            </m:ctrlPr>
          </m:fPr>
          <m:num>
            <m:r>
              <w:rPr>
                <w:rFonts w:ascii="Cambria Math" w:hAnsi="Cambria Math"/>
              </w:rPr>
              <m:t>sin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bSup>
          </m:num>
          <m:den>
            <m:r>
              <w:rPr>
                <w:rFonts w:ascii="Cambria Math" w:hAnsi="Cambria Math"/>
              </w:rPr>
              <m:t>cos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bSup>
          </m:den>
        </m:f>
        <m:r>
          <w:rPr>
            <w:rFonts w:ascii="Cambria Math" w:hAnsi="Cambria Math"/>
          </w:rPr>
          <m:t>+arctan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1.1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arctan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1.2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</w:p>
    <w:p w:rsidR="00176FA9" w:rsidRPr="00701A70" w:rsidRDefault="00B11DFD" w:rsidP="00176FA9">
      <w:pPr>
        <w:pStyle w:val="ListParagraph"/>
        <w:spacing w:after="120"/>
        <w:ind w:firstLine="400"/>
        <w:jc w:val="righ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-2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>cos⁡</m:t>
            </m:r>
            <m:r>
              <w:rPr>
                <w:rFonts w:ascii="Cambria Math" w:hAnsi="Cambria Math"/>
              </w:rPr>
              <m:t>(</m:t>
            </m:r>
            <m:sSubSup>
              <m:sSub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SupPr>
              <m:e>
                <m:r>
                  <w:rPr>
                    <w:rFonts w:ascii="Cambria Math" w:hAnsi="Cambria Math"/>
                    <w:lang w:val="en-GB"/>
                  </w:rPr>
                  <m:t>θ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3</m:t>
                </m:r>
              </m:sub>
              <m:sup>
                <m:r>
                  <w:rPr>
                    <w:rFonts w:ascii="Cambria Math" w:hAnsi="Cambria Math"/>
                    <w:lang w:val="en-GB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)</m:t>
            </m:r>
          </m:e>
        </m:rad>
      </m:oMath>
      <w:r w:rsidR="00176FA9">
        <w:t xml:space="preserve">                 </w:t>
      </w:r>
      <w:r w:rsidR="00176FA9" w:rsidRPr="00D8295E">
        <w:rPr>
          <w:rFonts w:eastAsia="Times New Roman"/>
          <w:kern w:val="14"/>
          <w:lang w:eastAsia="en-US"/>
        </w:rPr>
        <w:t>(15)</w:t>
      </w:r>
    </w:p>
    <w:p w:rsidR="00176FA9" w:rsidRDefault="00176FA9" w:rsidP="00176FA9">
      <w:pPr>
        <w:spacing w:before="120" w:after="120"/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arctan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sin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bSup>
          </m:num>
          <m:den>
            <m:r>
              <w:rPr>
                <w:rFonts w:ascii="Cambria Math" w:hAnsi="Cambria Math"/>
              </w:rPr>
              <m:t>cos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bSup>
          </m:den>
        </m:f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arctan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2.1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arctan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2.2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π</m:t>
        </m:r>
      </m:oMath>
    </w:p>
    <w:p w:rsidR="005A1191" w:rsidRDefault="00176FA9" w:rsidP="00265F4D">
      <w:pPr>
        <w:spacing w:before="120" w:after="120"/>
        <w:ind w:firstLine="357"/>
        <w:rPr>
          <w:lang w:val="en-GB"/>
        </w:rPr>
      </w:pPr>
      <w:r>
        <w:rPr>
          <w:lang w:val="en-GB"/>
        </w:rPr>
        <w:t>The transforming matrix for</w:t>
      </w:r>
      <w:r w:rsidR="005A1191">
        <w:rPr>
          <w:lang w:val="en-GB"/>
        </w:rPr>
        <w:t xml:space="preserve"> the actuators (motor and cyli</w:t>
      </w:r>
      <w:r>
        <w:rPr>
          <w:lang w:val="en-GB"/>
        </w:rPr>
        <w:t>nders) is presented.</w:t>
      </w:r>
    </w:p>
    <w:p w:rsidR="005A1191" w:rsidRPr="00132856" w:rsidRDefault="005A1191" w:rsidP="005A1191">
      <w:pPr>
        <w:spacing w:after="120"/>
        <w:ind w:firstLine="357"/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T(θ)=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n</m:t>
                    </m: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GB"/>
                          </w:rPr>
                          <m:t>'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GB"/>
                          </w:rPr>
                          <m:t>'</m:t>
                        </m:r>
                      </m:sup>
                    </m:sSubSup>
                    <m:func>
                      <m:funcPr>
                        <m:ctrlPr>
                          <w:rPr>
                            <w:rFonts w:ascii="Cambria Math" w:hAnsi="Cambria Math"/>
                            <w:lang w:val="en-GB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'</m:t>
                                </m:r>
                              </m:sup>
                            </m:sSubSup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  <w:lang w:val="en-GB"/>
                      </w:rPr>
                      <m:t>/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GB"/>
                          </w:rPr>
                          <m:t>'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GB"/>
                          </w:rPr>
                          <m:t>'</m:t>
                        </m:r>
                      </m:sup>
                    </m:sSubSup>
                    <m:func>
                      <m:funcPr>
                        <m:ctrlPr>
                          <w:rPr>
                            <w:rFonts w:ascii="Cambria Math" w:hAnsi="Cambria Math"/>
                            <w:lang w:val="en-GB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3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'</m:t>
                                </m:r>
                              </m:sup>
                            </m:sSubSup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  <w:lang w:val="en-GB"/>
                      </w:rPr>
                      <m:t>/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:rsidR="005A1191" w:rsidRDefault="005A1191" w:rsidP="005A1191">
      <w:pPr>
        <w:spacing w:after="120"/>
        <w:ind w:firstLine="357"/>
        <w:rPr>
          <w:lang w:val="en-GB"/>
        </w:rPr>
      </w:pPr>
      <w:r>
        <w:rPr>
          <w:lang w:val="en-GB"/>
        </w:rPr>
        <w:t>Hence the joint torques from the external forces including the gravity force can be calculated</w:t>
      </w:r>
      <w:r w:rsidR="00A70CDE">
        <w:rPr>
          <w:lang w:val="en-GB"/>
        </w:rPr>
        <w:t xml:space="preserve">, </w:t>
      </w:r>
      <w:r w:rsidR="00A70CDE">
        <w:t>Eqn. (16)</w:t>
      </w:r>
      <w:r w:rsidR="00B14687">
        <w:rPr>
          <w:lang w:val="en-GB"/>
        </w:rPr>
        <w:t>.</w:t>
      </w:r>
    </w:p>
    <w:p w:rsidR="005A1191" w:rsidRPr="00701A70" w:rsidRDefault="005A1191" w:rsidP="005A1191">
      <w:pPr>
        <w:pStyle w:val="ListParagraph"/>
        <w:spacing w:after="120"/>
        <w:ind w:firstLine="400"/>
        <w:jc w:val="right"/>
      </w:pPr>
      <m:oMath>
        <m:r>
          <w:rPr>
            <w:rFonts w:ascii="Cambria Math" w:hAnsi="Cambria Math"/>
            <w:lang w:val="en-GB"/>
          </w:rPr>
          <m:t>τ(θ)=T(θ)F</m:t>
        </m:r>
      </m:oMath>
      <w:r>
        <w:rPr>
          <w:rFonts w:ascii="Cambria Math" w:hAnsi="Cambria Math"/>
          <w:i/>
          <w:lang w:val="en-GB"/>
        </w:rPr>
        <w:t xml:space="preserve"> </w:t>
      </w:r>
      <w:r>
        <w:t xml:space="preserve">                            </w:t>
      </w:r>
      <w:r w:rsidRPr="00D8295E">
        <w:rPr>
          <w:rFonts w:eastAsia="Times New Roman"/>
          <w:kern w:val="14"/>
          <w:lang w:eastAsia="en-US"/>
        </w:rPr>
        <w:t>(16)</w:t>
      </w:r>
    </w:p>
    <w:p w:rsidR="005A1191" w:rsidRDefault="005A1191" w:rsidP="005A1191">
      <w:pPr>
        <w:spacing w:after="120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>w</w:t>
      </w:r>
      <w:r w:rsidRPr="00A77125">
        <w:rPr>
          <w:rFonts w:ascii="Cambria Math" w:hAnsi="Cambria Math"/>
          <w:lang w:val="en-GB"/>
        </w:rPr>
        <w:t xml:space="preserve">here </w:t>
      </w:r>
      <w:r w:rsidRPr="00A77125">
        <w:rPr>
          <w:rFonts w:ascii="Cambria Math" w:hAnsi="Cambria Math"/>
          <w:i/>
          <w:lang w:val="en-GB"/>
        </w:rPr>
        <w:t>F</w:t>
      </w:r>
      <w:r w:rsidRPr="00A77125">
        <w:rPr>
          <w:rFonts w:ascii="Cambria Math" w:hAnsi="Cambria Math"/>
          <w:lang w:val="en-GB"/>
        </w:rPr>
        <w:t xml:space="preserve"> is </w:t>
      </w:r>
      <w:r>
        <w:rPr>
          <w:rFonts w:ascii="Cambria Math" w:hAnsi="Cambria Math"/>
          <w:lang w:val="en-GB"/>
        </w:rPr>
        <w:t>the vector of the motor torque and cylinde</w:t>
      </w:r>
      <w:r w:rsidR="00E223F4">
        <w:rPr>
          <w:rFonts w:ascii="Cambria Math" w:hAnsi="Cambria Math"/>
          <w:lang w:val="en-GB"/>
        </w:rPr>
        <w:t>r forces, and the gravity forces</w:t>
      </w:r>
      <w:r>
        <w:rPr>
          <w:rFonts w:ascii="Cambria Math" w:hAnsi="Cambria Math"/>
          <w:lang w:val="en-GB"/>
        </w:rPr>
        <w:t>.</w:t>
      </w:r>
    </w:p>
    <w:p w:rsidR="008B50AC" w:rsidRPr="0096199A" w:rsidRDefault="008B50AC" w:rsidP="008B50AC">
      <w:pPr>
        <w:pStyle w:val="NomenclatureClauseTitle"/>
      </w:pPr>
      <w:r w:rsidRPr="0096199A">
        <w:t xml:space="preserve">Wire and </w:t>
      </w:r>
      <w:r w:rsidR="0032300A">
        <w:t>load</w:t>
      </w:r>
    </w:p>
    <w:p w:rsidR="00162F0E" w:rsidRDefault="007B6D27" w:rsidP="00162F0E">
      <w:pPr>
        <w:ind w:firstLine="360"/>
        <w:rPr>
          <w:lang w:val="en-GB"/>
        </w:rPr>
      </w:pPr>
      <w:r>
        <w:rPr>
          <w:lang w:val="en-GB"/>
        </w:rPr>
        <w:t>Wire failure is one of the biggest challenges in heavy lifting operations. Wire wear and fatigue is monitored in particular in heave compensation operations where a certain part of the wire is repeatedly l</w:t>
      </w:r>
      <w:r w:rsidR="00E223F4">
        <w:rPr>
          <w:lang w:val="en-GB"/>
        </w:rPr>
        <w:t>a</w:t>
      </w:r>
      <w:r>
        <w:rPr>
          <w:lang w:val="en-GB"/>
        </w:rPr>
        <w:t xml:space="preserve">unched and retracted. </w:t>
      </w:r>
      <w:r w:rsidR="00F50E1F">
        <w:rPr>
          <w:lang w:val="en-GB"/>
        </w:rPr>
        <w:t>Flexible wire model is not as simply as it looks. For our purpose, a</w:t>
      </w:r>
      <w:r w:rsidR="00F50E1F" w:rsidRPr="00162F0E">
        <w:rPr>
          <w:lang w:val="en-GB"/>
        </w:rPr>
        <w:t xml:space="preserve"> lumped model for a wire segment is</w:t>
      </w:r>
      <w:r w:rsidR="00F50E1F">
        <w:rPr>
          <w:lang w:val="en-GB"/>
        </w:rPr>
        <w:t xml:space="preserve"> defined</w:t>
      </w:r>
      <w:r w:rsidR="00F50E1F" w:rsidRPr="00162F0E">
        <w:rPr>
          <w:lang w:val="en-GB"/>
        </w:rPr>
        <w:t xml:space="preserve"> </w:t>
      </w:r>
      <w:r w:rsidR="00F50E1F">
        <w:rPr>
          <w:lang w:val="en-GB"/>
        </w:rPr>
        <w:t xml:space="preserve">and </w:t>
      </w:r>
      <w:r w:rsidR="00F50E1F" w:rsidRPr="00162F0E">
        <w:rPr>
          <w:lang w:val="en-GB"/>
        </w:rPr>
        <w:t>represented b</w:t>
      </w:r>
      <w:r w:rsidR="00F50E1F">
        <w:rPr>
          <w:lang w:val="en-GB"/>
        </w:rPr>
        <w:t>y a spring-damper system, Fig. 4</w:t>
      </w:r>
      <w:r w:rsidR="00F50E1F" w:rsidRPr="00162F0E">
        <w:rPr>
          <w:lang w:val="en-GB"/>
        </w:rPr>
        <w:t xml:space="preserve">. For simplification, the wire is assumed </w:t>
      </w:r>
      <w:r w:rsidR="00E223F4">
        <w:rPr>
          <w:lang w:val="en-GB"/>
        </w:rPr>
        <w:t xml:space="preserve">to be </w:t>
      </w:r>
      <w:r w:rsidR="00F50E1F" w:rsidRPr="00162F0E">
        <w:rPr>
          <w:lang w:val="en-GB"/>
        </w:rPr>
        <w:t xml:space="preserve">always tensioned. </w:t>
      </w:r>
      <w:r w:rsidR="00F56DB7">
        <w:rPr>
          <w:lang w:val="en-GB"/>
        </w:rPr>
        <w:t xml:space="preserve">BG implementation of the spring and damping forces were represented by C-element capacitor and MR-element resistor.  </w:t>
      </w:r>
      <w:r w:rsidR="00F50E1F">
        <w:rPr>
          <w:lang w:val="en-GB"/>
        </w:rPr>
        <w:t xml:space="preserve">In [13], </w:t>
      </w:r>
      <w:r>
        <w:t>Skjong presented a hy</w:t>
      </w:r>
      <w:r w:rsidR="00F50E1F">
        <w:t>draulic winch model using BG</w:t>
      </w:r>
      <w:r>
        <w:t xml:space="preserve">. The wire and </w:t>
      </w:r>
      <w:r w:rsidR="0032300A">
        <w:t>load</w:t>
      </w:r>
      <w:r>
        <w:t xml:space="preserve"> movement is, however</w:t>
      </w:r>
      <w:r w:rsidR="00162F0E">
        <w:t>,</w:t>
      </w:r>
      <w:r w:rsidR="00E223F4">
        <w:t xml:space="preserve"> defined in a 2D plane. In the current study</w:t>
      </w:r>
      <w:r>
        <w:t xml:space="preserve">, a wire and pendulum </w:t>
      </w:r>
      <w:r w:rsidR="0032300A">
        <w:t>load</w:t>
      </w:r>
      <w:r>
        <w:t xml:space="preserve"> in 3D was developed and integrated with the crane model.</w:t>
      </w:r>
      <w:r w:rsidR="00162F0E">
        <w:t xml:space="preserve"> </w:t>
      </w:r>
    </w:p>
    <w:p w:rsidR="005A1191" w:rsidRDefault="005A1191" w:rsidP="00586085">
      <w:pPr>
        <w:rPr>
          <w:lang w:val="en-GB"/>
        </w:rPr>
      </w:pPr>
      <w:r w:rsidRPr="00364DED">
        <w:rPr>
          <w:noProof/>
          <w:lang w:eastAsia="zh-CN"/>
        </w:rPr>
        <mc:AlternateContent>
          <mc:Choice Requires="wps">
            <w:drawing>
              <wp:inline distT="0" distB="0" distL="0" distR="0" wp14:anchorId="05138EAB" wp14:editId="5A54F73C">
                <wp:extent cx="3217413" cy="2343150"/>
                <wp:effectExtent l="0" t="0" r="2540" b="0"/>
                <wp:docPr id="8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7413" cy="2343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05B" w:rsidRDefault="0014105B" w:rsidP="005A1191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28F29CB0" wp14:editId="7E71CAB9">
                                  <wp:extent cx="1780358" cy="2047875"/>
                                  <wp:effectExtent l="0" t="0" r="0" b="0"/>
                                  <wp:docPr id="827" name="Picture 8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97866" cy="206801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14105B" w:rsidRPr="008859F7" w:rsidRDefault="0014105B" w:rsidP="008859F7">
                            <w:pPr>
                              <w:pStyle w:val="BodyText"/>
                              <w:spacing w:before="120"/>
                              <w:jc w:val="center"/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en-US" w:eastAsia="en-US"/>
                              </w:rPr>
                              <w:t>Fig.</w:t>
                            </w:r>
                            <w:r w:rsidRPr="008859F7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en-US" w:eastAsia="en-US"/>
                              </w:rPr>
                              <w:t xml:space="preserve"> 4. </w:t>
                            </w: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en-US" w:eastAsia="en-US"/>
                              </w:rPr>
                              <w:t>Lumped wire and pendulum load</w:t>
                            </w:r>
                          </w:p>
                          <w:p w:rsidR="0014105B" w:rsidRDefault="0014105B" w:rsidP="005A1191">
                            <w:pPr>
                              <w:pStyle w:val="BodyText"/>
                              <w:jc w:val="both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5138EAB" id="_x0000_s1029" type="#_x0000_t202" style="width:253.35pt;height:18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" stroked="f">
                <v:textbox>
                  <w:txbxContent>
                    <w:p w:rsidR="0014105B" w:rsidRDefault="0014105B" w:rsidP="005A1191">
                      <w:pPr>
                        <w:jc w:val="center"/>
                      </w:pPr>
                      <w:r>
                        <w:rPr>
                          <w:noProof/>
                          <w:lang w:eastAsia="zh-CN"/>
                        </w:rPr>
                        <w:drawing>
                          <wp:inline distT="0" distB="0" distL="0" distR="0" wp14:anchorId="28F29CB0" wp14:editId="7E71CAB9">
                            <wp:extent cx="1780358" cy="2047875"/>
                            <wp:effectExtent l="0" t="0" r="0" b="0"/>
                            <wp:docPr id="827" name="Picture 8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97866" cy="206801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14105B" w:rsidRPr="008859F7" w:rsidRDefault="0014105B" w:rsidP="008859F7">
                      <w:pPr>
                        <w:pStyle w:val="BodyText"/>
                        <w:spacing w:before="120"/>
                        <w:jc w:val="center"/>
                        <w:rPr>
                          <w:rFonts w:ascii="Times New Roman" w:hAnsi="Times New Roman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val="en-US" w:eastAsia="en-US"/>
                        </w:rPr>
                        <w:t>Fig.</w:t>
                      </w:r>
                      <w:r w:rsidRPr="008859F7">
                        <w:rPr>
                          <w:rFonts w:ascii="Times New Roman" w:hAnsi="Times New Roman"/>
                          <w:sz w:val="16"/>
                          <w:szCs w:val="16"/>
                          <w:lang w:val="en-US" w:eastAsia="en-US"/>
                        </w:rPr>
                        <w:t xml:space="preserve"> 4. </w:t>
                      </w:r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val="en-US" w:eastAsia="en-US"/>
                        </w:rPr>
                        <w:t>Lumped wire and pendulum load</w:t>
                      </w:r>
                    </w:p>
                    <w:p w:rsidR="0014105B" w:rsidRDefault="0014105B" w:rsidP="005A1191">
                      <w:pPr>
                        <w:pStyle w:val="BodyText"/>
                        <w:jc w:val="both"/>
                        <w:rPr>
                          <w:rFonts w:ascii="Times New Roman" w:hAnsi="Times New Roman"/>
                          <w:lang w:val="en-GB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8A5CD5" w:rsidRPr="0096199A" w:rsidRDefault="00BA5DF8" w:rsidP="008A5CD5">
      <w:pPr>
        <w:ind w:firstLine="360"/>
        <w:rPr>
          <w:lang w:val="en-GB"/>
        </w:rPr>
      </w:pPr>
      <w:r>
        <w:rPr>
          <w:lang w:val="en-GB"/>
        </w:rPr>
        <w:t>The spring-damper force</w:t>
      </w:r>
      <w:r w:rsidR="008A5CD5" w:rsidRPr="0096199A">
        <w:rPr>
          <w:lang w:val="en-GB"/>
        </w:rPr>
        <w:t xml:space="preserve"> </w:t>
      </w:r>
      <w:r>
        <w:rPr>
          <w:lang w:val="en-GB"/>
        </w:rPr>
        <w:t>is</w:t>
      </w:r>
      <w:r w:rsidR="008A5CD5" w:rsidRPr="0096199A">
        <w:rPr>
          <w:lang w:val="en-GB"/>
        </w:rPr>
        <w:t xml:space="preserve"> given by</w:t>
      </w:r>
      <w:r w:rsidR="00A70CDE">
        <w:rPr>
          <w:lang w:val="en-GB"/>
        </w:rPr>
        <w:t xml:space="preserve"> </w:t>
      </w:r>
      <w:r w:rsidR="00A70CDE">
        <w:t>Eqn. (17)</w:t>
      </w:r>
      <w:r w:rsidR="00B14687">
        <w:rPr>
          <w:lang w:val="en-GB"/>
        </w:rPr>
        <w:t>.</w:t>
      </w:r>
    </w:p>
    <w:p w:rsidR="008A5CD5" w:rsidRPr="0096199A" w:rsidRDefault="008A5CD5" w:rsidP="008A5CD5">
      <w:pPr>
        <w:pStyle w:val="BodyText"/>
        <w:spacing w:before="120"/>
        <w:jc w:val="right"/>
        <w:rPr>
          <w:rFonts w:ascii="Times New Roman" w:hAnsi="Times New Roman"/>
          <w:lang w:val="en-GB"/>
        </w:rPr>
      </w:pPr>
      <m:oMath>
        <m:r>
          <w:rPr>
            <w:rFonts w:ascii="Cambria Math" w:hAnsi="Cambria Math"/>
            <w:lang w:val="en-GB"/>
          </w:rPr>
          <m:t>F=k*∆l+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c</m:t>
            </m:r>
          </m:e>
          <m:sub>
            <m:r>
              <w:rPr>
                <w:rFonts w:ascii="Cambria Math" w:hAnsi="Cambria Math"/>
                <w:lang w:val="en-GB"/>
              </w:rPr>
              <m:t>d</m:t>
            </m:r>
          </m:sub>
        </m:sSub>
        <m:acc>
          <m:accPr>
            <m:chr m:val="̇"/>
            <m:ctrlPr>
              <w:rPr>
                <w:rFonts w:ascii="Cambria Math" w:hAnsi="Cambria Math"/>
                <w:i/>
                <w:lang w:val="en-GB"/>
              </w:rPr>
            </m:ctrlPr>
          </m:accPr>
          <m:e>
            <m:r>
              <w:rPr>
                <w:rFonts w:ascii="Cambria Math" w:hAnsi="Cambria Math"/>
                <w:lang w:val="en-GB"/>
              </w:rPr>
              <m:t>l</m:t>
            </m:r>
          </m:e>
        </m:acc>
      </m:oMath>
      <w:r>
        <w:rPr>
          <w:rFonts w:ascii="Times New Roman" w:hAnsi="Times New Roman"/>
          <w:lang w:val="en-GB"/>
        </w:rPr>
        <w:t xml:space="preserve">   </w:t>
      </w:r>
      <w:r w:rsidRPr="007B6D27">
        <w:rPr>
          <w:lang w:val="en-US"/>
        </w:rPr>
        <w:t xml:space="preserve">                  </w:t>
      </w:r>
      <w:r w:rsidRPr="00364DED">
        <w:rPr>
          <w:rFonts w:ascii="Cambria Math" w:eastAsia="Times New Roman" w:hAnsi="Cambria Math"/>
          <w:kern w:val="14"/>
          <w:lang w:val="en-GB" w:eastAsia="en-US"/>
        </w:rPr>
        <w:t xml:space="preserve">  </w:t>
      </w:r>
      <w:r w:rsidRPr="00D8295E">
        <w:rPr>
          <w:rFonts w:ascii="Times New Roman" w:eastAsia="Times New Roman" w:hAnsi="Times New Roman"/>
          <w:kern w:val="14"/>
          <w:lang w:val="en-US" w:eastAsia="en-US"/>
        </w:rPr>
        <w:t>(17)</w:t>
      </w:r>
    </w:p>
    <w:p w:rsidR="008A5CD5" w:rsidRPr="0096199A" w:rsidRDefault="00BA5DF8" w:rsidP="008A5CD5">
      <w:pPr>
        <w:spacing w:after="120"/>
        <w:rPr>
          <w:rFonts w:ascii="Cambria Math" w:hAnsi="Cambria Math"/>
          <w:lang w:val="en-GB"/>
        </w:rPr>
      </w:pPr>
      <w:r>
        <w:rPr>
          <w:rFonts w:eastAsia="SimSun"/>
          <w:lang w:val="en-GB"/>
        </w:rPr>
        <w:t>The</w:t>
      </w:r>
      <w:r w:rsidR="008A5CD5" w:rsidRPr="0096199A">
        <w:rPr>
          <w:rFonts w:ascii="Cambria Math" w:hAnsi="Cambria Math"/>
          <w:lang w:val="en-GB"/>
        </w:rPr>
        <w:t xml:space="preserve"> wire stiffness</w:t>
      </w:r>
      <w:r>
        <w:rPr>
          <w:rFonts w:ascii="Cambria Math" w:hAnsi="Cambria Math"/>
          <w:lang w:val="en-GB"/>
        </w:rPr>
        <w:t xml:space="preserve"> </w:t>
      </w:r>
      <m:oMath>
        <m:r>
          <w:rPr>
            <w:rFonts w:ascii="Cambria Math" w:hAnsi="Cambria Math"/>
            <w:lang w:val="en-GB"/>
          </w:rPr>
          <m:t>k</m:t>
        </m:r>
      </m:oMath>
      <w:r w:rsidR="008A5CD5" w:rsidRPr="0096199A">
        <w:rPr>
          <w:rFonts w:ascii="Cambria Math" w:hAnsi="Cambria Math"/>
          <w:lang w:val="en-GB"/>
        </w:rPr>
        <w:t xml:space="preserve"> </w:t>
      </w:r>
      <w:r>
        <w:rPr>
          <w:rFonts w:ascii="Cambria Math" w:hAnsi="Cambria Math"/>
          <w:lang w:val="en-GB"/>
        </w:rPr>
        <w:t>is calculated</w:t>
      </w:r>
      <w:r w:rsidR="008A5CD5" w:rsidRPr="0096199A">
        <w:rPr>
          <w:rFonts w:ascii="Cambria Math" w:hAnsi="Cambria Math"/>
          <w:lang w:val="en-GB"/>
        </w:rPr>
        <w:t xml:space="preserve"> by</w:t>
      </w:r>
      <w:r w:rsidR="00A70CDE">
        <w:rPr>
          <w:rFonts w:ascii="Cambria Math" w:hAnsi="Cambria Math"/>
          <w:lang w:val="en-GB"/>
        </w:rPr>
        <w:t xml:space="preserve"> </w:t>
      </w:r>
      <w:r w:rsidR="00A70CDE">
        <w:t>Eqn. (18)</w:t>
      </w:r>
      <w:r w:rsidR="00B14687">
        <w:rPr>
          <w:rFonts w:ascii="Cambria Math" w:hAnsi="Cambria Math"/>
          <w:lang w:val="en-GB"/>
        </w:rPr>
        <w:t>.</w:t>
      </w:r>
    </w:p>
    <w:p w:rsidR="008A5CD5" w:rsidRPr="0096199A" w:rsidRDefault="008A5CD5" w:rsidP="008A5CD5">
      <w:pPr>
        <w:pStyle w:val="BodyText"/>
        <w:jc w:val="right"/>
        <w:rPr>
          <w:rFonts w:ascii="Times New Roman" w:hAnsi="Times New Roman"/>
          <w:lang w:val="en-GB"/>
        </w:rPr>
      </w:pPr>
      <m:oMath>
        <m:r>
          <w:rPr>
            <w:rFonts w:ascii="Cambria Math" w:hAnsi="Cambria Math"/>
            <w:lang w:val="en-GB"/>
          </w:rPr>
          <m:t xml:space="preserve">k=EA/l </m:t>
        </m:r>
      </m:oMath>
      <w:r>
        <w:rPr>
          <w:rFonts w:ascii="Times New Roman" w:hAnsi="Times New Roman"/>
          <w:lang w:val="en-GB"/>
        </w:rPr>
        <w:t xml:space="preserve">   </w:t>
      </w:r>
      <w:r w:rsidRPr="00AC54D7">
        <w:rPr>
          <w:lang w:val="en-US"/>
        </w:rPr>
        <w:t xml:space="preserve">                         </w:t>
      </w:r>
      <w:r w:rsidRPr="00D8295E">
        <w:rPr>
          <w:rFonts w:ascii="Times New Roman" w:eastAsia="Times New Roman" w:hAnsi="Times New Roman"/>
          <w:kern w:val="14"/>
          <w:lang w:val="en-US" w:eastAsia="en-US"/>
        </w:rPr>
        <w:t xml:space="preserve"> (18)</w:t>
      </w:r>
    </w:p>
    <w:p w:rsidR="00C639CF" w:rsidRPr="00364DED" w:rsidRDefault="008A5CD5" w:rsidP="00C639CF">
      <w:pPr>
        <w:spacing w:after="120"/>
        <w:rPr>
          <w:lang w:val="en-GB"/>
        </w:rPr>
      </w:pPr>
      <w:r w:rsidRPr="0096199A">
        <w:rPr>
          <w:lang w:val="en-GB"/>
        </w:rPr>
        <w:lastRenderedPageBreak/>
        <w:t xml:space="preserve">where </w:t>
      </w:r>
      <m:oMath>
        <m:r>
          <w:rPr>
            <w:rFonts w:ascii="Cambria Math" w:hAnsi="Cambria Math"/>
            <w:lang w:val="en-GB"/>
          </w:rPr>
          <m:t>E</m:t>
        </m:r>
      </m:oMath>
      <w:r w:rsidRPr="0096199A">
        <w:rPr>
          <w:lang w:val="en-GB"/>
        </w:rPr>
        <w:t xml:space="preserve"> is the E-modulus of the wire, </w:t>
      </w:r>
      <m:oMath>
        <m:r>
          <w:rPr>
            <w:rFonts w:ascii="Cambria Math" w:hAnsi="Cambria Math"/>
            <w:lang w:val="en-GB"/>
          </w:rPr>
          <m:t>A</m:t>
        </m:r>
      </m:oMath>
      <w:r w:rsidRPr="0096199A">
        <w:rPr>
          <w:lang w:val="en-GB"/>
        </w:rPr>
        <w:t xml:space="preserve"> is the wire section area and </w:t>
      </w:r>
      <m:oMath>
        <m:r>
          <w:rPr>
            <w:rFonts w:ascii="Cambria Math" w:hAnsi="Cambria Math"/>
            <w:lang w:val="en-GB"/>
          </w:rPr>
          <m:t>l</m:t>
        </m:r>
      </m:oMath>
      <w:r w:rsidRPr="0096199A">
        <w:rPr>
          <w:lang w:val="en-GB"/>
        </w:rPr>
        <w:t xml:space="preserve"> is the wire length. </w:t>
      </w:r>
      <w:r w:rsidR="00C639CF" w:rsidRPr="00C66879">
        <w:rPr>
          <w:lang w:val="en-GB"/>
        </w:rPr>
        <w:t>According to DNV regulations [1</w:t>
      </w:r>
      <w:r w:rsidR="00BA5DF8">
        <w:rPr>
          <w:lang w:val="en-GB"/>
        </w:rPr>
        <w:t>4</w:t>
      </w:r>
      <w:r w:rsidR="00C639CF" w:rsidRPr="00C66879">
        <w:rPr>
          <w:lang w:val="en-GB"/>
        </w:rPr>
        <w:t>], the metallic cross section area for calculation is multiplied by a coefficient f of the total area</w:t>
      </w:r>
      <w:r w:rsidR="00A70CDE">
        <w:rPr>
          <w:lang w:val="en-GB"/>
        </w:rPr>
        <w:t xml:space="preserve">, </w:t>
      </w:r>
      <w:r w:rsidR="00A70CDE">
        <w:t>Eqn. (19)</w:t>
      </w:r>
      <w:r w:rsidR="00B14687">
        <w:rPr>
          <w:lang w:val="en-GB"/>
        </w:rPr>
        <w:t>.</w:t>
      </w:r>
    </w:p>
    <w:p w:rsidR="00C639CF" w:rsidRPr="00470059" w:rsidRDefault="00C639CF" w:rsidP="00C639CF">
      <w:pPr>
        <w:pStyle w:val="BodyText"/>
        <w:jc w:val="right"/>
        <w:rPr>
          <w:rFonts w:ascii="Times New Roman" w:hAnsi="Times New Roman"/>
          <w:highlight w:val="yellow"/>
          <w:lang w:val="en-GB"/>
        </w:rPr>
      </w:pPr>
      <m:oMath>
        <m:r>
          <w:rPr>
            <w:rFonts w:ascii="Cambria Math" w:hAnsi="Cambria Math"/>
            <w:lang w:val="en-GB"/>
          </w:rPr>
          <m:t>A=f*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π*</m:t>
            </m:r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lang w:val="en-GB"/>
                  </w:rPr>
                  <m:t>d</m:t>
                </m:r>
              </m:e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val="en-GB"/>
              </w:rPr>
              <m:t>4</m:t>
            </m:r>
          </m:den>
        </m:f>
      </m:oMath>
      <w:r>
        <w:rPr>
          <w:rFonts w:ascii="Times New Roman" w:hAnsi="Times New Roman"/>
          <w:lang w:val="en-GB"/>
        </w:rPr>
        <w:t xml:space="preserve">   </w:t>
      </w:r>
      <w:r w:rsidRPr="00AC54D7">
        <w:rPr>
          <w:lang w:val="en-US"/>
        </w:rPr>
        <w:t xml:space="preserve">                      </w:t>
      </w:r>
      <w:r w:rsidRPr="00D8295E">
        <w:rPr>
          <w:rFonts w:ascii="Times New Roman" w:eastAsia="Times New Roman" w:hAnsi="Times New Roman"/>
          <w:kern w:val="14"/>
          <w:lang w:val="en-US" w:eastAsia="en-US"/>
        </w:rPr>
        <w:t>(19)</w:t>
      </w:r>
    </w:p>
    <w:p w:rsidR="00C639CF" w:rsidRPr="0096199A" w:rsidRDefault="00BA5DF8" w:rsidP="00C639CF">
      <w:pPr>
        <w:spacing w:after="120"/>
        <w:ind w:firstLine="357"/>
        <w:rPr>
          <w:lang w:val="en-GB"/>
        </w:rPr>
      </w:pPr>
      <w:r>
        <w:rPr>
          <w:lang w:val="en-GB"/>
        </w:rPr>
        <w:t>The</w:t>
      </w:r>
      <w:r w:rsidR="00C639CF" w:rsidRPr="0096199A">
        <w:rPr>
          <w:lang w:val="en-GB"/>
        </w:rPr>
        <w:t xml:space="preserve"> wire damping ratio</w:t>
      </w:r>
      <w:r>
        <w:rPr>
          <w:lang w:val="en-GB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c</m:t>
            </m:r>
          </m:e>
          <m:sub>
            <m:r>
              <w:rPr>
                <w:rFonts w:ascii="Cambria Math" w:hAnsi="Cambria Math"/>
                <w:lang w:val="en-GB"/>
              </w:rPr>
              <m:t>d</m:t>
            </m:r>
          </m:sub>
        </m:sSub>
      </m:oMath>
      <w:r w:rsidRPr="0096199A">
        <w:rPr>
          <w:lang w:val="en-GB"/>
        </w:rPr>
        <w:t xml:space="preserve"> </w:t>
      </w:r>
      <w:r w:rsidR="00C639CF" w:rsidRPr="0096199A">
        <w:rPr>
          <w:lang w:val="en-GB"/>
        </w:rPr>
        <w:t xml:space="preserve"> </w:t>
      </w:r>
      <w:r>
        <w:rPr>
          <w:lang w:val="en-GB"/>
        </w:rPr>
        <w:t xml:space="preserve">is calculated </w:t>
      </w:r>
      <w:r w:rsidR="00C639CF" w:rsidRPr="0096199A">
        <w:rPr>
          <w:lang w:val="en-GB"/>
        </w:rPr>
        <w:t xml:space="preserve">as a ratio </w:t>
      </w:r>
      <w:r w:rsidR="00C639CF" w:rsidRPr="00364DED">
        <w:rPr>
          <w:i/>
          <w:lang w:val="en-GB"/>
        </w:rPr>
        <w:t>r</w:t>
      </w:r>
      <w:r w:rsidR="00C639CF" w:rsidRPr="0096199A">
        <w:rPr>
          <w:lang w:val="en-GB"/>
        </w:rPr>
        <w:t xml:space="preserve"> of the critical damping ratio</w:t>
      </w:r>
      <w:r w:rsidR="00A70CDE">
        <w:rPr>
          <w:lang w:val="en-GB"/>
        </w:rPr>
        <w:t xml:space="preserve">, </w:t>
      </w:r>
      <w:r w:rsidR="00A70CDE">
        <w:t>Eqn. (20)</w:t>
      </w:r>
      <w:r w:rsidR="00B14687">
        <w:rPr>
          <w:lang w:val="en-GB"/>
        </w:rPr>
        <w:t>.</w:t>
      </w:r>
    </w:p>
    <w:p w:rsidR="00C639CF" w:rsidRPr="00364DED" w:rsidRDefault="00B11DFD" w:rsidP="00C639CF">
      <w:pPr>
        <w:pStyle w:val="BodyText"/>
        <w:jc w:val="right"/>
        <w:rPr>
          <w:rFonts w:ascii="Times New Roman" w:hAnsi="Times New Roman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c</m:t>
            </m:r>
          </m:e>
          <m:sub>
            <m:r>
              <w:rPr>
                <w:rFonts w:ascii="Cambria Math" w:hAnsi="Cambria Math"/>
                <w:lang w:val="en-GB"/>
              </w:rPr>
              <m:t>d</m:t>
            </m:r>
          </m:sub>
        </m:sSub>
        <m:r>
          <w:rPr>
            <w:rFonts w:ascii="Cambria Math" w:hAnsi="Cambria Math"/>
            <w:lang w:val="en-GB"/>
          </w:rPr>
          <m:t>=r*2</m:t>
        </m:r>
        <m:rad>
          <m:radPr>
            <m:degHide m:val="1"/>
            <m:ctrlPr>
              <w:rPr>
                <w:rFonts w:ascii="Cambria Math" w:hAnsi="Cambria Math"/>
                <w:i/>
                <w:lang w:val="en-GB"/>
              </w:rPr>
            </m:ctrlPr>
          </m:radPr>
          <m:deg/>
          <m:e>
            <m:r>
              <w:rPr>
                <w:rFonts w:ascii="Cambria Math" w:hAnsi="Cambria Math"/>
                <w:lang w:val="en-GB"/>
              </w:rPr>
              <m:t>mk</m:t>
            </m:r>
          </m:e>
        </m:rad>
      </m:oMath>
      <w:r w:rsidR="00C639CF">
        <w:rPr>
          <w:rFonts w:ascii="Times New Roman" w:hAnsi="Times New Roman"/>
          <w:lang w:val="en-GB"/>
        </w:rPr>
        <w:t xml:space="preserve">   </w:t>
      </w:r>
      <w:r w:rsidR="00C639CF" w:rsidRPr="007B6D27">
        <w:rPr>
          <w:lang w:val="en-US"/>
        </w:rPr>
        <w:t xml:space="preserve">                      </w:t>
      </w:r>
      <w:r w:rsidR="00C639CF" w:rsidRPr="00D8295E">
        <w:rPr>
          <w:rFonts w:ascii="Times New Roman" w:eastAsia="Times New Roman" w:hAnsi="Times New Roman"/>
          <w:kern w:val="14"/>
          <w:lang w:val="en-US" w:eastAsia="en-US"/>
        </w:rPr>
        <w:t>(20)</w:t>
      </w:r>
    </w:p>
    <w:p w:rsidR="0046297B" w:rsidRPr="004D3E57" w:rsidRDefault="0046297B" w:rsidP="005A1191">
      <w:pPr>
        <w:spacing w:after="120"/>
        <w:ind w:firstLine="357"/>
        <w:rPr>
          <w:lang w:val="en-GB"/>
        </w:rPr>
      </w:pPr>
      <w:r w:rsidRPr="004D3E57">
        <w:rPr>
          <w:lang w:val="en-GB"/>
        </w:rPr>
        <w:t>The</w:t>
      </w:r>
      <w:r w:rsidR="00BA5DF8">
        <w:rPr>
          <w:lang w:val="en-GB"/>
        </w:rPr>
        <w:t>n the</w:t>
      </w:r>
      <w:r w:rsidRPr="004D3E57">
        <w:rPr>
          <w:lang w:val="en-GB"/>
        </w:rPr>
        <w:t xml:space="preserve"> forces applied on the crane tip through the wire </w:t>
      </w:r>
      <w:r w:rsidR="00BA5DF8">
        <w:rPr>
          <w:lang w:val="en-GB"/>
        </w:rPr>
        <w:t>can be obtained</w:t>
      </w:r>
      <w:r w:rsidRPr="004D3E57">
        <w:rPr>
          <w:lang w:val="en-GB"/>
        </w:rPr>
        <w:t xml:space="preserve"> by</w:t>
      </w:r>
      <w:r w:rsidR="00A70CDE">
        <w:rPr>
          <w:lang w:val="en-GB"/>
        </w:rPr>
        <w:t xml:space="preserve"> </w:t>
      </w:r>
      <w:r w:rsidR="00A70CDE">
        <w:t>Eqn. (21)</w:t>
      </w:r>
      <w:r w:rsidR="00B14687">
        <w:rPr>
          <w:lang w:val="en-GB"/>
        </w:rPr>
        <w:t>.</w:t>
      </w:r>
    </w:p>
    <w:p w:rsidR="004D3E57" w:rsidRDefault="004D3E57" w:rsidP="004D3E57">
      <w:pPr>
        <w:spacing w:after="120"/>
        <w:ind w:firstLine="357"/>
        <w:jc w:val="right"/>
        <w:rPr>
          <w:rFonts w:ascii="Cambria Math" w:hAnsi="Cambria Math"/>
          <w:lang w:val="en-GB"/>
        </w:rPr>
      </w:pPr>
      <m:oMath>
        <m:r>
          <w:rPr>
            <w:rFonts w:ascii="Cambria Math" w:hAnsi="Cambria Math"/>
            <w:lang w:val="en-GB"/>
          </w:rPr>
          <m:t>F=R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F</m:t>
            </m:r>
          </m:e>
          <m:sub>
            <m:r>
              <w:rPr>
                <w:rFonts w:ascii="Cambria Math" w:hAnsi="Cambria Math"/>
                <w:lang w:val="en-GB"/>
              </w:rPr>
              <m:t>T</m:t>
            </m:r>
          </m:sub>
        </m:sSub>
      </m:oMath>
      <w:r>
        <w:rPr>
          <w:rFonts w:ascii="Cambria Math" w:hAnsi="Cambria Math"/>
          <w:i/>
          <w:lang w:val="en-GB"/>
        </w:rPr>
        <w:t xml:space="preserve">  </w:t>
      </w:r>
      <w:r>
        <w:rPr>
          <w:lang w:val="en-GB"/>
        </w:rPr>
        <w:t xml:space="preserve">   </w:t>
      </w:r>
      <w:r>
        <w:t xml:space="preserve">                          </w:t>
      </w:r>
      <w:r w:rsidRPr="00364DED">
        <w:t xml:space="preserve">          </w:t>
      </w:r>
      <w:r w:rsidRPr="00D8295E">
        <w:t>(</w:t>
      </w:r>
      <w:r w:rsidR="00D8295E" w:rsidRPr="00D8295E">
        <w:t>21</w:t>
      </w:r>
      <w:r w:rsidRPr="00D8295E">
        <w:t>)</w:t>
      </w:r>
    </w:p>
    <w:p w:rsidR="0046297B" w:rsidRPr="004D3E57" w:rsidRDefault="004D3E57" w:rsidP="005A1191">
      <w:pPr>
        <w:spacing w:after="120"/>
        <w:rPr>
          <w:lang w:val="en-GB"/>
        </w:rPr>
      </w:pPr>
      <w:r>
        <w:rPr>
          <w:lang w:val="en-GB"/>
        </w:rPr>
        <w:t>w</w:t>
      </w:r>
      <w:r w:rsidRPr="004D3E57">
        <w:rPr>
          <w:lang w:val="en-GB"/>
        </w:rPr>
        <w:t xml:space="preserve">here </w:t>
      </w:r>
      <w:r w:rsidRPr="004D3E57">
        <w:rPr>
          <w:i/>
          <w:lang w:val="en-GB"/>
        </w:rPr>
        <w:t>F</w:t>
      </w:r>
      <w:r w:rsidRPr="004D3E57">
        <w:rPr>
          <w:lang w:val="en-GB"/>
        </w:rPr>
        <w:t xml:space="preserve"> is the force vector on the crane tip and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F</m:t>
            </m:r>
          </m:e>
          <m:sub>
            <m:r>
              <w:rPr>
                <w:rFonts w:ascii="Cambria Math" w:hAnsi="Cambria Math"/>
                <w:lang w:val="en-GB"/>
              </w:rPr>
              <m:t>T</m:t>
            </m:r>
          </m:sub>
        </m:sSub>
      </m:oMath>
      <w:r w:rsidRPr="004D3E57">
        <w:rPr>
          <w:lang w:val="en-GB"/>
        </w:rPr>
        <w:t xml:space="preserve"> is the wire tension</w:t>
      </w:r>
      <w:r w:rsidR="00D10995">
        <w:rPr>
          <w:lang w:val="en-GB"/>
        </w:rPr>
        <w:t xml:space="preserve"> along the wire axis (assumption is made that the wire is always tensioned)</w:t>
      </w:r>
      <w:r w:rsidRPr="004D3E57">
        <w:rPr>
          <w:lang w:val="en-GB"/>
        </w:rPr>
        <w:t xml:space="preserve">. The transforming matrix </w:t>
      </w:r>
      <w:r w:rsidRPr="004D3E57">
        <w:rPr>
          <w:i/>
          <w:lang w:val="en-GB"/>
        </w:rPr>
        <w:t>R</w:t>
      </w:r>
      <w:r w:rsidRPr="004D3E57">
        <w:rPr>
          <w:lang w:val="en-GB"/>
        </w:rPr>
        <w:t xml:space="preserve"> is given as:</w:t>
      </w:r>
    </w:p>
    <w:p w:rsidR="0046297B" w:rsidRDefault="004D3E57" w:rsidP="0046297B">
      <w:pPr>
        <w:spacing w:after="120"/>
        <w:ind w:firstLine="357"/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R=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[</m:t>
              </m:r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θ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φ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θ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φ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θ]</m:t>
                        </m:r>
                      </m:e>
                    </m:func>
                  </m:e>
                </m:mr>
              </m:m>
            </m:e>
            <m:sup>
              <m:r>
                <w:rPr>
                  <w:rFonts w:ascii="Cambria Math" w:hAnsi="Cambria Math"/>
                  <w:lang w:val="en-GB"/>
                </w:rPr>
                <m:t>T</m:t>
              </m:r>
            </m:sup>
          </m:sSup>
        </m:oMath>
      </m:oMathPara>
    </w:p>
    <w:p w:rsidR="0012581E" w:rsidRDefault="008B50AC" w:rsidP="00602C22">
      <w:pPr>
        <w:spacing w:after="120"/>
        <w:ind w:firstLine="357"/>
        <w:rPr>
          <w:lang w:val="en-GB"/>
        </w:rPr>
      </w:pPr>
      <w:r>
        <w:rPr>
          <w:lang w:val="en-GB"/>
        </w:rPr>
        <w:t>To</w:t>
      </w:r>
      <w:r w:rsidR="0012581E" w:rsidRPr="009C6968">
        <w:rPr>
          <w:lang w:val="en-GB"/>
        </w:rPr>
        <w:t xml:space="preserve"> complete the</w:t>
      </w:r>
      <w:r w:rsidR="0012581E" w:rsidRPr="00E223F4">
        <w:t xml:space="preserve"> </w:t>
      </w:r>
      <w:r w:rsidR="00617F7B" w:rsidRPr="00E223F4">
        <w:t>modeling</w:t>
      </w:r>
      <w:r w:rsidR="0012581E" w:rsidRPr="009C6968">
        <w:rPr>
          <w:lang w:val="en-GB"/>
        </w:rPr>
        <w:t xml:space="preserve">, </w:t>
      </w:r>
      <w:r w:rsidR="00B90DD5">
        <w:rPr>
          <w:lang w:val="en-GB"/>
        </w:rPr>
        <w:t xml:space="preserve">a </w:t>
      </w:r>
      <w:r w:rsidR="001102D3">
        <w:rPr>
          <w:lang w:val="en-GB"/>
        </w:rPr>
        <w:t>MTF</w:t>
      </w:r>
      <w:r w:rsidR="00F50E1F">
        <w:rPr>
          <w:lang w:val="en-GB"/>
        </w:rPr>
        <w:t>-element</w:t>
      </w:r>
      <w:r w:rsidR="001102D3">
        <w:rPr>
          <w:lang w:val="en-GB"/>
        </w:rPr>
        <w:t xml:space="preserve"> transformer</w:t>
      </w:r>
      <w:r w:rsidR="00B90DD5">
        <w:rPr>
          <w:lang w:val="en-GB"/>
        </w:rPr>
        <w:t xml:space="preserve"> is used </w:t>
      </w:r>
      <w:r w:rsidR="00364DED">
        <w:rPr>
          <w:lang w:val="en-GB"/>
        </w:rPr>
        <w:t>to connect</w:t>
      </w:r>
      <w:r w:rsidR="00B90DD5">
        <w:rPr>
          <w:lang w:val="en-GB"/>
        </w:rPr>
        <w:t xml:space="preserve"> the wire and crane</w:t>
      </w:r>
      <w:r w:rsidR="00A70CDE">
        <w:rPr>
          <w:lang w:val="en-GB"/>
        </w:rPr>
        <w:t xml:space="preserve">, </w:t>
      </w:r>
      <w:r w:rsidR="00A70CDE">
        <w:t>Eq</w:t>
      </w:r>
      <w:r w:rsidR="00B14687">
        <w:t xml:space="preserve">n. (22) and </w:t>
      </w:r>
      <w:r w:rsidR="00A70CDE">
        <w:t>Eqn. (23)</w:t>
      </w:r>
      <w:r w:rsidR="00B14687">
        <w:rPr>
          <w:lang w:val="en-GB"/>
        </w:rPr>
        <w:t>.</w:t>
      </w:r>
    </w:p>
    <w:p w:rsidR="00364DED" w:rsidRDefault="00B11DFD" w:rsidP="0084649F">
      <w:pPr>
        <w:pStyle w:val="BodyText"/>
        <w:jc w:val="right"/>
        <w:rPr>
          <w:rFonts w:ascii="Times New Roman" w:eastAsia="Times New Roman" w:hAnsi="Times New Roman"/>
          <w:kern w:val="14"/>
          <w:lang w:val="en-US" w:eastAsia="en-US"/>
        </w:rPr>
      </w:pPr>
      <m:oMath>
        <m:acc>
          <m:accPr>
            <m:chr m:val="̇"/>
            <m:ctrlPr>
              <w:rPr>
                <w:rFonts w:ascii="Cambria Math" w:hAnsi="Cambria Math"/>
                <w:i/>
                <w:lang w:val="en-GB"/>
              </w:rPr>
            </m:ctrlPr>
          </m:accPr>
          <m:e>
            <m:r>
              <w:rPr>
                <w:rFonts w:ascii="Cambria Math" w:hAnsi="Cambria Math"/>
                <w:lang w:val="en-GB"/>
              </w:rPr>
              <m:t>θ</m:t>
            </m:r>
          </m:e>
        </m:acc>
        <m:r>
          <w:rPr>
            <w:rFonts w:ascii="Cambria Math" w:hAnsi="Cambria Math"/>
            <w:lang w:val="en-GB"/>
          </w:rPr>
          <m:t>=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J(θ)</m:t>
            </m:r>
          </m:e>
          <m:sup>
            <m:r>
              <w:rPr>
                <w:rFonts w:ascii="Cambria Math" w:hAnsi="Cambria Math"/>
                <w:lang w:val="en-GB"/>
              </w:rPr>
              <m:t>-1</m:t>
            </m:r>
          </m:sup>
        </m:sSup>
        <m:r>
          <w:rPr>
            <w:rFonts w:ascii="Cambria Math" w:hAnsi="Cambria Math"/>
            <w:lang w:val="en-GB"/>
          </w:rPr>
          <m:t>v(θ)</m:t>
        </m:r>
      </m:oMath>
      <w:r w:rsidR="00364DED">
        <w:rPr>
          <w:rFonts w:ascii="Cambria Math" w:hAnsi="Cambria Math"/>
          <w:i/>
          <w:lang w:val="en-GB"/>
        </w:rPr>
        <w:t xml:space="preserve">  </w:t>
      </w:r>
      <w:r w:rsidR="00364DED">
        <w:rPr>
          <w:rFonts w:ascii="Times New Roman" w:hAnsi="Times New Roman"/>
          <w:lang w:val="en-GB"/>
        </w:rPr>
        <w:t xml:space="preserve">   </w:t>
      </w:r>
      <w:r w:rsidR="0084649F">
        <w:rPr>
          <w:rFonts w:ascii="Times New Roman" w:hAnsi="Times New Roman"/>
          <w:lang w:val="en-GB"/>
        </w:rPr>
        <w:t xml:space="preserve">   </w:t>
      </w:r>
      <w:r w:rsidR="00364DED" w:rsidRPr="00593A48">
        <w:rPr>
          <w:lang w:val="en-US"/>
        </w:rPr>
        <w:t xml:space="preserve">                 </w:t>
      </w:r>
      <w:r w:rsidR="004D3E57" w:rsidRPr="00D8295E">
        <w:rPr>
          <w:rFonts w:ascii="Times New Roman" w:eastAsia="Times New Roman" w:hAnsi="Times New Roman"/>
          <w:kern w:val="14"/>
          <w:lang w:val="en-US" w:eastAsia="en-US"/>
        </w:rPr>
        <w:t>(2</w:t>
      </w:r>
      <w:r w:rsidR="00D8295E" w:rsidRPr="00D8295E">
        <w:rPr>
          <w:rFonts w:ascii="Times New Roman" w:eastAsia="Times New Roman" w:hAnsi="Times New Roman"/>
          <w:kern w:val="14"/>
          <w:lang w:val="en-US" w:eastAsia="en-US"/>
        </w:rPr>
        <w:t>2</w:t>
      </w:r>
      <w:r w:rsidR="00364DED" w:rsidRPr="00D8295E">
        <w:rPr>
          <w:rFonts w:ascii="Times New Roman" w:eastAsia="Times New Roman" w:hAnsi="Times New Roman"/>
          <w:kern w:val="14"/>
          <w:lang w:val="en-US" w:eastAsia="en-US"/>
        </w:rPr>
        <w:t>)</w:t>
      </w:r>
    </w:p>
    <w:p w:rsidR="0084649F" w:rsidRDefault="0084649F" w:rsidP="0084649F">
      <w:pPr>
        <w:pStyle w:val="BodyText"/>
        <w:jc w:val="right"/>
        <w:rPr>
          <w:rFonts w:ascii="Cambria Math" w:eastAsia="Times New Roman" w:hAnsi="Cambria Math"/>
          <w:kern w:val="14"/>
          <w:lang w:val="en-GB" w:eastAsia="en-US"/>
        </w:rPr>
      </w:pPr>
      <m:oMath>
        <m:r>
          <w:rPr>
            <w:rFonts w:ascii="Cambria Math" w:hAnsi="Cambria Math"/>
            <w:lang w:val="en-GB"/>
          </w:rPr>
          <m:t>τ=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J(θ)</m:t>
            </m:r>
          </m:e>
          <m:sup>
            <m:r>
              <w:rPr>
                <w:rFonts w:ascii="Cambria Math" w:hAnsi="Cambria Math"/>
                <w:lang w:val="en-GB"/>
              </w:rPr>
              <m:t>T</m:t>
            </m:r>
          </m:sup>
        </m:sSup>
        <m:r>
          <w:rPr>
            <w:rFonts w:ascii="Cambria Math" w:hAnsi="Cambria Math"/>
            <w:lang w:val="en-GB"/>
          </w:rPr>
          <m:t>F</m:t>
        </m:r>
      </m:oMath>
      <w:r>
        <w:rPr>
          <w:rFonts w:ascii="Cambria Math" w:hAnsi="Cambria Math"/>
          <w:i/>
          <w:lang w:val="en-GB"/>
        </w:rPr>
        <w:t xml:space="preserve">  </w:t>
      </w:r>
      <w:r>
        <w:rPr>
          <w:rFonts w:ascii="Times New Roman" w:hAnsi="Times New Roman"/>
          <w:lang w:val="en-GB"/>
        </w:rPr>
        <w:t xml:space="preserve">   </w:t>
      </w:r>
      <w:r w:rsidRPr="00593A48">
        <w:rPr>
          <w:lang w:val="en-US"/>
        </w:rPr>
        <w:t xml:space="preserve">                      </w:t>
      </w:r>
      <w:r w:rsidRPr="00D8295E">
        <w:rPr>
          <w:rFonts w:ascii="Times New Roman" w:eastAsia="Times New Roman" w:hAnsi="Times New Roman"/>
          <w:kern w:val="14"/>
          <w:lang w:val="en-US" w:eastAsia="en-US"/>
        </w:rPr>
        <w:t>(2</w:t>
      </w:r>
      <w:r>
        <w:rPr>
          <w:rFonts w:ascii="Times New Roman" w:eastAsia="Times New Roman" w:hAnsi="Times New Roman"/>
          <w:kern w:val="14"/>
          <w:lang w:val="en-US" w:eastAsia="en-US"/>
        </w:rPr>
        <w:t>3</w:t>
      </w:r>
      <w:r w:rsidRPr="00D8295E">
        <w:rPr>
          <w:rFonts w:ascii="Times New Roman" w:eastAsia="Times New Roman" w:hAnsi="Times New Roman"/>
          <w:kern w:val="14"/>
          <w:lang w:val="en-US" w:eastAsia="en-US"/>
        </w:rPr>
        <w:t>)</w:t>
      </w:r>
    </w:p>
    <w:p w:rsidR="00364DED" w:rsidRPr="00364DED" w:rsidRDefault="00364DED" w:rsidP="00176FA9">
      <w:pPr>
        <w:pStyle w:val="BodyText"/>
        <w:spacing w:after="0"/>
        <w:jc w:val="both"/>
        <w:rPr>
          <w:rFonts w:ascii="Times New Roman" w:hAnsi="Times New Roman"/>
          <w:lang w:val="en-GB"/>
        </w:rPr>
      </w:pPr>
      <w:r w:rsidRPr="00364DED">
        <w:rPr>
          <w:rFonts w:ascii="Times New Roman" w:hAnsi="Times New Roman"/>
          <w:lang w:val="en-GB"/>
        </w:rPr>
        <w:t xml:space="preserve">The Jocobian matrix </w:t>
      </w:r>
      <w:r w:rsidR="00F50E1F">
        <w:rPr>
          <w:rFonts w:ascii="Times New Roman" w:hAnsi="Times New Roman"/>
          <w:lang w:val="en-GB"/>
        </w:rPr>
        <w:t>relates</w:t>
      </w:r>
      <w:r w:rsidRPr="00364DED">
        <w:rPr>
          <w:rFonts w:ascii="Times New Roman" w:hAnsi="Times New Roman"/>
          <w:lang w:val="en-GB"/>
        </w:rPr>
        <w:t xml:space="preserve"> the crane tip velocity to the </w:t>
      </w:r>
      <w:r w:rsidR="00593A48">
        <w:rPr>
          <w:rFonts w:ascii="Times New Roman" w:hAnsi="Times New Roman"/>
          <w:lang w:val="en-GB"/>
        </w:rPr>
        <w:t>crane joint velocity</w:t>
      </w:r>
      <w:r>
        <w:rPr>
          <w:rFonts w:ascii="Times New Roman" w:hAnsi="Times New Roman"/>
          <w:lang w:val="en-GB"/>
        </w:rPr>
        <w:t xml:space="preserve"> is presented</w:t>
      </w:r>
      <w:r w:rsidR="00176FA9">
        <w:rPr>
          <w:rFonts w:ascii="Times New Roman" w:hAnsi="Times New Roman"/>
          <w:lang w:val="en-GB"/>
        </w:rPr>
        <w:t>.</w:t>
      </w:r>
    </w:p>
    <w:p w:rsidR="004D3E57" w:rsidRPr="004D3E57" w:rsidRDefault="00B90DD5" w:rsidP="00176FA9">
      <w:pPr>
        <w:spacing w:before="120" w:after="120"/>
        <w:ind w:firstLine="357"/>
        <w:rPr>
          <w:rFonts w:ascii="Cambria Math" w:hAnsi="Cambria Math"/>
          <w:i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J(θ)=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23</m:t>
                        </m:r>
                      </m:sub>
                    </m:sSub>
                    <m:r>
                      <w:rPr>
                        <w:rFonts w:ascii="Cambria Math" w:hAnsi="Cambria Math"/>
                        <w:lang w:val="en-GB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23</m:t>
                        </m:r>
                      </m:sub>
                    </m:sSub>
                    <m:r>
                      <w:rPr>
                        <w:rFonts w:ascii="Cambria Math" w:hAnsi="Cambria Math"/>
                        <w:lang w:val="en-GB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l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23</m:t>
                        </m:r>
                      </m:sub>
                    </m:sSub>
                    <m:r>
                      <w:rPr>
                        <w:rFonts w:ascii="Cambria Math" w:hAnsi="Cambria Math"/>
                        <w:lang w:val="en-GB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23</m:t>
                        </m:r>
                      </m:sub>
                    </m:sSub>
                    <m:r>
                      <w:rPr>
                        <w:rFonts w:ascii="Cambria Math" w:hAnsi="Cambria Math"/>
                        <w:lang w:val="en-GB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23</m:t>
                        </m:r>
                      </m:sub>
                    </m:sSub>
                    <m:r>
                      <w:rPr>
                        <w:rFonts w:ascii="Cambria Math" w:hAnsi="Cambria Math"/>
                        <w:lang w:val="en-GB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23</m:t>
                        </m:r>
                      </m:sub>
                    </m:sSub>
                  </m:e>
                </m:mr>
              </m:m>
            </m:e>
          </m:d>
        </m:oMath>
      </m:oMathPara>
    </w:p>
    <w:p w:rsidR="004D3E57" w:rsidRDefault="00BF072B" w:rsidP="005A1191">
      <w:pPr>
        <w:spacing w:after="120"/>
        <w:ind w:firstLine="357"/>
        <w:rPr>
          <w:rFonts w:eastAsia="SimSun"/>
          <w:kern w:val="0"/>
          <w:lang w:val="en-GB" w:eastAsia="nb-NO"/>
        </w:rPr>
      </w:pPr>
      <w:r>
        <w:rPr>
          <w:rFonts w:eastAsia="SimSun"/>
          <w:kern w:val="0"/>
          <w:lang w:val="en-GB" w:eastAsia="nb-NO"/>
        </w:rPr>
        <w:t>Figure 5</w:t>
      </w:r>
      <w:r w:rsidR="004D3E57">
        <w:rPr>
          <w:rFonts w:eastAsia="SimSun"/>
          <w:kern w:val="0"/>
          <w:lang w:val="en-GB" w:eastAsia="nb-NO"/>
        </w:rPr>
        <w:t xml:space="preserve"> shows an integrated model of the knuckle boom crane lifting system. </w:t>
      </w:r>
      <w:r w:rsidR="00F56DB7">
        <w:rPr>
          <w:rFonts w:eastAsia="SimSun"/>
          <w:kern w:val="0"/>
          <w:lang w:val="en-GB" w:eastAsia="nb-NO"/>
        </w:rPr>
        <w:t xml:space="preserve">The input control signals are filtered (SignalProcessing) from the keyboard of the computer. </w:t>
      </w:r>
      <w:r w:rsidR="004D3E57">
        <w:rPr>
          <w:rFonts w:eastAsia="SimSun"/>
          <w:kern w:val="0"/>
          <w:lang w:val="en-GB" w:eastAsia="nb-NO"/>
        </w:rPr>
        <w:t>The driving actuator forces were represented by Modulated Effort Source (MSe-element) in PID</w:t>
      </w:r>
      <w:r w:rsidR="00F56DB7">
        <w:rPr>
          <w:rFonts w:eastAsia="SimSun"/>
          <w:kern w:val="0"/>
          <w:lang w:val="en-GB" w:eastAsia="nb-NO"/>
        </w:rPr>
        <w:t xml:space="preserve">-loops (Actuator_PID). </w:t>
      </w:r>
      <w:r w:rsidR="004D3E57">
        <w:rPr>
          <w:rFonts w:eastAsia="SimSun"/>
          <w:kern w:val="0"/>
          <w:lang w:val="en-GB" w:eastAsia="nb-NO"/>
        </w:rPr>
        <w:t xml:space="preserve">Spring and damping of the joints were considered and represented by R-element (Damper_Joint) and C-element (Spring_Joint). The position of the </w:t>
      </w:r>
      <w:r w:rsidR="0032300A">
        <w:rPr>
          <w:rFonts w:eastAsia="SimSun"/>
          <w:kern w:val="0"/>
          <w:lang w:val="en-GB" w:eastAsia="nb-NO"/>
        </w:rPr>
        <w:t>load</w:t>
      </w:r>
      <w:r w:rsidR="004D3E57">
        <w:rPr>
          <w:rFonts w:eastAsia="SimSun"/>
          <w:kern w:val="0"/>
          <w:lang w:val="en-GB" w:eastAsia="nb-NO"/>
        </w:rPr>
        <w:t xml:space="preserve"> was calculated by the integration of its velocity (GetPosition).</w:t>
      </w:r>
    </w:p>
    <w:p w:rsidR="00216FB8" w:rsidRDefault="00216FB8" w:rsidP="00216FB8">
      <w:pPr>
        <w:rPr>
          <w:rFonts w:eastAsia="SimSun"/>
          <w:kern w:val="0"/>
          <w:lang w:val="en-GB" w:eastAsia="nb-NO"/>
        </w:rPr>
      </w:pPr>
      <w:r w:rsidRPr="009B660F">
        <w:rPr>
          <w:noProof/>
          <w:lang w:eastAsia="zh-CN"/>
        </w:rPr>
        <mc:AlternateContent>
          <mc:Choice Requires="wps">
            <w:drawing>
              <wp:inline distT="0" distB="0" distL="0" distR="0" wp14:anchorId="1974F095" wp14:editId="363E3608">
                <wp:extent cx="3257550" cy="2572603"/>
                <wp:effectExtent l="0" t="0" r="0" b="0"/>
                <wp:docPr id="8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0" cy="257260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05B" w:rsidRDefault="0014105B" w:rsidP="00216FB8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6701834C" wp14:editId="4016F2CB">
                                  <wp:extent cx="3162659" cy="2245284"/>
                                  <wp:effectExtent l="0" t="0" r="0" b="3175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62659" cy="224528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14105B" w:rsidRPr="008859F7" w:rsidRDefault="0014105B" w:rsidP="008859F7">
                            <w:pPr>
                              <w:pStyle w:val="BodyText"/>
                              <w:spacing w:before="120"/>
                              <w:jc w:val="center"/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en-US" w:eastAsia="en-US"/>
                              </w:rPr>
                              <w:t>Fig.</w:t>
                            </w:r>
                            <w:r w:rsidRPr="008859F7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en-US" w:eastAsia="en-US"/>
                              </w:rPr>
                              <w:t xml:space="preserve"> 5. BG model of a 3DOF</w:t>
                            </w: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en-US" w:eastAsia="en-US"/>
                              </w:rPr>
                              <w:t>s</w:t>
                            </w:r>
                            <w:r w:rsidRPr="008859F7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en-US" w:eastAsia="en-US"/>
                              </w:rPr>
                              <w:t xml:space="preserve"> knuckle boom crane with pendulum load</w:t>
                            </w:r>
                          </w:p>
                          <w:p w:rsidR="0014105B" w:rsidRDefault="0014105B" w:rsidP="00216FB8">
                            <w:pPr>
                              <w:pStyle w:val="BodyText"/>
                              <w:jc w:val="center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974F095" id="_x0000_s1030" type="#_x0000_t202" style="width:256.5pt;height:202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" stroked="f">
                <v:textbox>
                  <w:txbxContent>
                    <w:p w:rsidR="0014105B" w:rsidRDefault="0014105B" w:rsidP="00216FB8">
                      <w:pPr>
                        <w:jc w:val="center"/>
                      </w:pPr>
                      <w:r>
                        <w:rPr>
                          <w:noProof/>
                          <w:lang w:eastAsia="zh-CN"/>
                        </w:rPr>
                        <w:drawing>
                          <wp:inline distT="0" distB="0" distL="0" distR="0" wp14:anchorId="6701834C" wp14:editId="4016F2CB">
                            <wp:extent cx="3162659" cy="2245284"/>
                            <wp:effectExtent l="0" t="0" r="0" b="3175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62659" cy="224528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14105B" w:rsidRPr="008859F7" w:rsidRDefault="0014105B" w:rsidP="008859F7">
                      <w:pPr>
                        <w:pStyle w:val="BodyText"/>
                        <w:spacing w:before="120"/>
                        <w:jc w:val="center"/>
                        <w:rPr>
                          <w:rFonts w:ascii="Times New Roman" w:hAnsi="Times New Roman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val="en-US" w:eastAsia="en-US"/>
                        </w:rPr>
                        <w:t>Fig.</w:t>
                      </w:r>
                      <w:r w:rsidRPr="008859F7">
                        <w:rPr>
                          <w:rFonts w:ascii="Times New Roman" w:hAnsi="Times New Roman"/>
                          <w:sz w:val="16"/>
                          <w:szCs w:val="16"/>
                          <w:lang w:val="en-US" w:eastAsia="en-US"/>
                        </w:rPr>
                        <w:t xml:space="preserve"> 5. BG model of a 3DOF</w:t>
                      </w:r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val="en-US" w:eastAsia="en-US"/>
                        </w:rPr>
                        <w:t>s</w:t>
                      </w:r>
                      <w:r w:rsidRPr="008859F7">
                        <w:rPr>
                          <w:rFonts w:ascii="Times New Roman" w:hAnsi="Times New Roman"/>
                          <w:sz w:val="16"/>
                          <w:szCs w:val="16"/>
                          <w:lang w:val="en-US" w:eastAsia="en-US"/>
                        </w:rPr>
                        <w:t xml:space="preserve"> knuckle boom crane with pendulum load</w:t>
                      </w:r>
                    </w:p>
                    <w:p w:rsidR="0014105B" w:rsidRDefault="0014105B" w:rsidP="00216FB8">
                      <w:pPr>
                        <w:pStyle w:val="BodyText"/>
                        <w:jc w:val="center"/>
                        <w:rPr>
                          <w:rFonts w:ascii="Times New Roman" w:hAnsi="Times New Roman"/>
                          <w:lang w:val="en-GB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C66879" w:rsidRDefault="00C66879" w:rsidP="00C66879">
      <w:pPr>
        <w:pStyle w:val="NomenclatureClauseTitle"/>
      </w:pPr>
      <w:r>
        <w:t>Simulation result and discussion</w:t>
      </w:r>
    </w:p>
    <w:p w:rsidR="00270DA9" w:rsidRDefault="00270DA9" w:rsidP="000D682B">
      <w:pPr>
        <w:pStyle w:val="BodyTextIndent"/>
        <w:spacing w:after="120"/>
        <w:ind w:firstLine="357"/>
      </w:pPr>
      <w:r>
        <w:t>Using the dynamic model, the</w:t>
      </w:r>
      <w:r w:rsidR="00BA5DF8">
        <w:t xml:space="preserve"> behavior of the crane operations and the</w:t>
      </w:r>
      <w:r>
        <w:t xml:space="preserve"> impact of the swaying load acting on the crane can be simulated. To illustrate this, a 10ton load was defined with a 2m </w:t>
      </w:r>
      <w:r w:rsidR="00F56DB7">
        <w:t xml:space="preserve">initial </w:t>
      </w:r>
      <w:r>
        <w:t xml:space="preserve">offset in x direction. </w:t>
      </w:r>
      <w:r w:rsidR="0011021B">
        <w:t xml:space="preserve">The diameter of the wire was </w:t>
      </w:r>
      <w:r w:rsidR="009228AD">
        <w:t xml:space="preserve">defined as </w:t>
      </w:r>
      <w:r w:rsidR="0011021B">
        <w:t xml:space="preserve">0.025m. </w:t>
      </w:r>
      <w:r w:rsidR="00F56DB7">
        <w:t>Figure 6 shows the simulation plots of the impact</w:t>
      </w:r>
      <w:r w:rsidR="0015535D">
        <w:t>s</w:t>
      </w:r>
      <w:r w:rsidR="00F56DB7">
        <w:t xml:space="preserve"> on the crane body from</w:t>
      </w:r>
      <w:r w:rsidR="0015535D">
        <w:t xml:space="preserve"> the</w:t>
      </w:r>
      <w:r w:rsidR="00F56DB7">
        <w:t xml:space="preserve"> swaying load. </w:t>
      </w:r>
      <w:r w:rsidR="0015535D">
        <w:t>The</w:t>
      </w:r>
      <w:r w:rsidR="003202BB">
        <w:t xml:space="preserve"> crane tip </w:t>
      </w:r>
      <w:r w:rsidR="00E223F4">
        <w:t>vibrates on the</w:t>
      </w:r>
      <w:r w:rsidR="0015535D">
        <w:t xml:space="preserve"> x axis under the dynamic force from the </w:t>
      </w:r>
      <w:r w:rsidR="003202BB">
        <w:t>load</w:t>
      </w:r>
      <w:r w:rsidR="0015535D">
        <w:t xml:space="preserve"> swaying, Fig. 6 (</w:t>
      </w:r>
      <w:r w:rsidR="008859F7">
        <w:t>a</w:t>
      </w:r>
      <w:r w:rsidR="0015535D">
        <w:t>)</w:t>
      </w:r>
      <w:r w:rsidR="003202BB">
        <w:t>.</w:t>
      </w:r>
      <w:r w:rsidR="009645BC">
        <w:t xml:space="preserve"> The amplitude</w:t>
      </w:r>
      <w:r>
        <w:t xml:space="preserve"> </w:t>
      </w:r>
      <w:r w:rsidR="009645BC">
        <w:t xml:space="preserve">was increasing due to no friction or drag forces were applied to the load sway. </w:t>
      </w:r>
      <w:r w:rsidR="0015535D">
        <w:t>The</w:t>
      </w:r>
      <w:r w:rsidR="00BF072B">
        <w:t xml:space="preserve"> wire tension</w:t>
      </w:r>
      <w:r w:rsidR="000D682B">
        <w:t xml:space="preserve"> varied from 9Te to 12Te, Fig. 6 (</w:t>
      </w:r>
      <w:r w:rsidR="008859F7">
        <w:t>b</w:t>
      </w:r>
      <w:r w:rsidR="000D682B">
        <w:t>)</w:t>
      </w:r>
      <w:r w:rsidR="00BF072B">
        <w:t xml:space="preserve">. </w:t>
      </w:r>
      <w:r w:rsidR="005701B8">
        <w:t xml:space="preserve">The crane and load generated forces and torques to the </w:t>
      </w:r>
      <w:r w:rsidR="00685624">
        <w:t>actuators</w:t>
      </w:r>
      <w:r w:rsidR="0011021B">
        <w:t>, i.e. the</w:t>
      </w:r>
      <w:r w:rsidR="00BA5DF8">
        <w:t xml:space="preserve"> motor</w:t>
      </w:r>
      <w:r w:rsidR="0011021B">
        <w:t xml:space="preserve"> rotor at</w:t>
      </w:r>
      <w:r w:rsidR="001C646F">
        <w:t xml:space="preserve"> the first joint and the cylinders</w:t>
      </w:r>
      <w:r w:rsidR="00BA5DF8">
        <w:t xml:space="preserve"> at the last two links</w:t>
      </w:r>
      <w:r w:rsidR="005701B8">
        <w:t>, Fig. 6 (c)</w:t>
      </w:r>
      <w:r w:rsidR="00685624">
        <w:t xml:space="preserve">. </w:t>
      </w:r>
      <w:r w:rsidR="001C646F">
        <w:t>T</w:t>
      </w:r>
      <w:r w:rsidR="00685624">
        <w:t xml:space="preserve">he </w:t>
      </w:r>
      <w:r w:rsidR="00BA5DF8">
        <w:t xml:space="preserve">load mass and </w:t>
      </w:r>
      <w:r w:rsidR="000D682B">
        <w:t xml:space="preserve">the </w:t>
      </w:r>
      <w:r w:rsidR="00BA5DF8">
        <w:t>initial offset were defined</w:t>
      </w:r>
      <w:r w:rsidR="00685624">
        <w:t xml:space="preserve"> intentionally </w:t>
      </w:r>
      <w:r w:rsidR="00BA5DF8">
        <w:t xml:space="preserve">to </w:t>
      </w:r>
      <w:r w:rsidR="009645BC">
        <w:t>show</w:t>
      </w:r>
      <w:r w:rsidR="00BA5DF8">
        <w:t xml:space="preserve"> an evident</w:t>
      </w:r>
      <w:r w:rsidR="001C646F">
        <w:t xml:space="preserve"> </w:t>
      </w:r>
      <w:r w:rsidR="00BA5DF8">
        <w:t xml:space="preserve">result. </w:t>
      </w:r>
      <w:r w:rsidR="00685624">
        <w:t>It would be too dangerous to operate under such condition</w:t>
      </w:r>
      <w:r w:rsidR="00E223F4">
        <w:t>s</w:t>
      </w:r>
      <w:r w:rsidR="00BA5DF8" w:rsidRPr="00BA5DF8">
        <w:t xml:space="preserve"> </w:t>
      </w:r>
      <w:r w:rsidR="00BA5DF8">
        <w:t>since the crane was defined with a self-weight of about 5ton and maximum reach distance of about 10m.</w:t>
      </w:r>
    </w:p>
    <w:p w:rsidR="00B11DFD" w:rsidRDefault="00B11DFD" w:rsidP="000D682B">
      <w:pPr>
        <w:pStyle w:val="BodyTextIndent"/>
        <w:spacing w:after="120"/>
        <w:ind w:firstLine="357"/>
      </w:pPr>
      <w:r w:rsidRPr="009B660F">
        <w:rPr>
          <w:noProof/>
          <w:lang w:eastAsia="zh-CN"/>
        </w:rPr>
        <mc:AlternateContent>
          <mc:Choice Requires="wps">
            <w:drawing>
              <wp:inline distT="0" distB="0" distL="0" distR="0" wp14:anchorId="0D7DFAE4" wp14:editId="350EC5BC">
                <wp:extent cx="3257550" cy="2651760"/>
                <wp:effectExtent l="0" t="0" r="0" b="0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0" cy="2651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1DFD" w:rsidRDefault="00B11DFD" w:rsidP="00B11DFD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3EC7B206" wp14:editId="0E0578EF">
                                  <wp:extent cx="2952000" cy="2339208"/>
                                  <wp:effectExtent l="0" t="0" r="1270" b="4445"/>
                                  <wp:docPr id="19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52000" cy="233920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11DFD" w:rsidRPr="008859F7" w:rsidRDefault="00B11DFD" w:rsidP="00B11DFD">
                            <w:pPr>
                              <w:spacing w:before="120" w:after="120"/>
                              <w:jc w:val="center"/>
                              <w:rPr>
                                <w:rFonts w:eastAsia="SimSun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859F7">
                              <w:rPr>
                                <w:rFonts w:eastAsia="SimSun"/>
                                <w:kern w:val="0"/>
                                <w:sz w:val="16"/>
                                <w:szCs w:val="16"/>
                              </w:rPr>
                              <w:t xml:space="preserve">(a). </w:t>
                            </w:r>
                            <w:r>
                              <w:rPr>
                                <w:rFonts w:eastAsia="SimSun"/>
                                <w:kern w:val="0"/>
                                <w:sz w:val="16"/>
                                <w:szCs w:val="16"/>
                              </w:rPr>
                              <w:t>Crane tip and load position in x axis</w:t>
                            </w:r>
                          </w:p>
                          <w:p w:rsidR="00B11DFD" w:rsidRDefault="00B11DFD" w:rsidP="00B11DFD">
                            <w:pPr>
                              <w:jc w:val="center"/>
                              <w:rPr>
                                <w:noProof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D7DFAE4" id="_x0000_s1031" type="#_x0000_t202" style="width:256.5pt;height:20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" stroked="f">
                <v:textbox>
                  <w:txbxContent>
                    <w:p w:rsidR="00B11DFD" w:rsidRDefault="00B11DFD" w:rsidP="00B11DFD">
                      <w:pPr>
                        <w:jc w:val="center"/>
                      </w:pPr>
                      <w:r>
                        <w:rPr>
                          <w:noProof/>
                          <w:lang w:eastAsia="zh-CN"/>
                        </w:rPr>
                        <w:drawing>
                          <wp:inline distT="0" distB="0" distL="0" distR="0" wp14:anchorId="3EC7B206" wp14:editId="0E0578EF">
                            <wp:extent cx="2952000" cy="2339208"/>
                            <wp:effectExtent l="0" t="0" r="1270" b="4445"/>
                            <wp:docPr id="19" name="Pictur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52000" cy="233920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11DFD" w:rsidRPr="008859F7" w:rsidRDefault="00B11DFD" w:rsidP="00B11DFD">
                      <w:pPr>
                        <w:spacing w:before="120" w:after="120"/>
                        <w:jc w:val="center"/>
                        <w:rPr>
                          <w:rFonts w:eastAsia="SimSun"/>
                          <w:kern w:val="0"/>
                          <w:sz w:val="16"/>
                          <w:szCs w:val="16"/>
                        </w:rPr>
                      </w:pPr>
                      <w:r w:rsidRPr="008859F7">
                        <w:rPr>
                          <w:rFonts w:eastAsia="SimSun"/>
                          <w:kern w:val="0"/>
                          <w:sz w:val="16"/>
                          <w:szCs w:val="16"/>
                        </w:rPr>
                        <w:t xml:space="preserve">(a). </w:t>
                      </w:r>
                      <w:r>
                        <w:rPr>
                          <w:rFonts w:eastAsia="SimSun"/>
                          <w:kern w:val="0"/>
                          <w:sz w:val="16"/>
                          <w:szCs w:val="16"/>
                        </w:rPr>
                        <w:t>Crane tip and load position in x axis</w:t>
                      </w:r>
                    </w:p>
                    <w:p w:rsidR="00B11DFD" w:rsidRDefault="00B11DFD" w:rsidP="00B11DFD">
                      <w:pPr>
                        <w:jc w:val="center"/>
                        <w:rPr>
                          <w:noProof/>
                          <w:lang w:eastAsia="zh-CN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1C646F" w:rsidRDefault="001C646F" w:rsidP="001C646F">
      <w:pPr>
        <w:pStyle w:val="BodyTextIndent"/>
        <w:spacing w:after="120"/>
        <w:ind w:firstLine="0"/>
      </w:pPr>
      <w:r w:rsidRPr="009B660F">
        <w:rPr>
          <w:noProof/>
          <w:lang w:eastAsia="zh-CN"/>
        </w:rPr>
        <w:lastRenderedPageBreak/>
        <mc:AlternateContent>
          <mc:Choice Requires="wps">
            <w:drawing>
              <wp:inline distT="0" distB="0" distL="0" distR="0" wp14:anchorId="268A1F79" wp14:editId="1BE638A8">
                <wp:extent cx="3257550" cy="2883877"/>
                <wp:effectExtent l="0" t="0" r="0" b="0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0" cy="28838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05B" w:rsidRDefault="0014105B" w:rsidP="005A1191">
                            <w:pPr>
                              <w:jc w:val="center"/>
                              <w:rPr>
                                <w:noProof/>
                                <w:lang w:eastAsia="zh-CN"/>
                              </w:rPr>
                            </w:pPr>
                            <w:r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79E7E261" wp14:editId="4FE4AD08">
                                  <wp:extent cx="2952000" cy="2548502"/>
                                  <wp:effectExtent l="0" t="0" r="1270" b="4445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52000" cy="254850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14105B" w:rsidRPr="008859F7" w:rsidRDefault="0014105B" w:rsidP="008859F7">
                            <w:pPr>
                              <w:spacing w:before="120" w:after="120"/>
                              <w:jc w:val="center"/>
                              <w:rPr>
                                <w:rFonts w:eastAsia="SimSun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859F7">
                              <w:rPr>
                                <w:rFonts w:eastAsia="SimSun"/>
                                <w:kern w:val="0"/>
                                <w:sz w:val="16"/>
                                <w:szCs w:val="16"/>
                              </w:rPr>
                              <w:t xml:space="preserve">(b). </w:t>
                            </w:r>
                            <w:r>
                              <w:rPr>
                                <w:rFonts w:eastAsia="SimSun"/>
                                <w:kern w:val="0"/>
                                <w:sz w:val="16"/>
                                <w:szCs w:val="16"/>
                              </w:rPr>
                              <w:t>Wire tension from load sway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68A1F79" id="_x0000_s1032" type="#_x0000_t202" style="width:256.5pt;height:227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" stroked="f">
                <v:textbox>
                  <w:txbxContent>
                    <w:p w:rsidR="0014105B" w:rsidRDefault="0014105B" w:rsidP="005A1191">
                      <w:pPr>
                        <w:jc w:val="center"/>
                        <w:rPr>
                          <w:noProof/>
                          <w:lang w:eastAsia="zh-CN"/>
                        </w:rPr>
                      </w:pPr>
                      <w:r>
                        <w:rPr>
                          <w:noProof/>
                          <w:lang w:eastAsia="zh-CN"/>
                        </w:rPr>
                        <w:drawing>
                          <wp:inline distT="0" distB="0" distL="0" distR="0" wp14:anchorId="79E7E261" wp14:editId="4FE4AD08">
                            <wp:extent cx="2952000" cy="2548502"/>
                            <wp:effectExtent l="0" t="0" r="1270" b="4445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52000" cy="254850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14105B" w:rsidRPr="008859F7" w:rsidRDefault="0014105B" w:rsidP="008859F7">
                      <w:pPr>
                        <w:spacing w:before="120" w:after="120"/>
                        <w:jc w:val="center"/>
                        <w:rPr>
                          <w:rFonts w:eastAsia="SimSun"/>
                          <w:kern w:val="0"/>
                          <w:sz w:val="16"/>
                          <w:szCs w:val="16"/>
                        </w:rPr>
                      </w:pPr>
                      <w:r w:rsidRPr="008859F7">
                        <w:rPr>
                          <w:rFonts w:eastAsia="SimSun"/>
                          <w:kern w:val="0"/>
                          <w:sz w:val="16"/>
                          <w:szCs w:val="16"/>
                        </w:rPr>
                        <w:t xml:space="preserve">(b). </w:t>
                      </w:r>
                      <w:r>
                        <w:rPr>
                          <w:rFonts w:eastAsia="SimSun"/>
                          <w:kern w:val="0"/>
                          <w:sz w:val="16"/>
                          <w:szCs w:val="16"/>
                        </w:rPr>
                        <w:t>Wire tension from load sway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70DA9" w:rsidRDefault="00270DA9" w:rsidP="00BA5DF8">
      <w:pPr>
        <w:pStyle w:val="BodyTextIndent"/>
        <w:ind w:firstLine="0"/>
      </w:pPr>
      <w:r w:rsidRPr="009B660F">
        <w:rPr>
          <w:noProof/>
          <w:lang w:eastAsia="zh-CN"/>
        </w:rPr>
        <mc:AlternateContent>
          <mc:Choice Requires="wps">
            <w:drawing>
              <wp:inline distT="0" distB="0" distL="0" distR="0" wp14:anchorId="289F0D98" wp14:editId="78D94287">
                <wp:extent cx="3240000" cy="2709081"/>
                <wp:effectExtent l="0" t="0" r="0" b="0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0000" cy="27090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05B" w:rsidRDefault="0014105B" w:rsidP="005E02E0">
                            <w:pPr>
                              <w:jc w:val="center"/>
                              <w:rPr>
                                <w:rFonts w:ascii="Arial" w:hAnsi="Arial" w:cs="Arial"/>
                                <w:lang w:val="en-GB"/>
                              </w:rPr>
                            </w:pPr>
                            <w:r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0D3FD500" wp14:editId="1C358E97">
                                  <wp:extent cx="2950668" cy="2232000"/>
                                  <wp:effectExtent l="0" t="0" r="254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50668" cy="2232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14105B" w:rsidRPr="008859F7" w:rsidRDefault="0014105B" w:rsidP="005E02E0">
                            <w:pPr>
                              <w:spacing w:before="120" w:after="120"/>
                              <w:jc w:val="center"/>
                              <w:rPr>
                                <w:rFonts w:eastAsia="SimSun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SimSun"/>
                                <w:kern w:val="0"/>
                                <w:sz w:val="16"/>
                                <w:szCs w:val="16"/>
                              </w:rPr>
                              <w:t>(c</w:t>
                            </w:r>
                            <w:r w:rsidRPr="008859F7">
                              <w:rPr>
                                <w:rFonts w:eastAsia="SimSun"/>
                                <w:kern w:val="0"/>
                                <w:sz w:val="16"/>
                                <w:szCs w:val="16"/>
                              </w:rPr>
                              <w:t xml:space="preserve">). </w:t>
                            </w:r>
                            <w:r>
                              <w:rPr>
                                <w:rFonts w:eastAsia="SimSun"/>
                                <w:kern w:val="0"/>
                                <w:sz w:val="16"/>
                                <w:szCs w:val="16"/>
                              </w:rPr>
                              <w:t>Actuator forces from load sway</w:t>
                            </w:r>
                          </w:p>
                          <w:p w:rsidR="0014105B" w:rsidRPr="008859F7" w:rsidRDefault="0014105B" w:rsidP="008859F7">
                            <w:pPr>
                              <w:spacing w:before="120" w:after="120"/>
                              <w:jc w:val="center"/>
                              <w:rPr>
                                <w:rFonts w:eastAsia="SimSun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SimSun"/>
                                <w:kern w:val="0"/>
                                <w:sz w:val="16"/>
                                <w:szCs w:val="16"/>
                              </w:rPr>
                              <w:t>Fig.</w:t>
                            </w:r>
                            <w:r w:rsidRPr="008859F7">
                              <w:rPr>
                                <w:rFonts w:eastAsia="SimSun"/>
                                <w:kern w:val="0"/>
                                <w:sz w:val="16"/>
                                <w:szCs w:val="16"/>
                              </w:rPr>
                              <w:t xml:space="preserve"> 6. </w:t>
                            </w:r>
                            <w:r>
                              <w:rPr>
                                <w:rFonts w:eastAsia="SimSun"/>
                                <w:kern w:val="0"/>
                                <w:sz w:val="16"/>
                                <w:szCs w:val="16"/>
                              </w:rPr>
                              <w:t>Load sway impacts to the crane</w:t>
                            </w:r>
                          </w:p>
                          <w:p w:rsidR="0014105B" w:rsidRDefault="0014105B" w:rsidP="003202BB">
                            <w:pPr>
                              <w:pStyle w:val="BodyText"/>
                              <w:spacing w:before="120"/>
                              <w:jc w:val="center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</w:p>
                          <w:p w:rsidR="0014105B" w:rsidRDefault="0014105B" w:rsidP="003202BB">
                            <w:pPr>
                              <w:pStyle w:val="BodyText"/>
                              <w:spacing w:before="120"/>
                              <w:jc w:val="center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89F0D98" id="_x0000_s1033" type="#_x0000_t202" style="width:255.1pt;height:21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" stroked="f">
                <v:textbox>
                  <w:txbxContent>
                    <w:p w:rsidR="0014105B" w:rsidRDefault="0014105B" w:rsidP="005E02E0">
                      <w:pPr>
                        <w:jc w:val="center"/>
                        <w:rPr>
                          <w:rFonts w:ascii="Arial" w:hAnsi="Arial" w:cs="Arial"/>
                          <w:lang w:val="en-GB"/>
                        </w:rPr>
                      </w:pPr>
                      <w:r>
                        <w:rPr>
                          <w:noProof/>
                          <w:lang w:eastAsia="zh-CN"/>
                        </w:rPr>
                        <w:drawing>
                          <wp:inline distT="0" distB="0" distL="0" distR="0" wp14:anchorId="0D3FD500" wp14:editId="1C358E97">
                            <wp:extent cx="2950668" cy="2232000"/>
                            <wp:effectExtent l="0" t="0" r="254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50668" cy="2232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14105B" w:rsidRPr="008859F7" w:rsidRDefault="0014105B" w:rsidP="005E02E0">
                      <w:pPr>
                        <w:spacing w:before="120" w:after="120"/>
                        <w:jc w:val="center"/>
                        <w:rPr>
                          <w:rFonts w:eastAsia="SimSun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eastAsia="SimSun"/>
                          <w:kern w:val="0"/>
                          <w:sz w:val="16"/>
                          <w:szCs w:val="16"/>
                        </w:rPr>
                        <w:t>(c</w:t>
                      </w:r>
                      <w:r w:rsidRPr="008859F7">
                        <w:rPr>
                          <w:rFonts w:eastAsia="SimSun"/>
                          <w:kern w:val="0"/>
                          <w:sz w:val="16"/>
                          <w:szCs w:val="16"/>
                        </w:rPr>
                        <w:t xml:space="preserve">). </w:t>
                      </w:r>
                      <w:r>
                        <w:rPr>
                          <w:rFonts w:eastAsia="SimSun"/>
                          <w:kern w:val="0"/>
                          <w:sz w:val="16"/>
                          <w:szCs w:val="16"/>
                        </w:rPr>
                        <w:t>Actuator forces from load sway</w:t>
                      </w:r>
                    </w:p>
                    <w:p w:rsidR="0014105B" w:rsidRPr="008859F7" w:rsidRDefault="0014105B" w:rsidP="008859F7">
                      <w:pPr>
                        <w:spacing w:before="120" w:after="120"/>
                        <w:jc w:val="center"/>
                        <w:rPr>
                          <w:rFonts w:eastAsia="SimSun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eastAsia="SimSun"/>
                          <w:kern w:val="0"/>
                          <w:sz w:val="16"/>
                          <w:szCs w:val="16"/>
                        </w:rPr>
                        <w:t>Fig.</w:t>
                      </w:r>
                      <w:r w:rsidRPr="008859F7">
                        <w:rPr>
                          <w:rFonts w:eastAsia="SimSun"/>
                          <w:kern w:val="0"/>
                          <w:sz w:val="16"/>
                          <w:szCs w:val="16"/>
                        </w:rPr>
                        <w:t xml:space="preserve"> 6. </w:t>
                      </w:r>
                      <w:r>
                        <w:rPr>
                          <w:rFonts w:eastAsia="SimSun"/>
                          <w:kern w:val="0"/>
                          <w:sz w:val="16"/>
                          <w:szCs w:val="16"/>
                        </w:rPr>
                        <w:t>Load sway impacts to the crane</w:t>
                      </w:r>
                    </w:p>
                    <w:p w:rsidR="0014105B" w:rsidRDefault="0014105B" w:rsidP="003202BB">
                      <w:pPr>
                        <w:pStyle w:val="BodyText"/>
                        <w:spacing w:before="120"/>
                        <w:jc w:val="center"/>
                        <w:rPr>
                          <w:rFonts w:ascii="Times New Roman" w:hAnsi="Times New Roman"/>
                          <w:lang w:val="en-GB"/>
                        </w:rPr>
                      </w:pPr>
                    </w:p>
                    <w:p w:rsidR="0014105B" w:rsidRDefault="0014105B" w:rsidP="003202BB">
                      <w:pPr>
                        <w:pStyle w:val="BodyText"/>
                        <w:spacing w:before="120"/>
                        <w:jc w:val="center"/>
                        <w:rPr>
                          <w:rFonts w:ascii="Times New Roman" w:hAnsi="Times New Roman"/>
                          <w:lang w:val="en-GB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685624" w:rsidRDefault="00685624" w:rsidP="00BA5DF8">
      <w:pPr>
        <w:pStyle w:val="BodyTextIndent"/>
        <w:ind w:firstLine="357"/>
      </w:pPr>
      <w:r>
        <w:t>A 3D animation scene was create</w:t>
      </w:r>
      <w:r w:rsidR="001267AA">
        <w:t xml:space="preserve">d in </w:t>
      </w:r>
      <w:r w:rsidR="00D7795C">
        <w:t xml:space="preserve">the </w:t>
      </w:r>
      <w:r w:rsidR="001267AA">
        <w:t xml:space="preserve">20sim 3D simulator, </w:t>
      </w:r>
      <w:r w:rsidR="00BF072B">
        <w:t>Fig. 7</w:t>
      </w:r>
      <w:r>
        <w:t xml:space="preserve">. The 3D representations of the bodies were imported from CAD software models in STL format. The motion of the bodies was realized through a series of hierarchically nested reference frames with the instant values of position and orientation read from the BG model. </w:t>
      </w:r>
      <w:r w:rsidR="00D7795C">
        <w:t xml:space="preserve">A </w:t>
      </w:r>
      <w:r>
        <w:t xml:space="preserve">3D visualization gives more intuitive observation of the operational </w:t>
      </w:r>
      <w:r w:rsidR="00D7795C">
        <w:t>behavior</w:t>
      </w:r>
      <w:r>
        <w:t xml:space="preserve"> of the crane. </w:t>
      </w:r>
      <w:r w:rsidR="00603D72">
        <w:t>Compare</w:t>
      </w:r>
      <w:r w:rsidR="00D7795C">
        <w:t>d</w:t>
      </w:r>
      <w:r w:rsidR="00603D72">
        <w:t xml:space="preserve"> to the existing simulation centers, e.g. Offshore Simulation Center [15], this 3D animation is </w:t>
      </w:r>
      <w:r w:rsidR="00D7795C">
        <w:t>c</w:t>
      </w:r>
      <w:r w:rsidR="00603D72">
        <w:t>loser to real oper</w:t>
      </w:r>
      <w:r w:rsidR="00D7795C">
        <w:t>ations since it includes a real-</w:t>
      </w:r>
      <w:r w:rsidR="00603D72">
        <w:t>time sunning model of the physical systems, rather than only graphics.</w:t>
      </w:r>
    </w:p>
    <w:p w:rsidR="00685624" w:rsidRPr="001D5B54" w:rsidRDefault="00685624" w:rsidP="00685624">
      <w:pPr>
        <w:pStyle w:val="BodyTextIndent"/>
        <w:ind w:firstLine="0"/>
      </w:pPr>
      <w:r w:rsidRPr="009B660F">
        <w:rPr>
          <w:noProof/>
          <w:lang w:eastAsia="zh-CN"/>
        </w:rPr>
        <mc:AlternateContent>
          <mc:Choice Requires="wps">
            <w:drawing>
              <wp:inline distT="0" distB="0" distL="0" distR="0" wp14:anchorId="77E73CDD" wp14:editId="7D16EF95">
                <wp:extent cx="3305175" cy="2265528"/>
                <wp:effectExtent l="0" t="0" r="9525" b="1905"/>
                <wp:docPr id="8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5175" cy="22655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05B" w:rsidRDefault="0014105B" w:rsidP="001267AA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5898C763" wp14:editId="782604EB">
                                  <wp:extent cx="3067200" cy="1952140"/>
                                  <wp:effectExtent l="0" t="0" r="0" b="0"/>
                                  <wp:docPr id="30" name="Picture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67200" cy="19521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14105B" w:rsidRPr="008859F7" w:rsidRDefault="0014105B" w:rsidP="00B14687">
                            <w:pPr>
                              <w:pStyle w:val="BodyText"/>
                              <w:spacing w:before="120"/>
                              <w:jc w:val="center"/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en-US" w:eastAsia="en-US"/>
                              </w:rPr>
                              <w:t>Fig.</w:t>
                            </w:r>
                            <w:r w:rsidRPr="008859F7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en-US" w:eastAsia="en-US"/>
                              </w:rPr>
                              <w:t xml:space="preserve"> 7. 3D animation scene</w:t>
                            </w:r>
                          </w:p>
                          <w:p w:rsidR="0014105B" w:rsidRDefault="0014105B" w:rsidP="001267AA">
                            <w:pPr>
                              <w:pStyle w:val="BodyText"/>
                              <w:jc w:val="center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7E73CDD" id="_x0000_s1034" type="#_x0000_t202" style="width:260.25pt;height:17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" stroked="f">
                <v:textbox>
                  <w:txbxContent>
                    <w:p w:rsidR="0014105B" w:rsidRDefault="0014105B" w:rsidP="001267AA">
                      <w:pPr>
                        <w:jc w:val="center"/>
                      </w:pPr>
                      <w:r>
                        <w:rPr>
                          <w:noProof/>
                          <w:lang w:eastAsia="zh-CN"/>
                        </w:rPr>
                        <w:drawing>
                          <wp:inline distT="0" distB="0" distL="0" distR="0" wp14:anchorId="5898C763" wp14:editId="782604EB">
                            <wp:extent cx="3067200" cy="1952140"/>
                            <wp:effectExtent l="0" t="0" r="0" b="0"/>
                            <wp:docPr id="30" name="Picture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67200" cy="19521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14105B" w:rsidRPr="008859F7" w:rsidRDefault="0014105B" w:rsidP="00B14687">
                      <w:pPr>
                        <w:pStyle w:val="BodyText"/>
                        <w:spacing w:before="120"/>
                        <w:jc w:val="center"/>
                        <w:rPr>
                          <w:rFonts w:ascii="Times New Roman" w:hAnsi="Times New Roman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val="en-US" w:eastAsia="en-US"/>
                        </w:rPr>
                        <w:t>Fig.</w:t>
                      </w:r>
                      <w:r w:rsidRPr="008859F7">
                        <w:rPr>
                          <w:rFonts w:ascii="Times New Roman" w:hAnsi="Times New Roman"/>
                          <w:sz w:val="16"/>
                          <w:szCs w:val="16"/>
                          <w:lang w:val="en-US" w:eastAsia="en-US"/>
                        </w:rPr>
                        <w:t xml:space="preserve"> 7. 3D animation scene</w:t>
                      </w:r>
                    </w:p>
                    <w:p w:rsidR="0014105B" w:rsidRDefault="0014105B" w:rsidP="001267AA">
                      <w:pPr>
                        <w:pStyle w:val="BodyText"/>
                        <w:jc w:val="center"/>
                        <w:rPr>
                          <w:rFonts w:ascii="Times New Roman" w:hAnsi="Times New Roman"/>
                          <w:lang w:val="en-GB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593A48" w:rsidRDefault="009B44DC" w:rsidP="001267AA">
      <w:pPr>
        <w:pStyle w:val="BodyTextIndent"/>
        <w:spacing w:after="120"/>
        <w:ind w:firstLine="357"/>
      </w:pPr>
      <w:r>
        <w:t xml:space="preserve">In the </w:t>
      </w:r>
      <w:r w:rsidR="00B14687">
        <w:t>model shown in Fig.</w:t>
      </w:r>
      <w:r w:rsidR="00BF072B">
        <w:t xml:space="preserve"> 5</w:t>
      </w:r>
      <w:r>
        <w:t>, the crane is under direct contr</w:t>
      </w:r>
      <w:r w:rsidR="0011021B">
        <w:t>ol of the motors and cylinders via</w:t>
      </w:r>
      <w:r>
        <w:t xml:space="preserve"> keyboard signals. It is not easy to position a swaying load efficiently</w:t>
      </w:r>
      <w:r w:rsidR="00C66879">
        <w:t xml:space="preserve"> and safely under the </w:t>
      </w:r>
      <w:r w:rsidR="009C2EA6">
        <w:t xml:space="preserve">impact of the </w:t>
      </w:r>
      <w:r w:rsidR="00C66879">
        <w:t>wave movements</w:t>
      </w:r>
      <w:r w:rsidR="001C646F">
        <w:t>.</w:t>
      </w:r>
      <w:r w:rsidR="001C646F" w:rsidRPr="001C646F">
        <w:rPr>
          <w:lang w:val="en-GB"/>
        </w:rPr>
        <w:t xml:space="preserve"> </w:t>
      </w:r>
      <w:r w:rsidR="001C646F" w:rsidRPr="00432E68">
        <w:rPr>
          <w:lang w:val="en-GB"/>
        </w:rPr>
        <w:t xml:space="preserve">Using the dynamic model, the control algorithm and compensation functions for maritime crane operations </w:t>
      </w:r>
      <w:r w:rsidR="0011021B">
        <w:rPr>
          <w:lang w:val="en-GB"/>
        </w:rPr>
        <w:t>can be</w:t>
      </w:r>
      <w:r w:rsidR="001C646F">
        <w:rPr>
          <w:lang w:val="en-GB"/>
        </w:rPr>
        <w:t xml:space="preserve"> tested</w:t>
      </w:r>
      <w:r>
        <w:t xml:space="preserve">. </w:t>
      </w:r>
      <w:r w:rsidR="00C66879">
        <w:t xml:space="preserve">A flexible control algorithm with </w:t>
      </w:r>
      <w:r w:rsidR="000D682B">
        <w:t xml:space="preserve">active </w:t>
      </w:r>
      <w:r w:rsidR="00C66879">
        <w:t xml:space="preserve">heave compensation </w:t>
      </w:r>
      <w:r w:rsidR="000D682B">
        <w:t>(AHC)</w:t>
      </w:r>
      <w:r w:rsidR="00C66879">
        <w:t xml:space="preserve"> were proposed and </w:t>
      </w:r>
      <w:r w:rsidR="00BA68D8">
        <w:t>described</w:t>
      </w:r>
      <w:r w:rsidR="00C66879">
        <w:t xml:space="preserve"> </w:t>
      </w:r>
      <w:r w:rsidR="00BA68D8">
        <w:t xml:space="preserve">by the author </w:t>
      </w:r>
      <w:r w:rsidR="00ED7A45">
        <w:t xml:space="preserve">in [10]. The </w:t>
      </w:r>
      <w:r w:rsidR="00BA68D8">
        <w:t xml:space="preserve">principle is </w:t>
      </w:r>
      <w:r w:rsidR="00D7795C">
        <w:t>that solving the</w:t>
      </w:r>
      <w:r w:rsidR="00ED7A45">
        <w:t xml:space="preserve"> kinematics to obtain the required actuator velocities,</w:t>
      </w:r>
      <w:r w:rsidR="00593A48">
        <w:t xml:space="preserve"> </w:t>
      </w:r>
      <w:r w:rsidR="00A70CDE">
        <w:t>Eqn. (</w:t>
      </w:r>
      <w:r w:rsidR="00593A48">
        <w:t>2</w:t>
      </w:r>
      <w:r w:rsidR="0084649F">
        <w:t>4</w:t>
      </w:r>
      <w:r w:rsidR="00A70CDE">
        <w:t>)</w:t>
      </w:r>
      <w:r w:rsidR="00D7795C">
        <w:t>, to make it possible to move the crane tip.</w:t>
      </w:r>
      <w:r w:rsidR="00593A48">
        <w:t xml:space="preserve">              </w:t>
      </w:r>
    </w:p>
    <w:p w:rsidR="00593A48" w:rsidRDefault="00B11DFD" w:rsidP="00593A48">
      <w:pPr>
        <w:pStyle w:val="BodyTextIndent"/>
        <w:spacing w:after="120"/>
        <w:ind w:firstLine="357"/>
        <w:jc w:val="right"/>
      </w:pP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J(θ)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v</m:t>
        </m:r>
      </m:oMath>
      <w:r w:rsidR="00593A48">
        <w:t xml:space="preserve">                                   (2</w:t>
      </w:r>
      <w:r w:rsidR="0084649F">
        <w:t>4</w:t>
      </w:r>
      <w:r w:rsidR="00593A48">
        <w:t>)</w:t>
      </w:r>
    </w:p>
    <w:p w:rsidR="009B3868" w:rsidRDefault="004E5322" w:rsidP="00417EA6">
      <w:pPr>
        <w:pStyle w:val="BodyTextIndent"/>
        <w:ind w:firstLine="0"/>
      </w:pPr>
      <w:r>
        <w:t>w</w:t>
      </w:r>
      <w:r w:rsidR="00593A48" w:rsidRPr="004E5322">
        <w:t xml:space="preserve">here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 w:rsidR="00593A48" w:rsidRPr="004E5322">
        <w:t xml:space="preserve"> is the vector of joint angular velocities and </w:t>
      </w:r>
      <w:r w:rsidR="00593A48" w:rsidRPr="009B3868">
        <w:rPr>
          <w:i/>
        </w:rPr>
        <w:t>v</w:t>
      </w:r>
      <w:r w:rsidR="00593A48" w:rsidRPr="004E5322">
        <w:t xml:space="preserve"> is the vector of the </w:t>
      </w:r>
      <w:r w:rsidR="009B3868">
        <w:t>crane</w:t>
      </w:r>
      <w:r w:rsidR="00593A48" w:rsidRPr="004E5322">
        <w:t xml:space="preserve"> tip Cartesian velocities. </w:t>
      </w:r>
      <m:oMath>
        <m:r>
          <w:rPr>
            <w:rFonts w:ascii="Cambria Math" w:hAnsi="Cambria Math"/>
          </w:rPr>
          <m:t>J(θ)</m:t>
        </m:r>
      </m:oMath>
      <w:r>
        <w:t xml:space="preserve"> </w:t>
      </w:r>
      <w:r w:rsidR="00593A48">
        <w:t xml:space="preserve">is </w:t>
      </w:r>
      <w:r w:rsidR="00593A48" w:rsidRPr="004E5322">
        <w:t>the Jocobian matrix from the crane tip velocity to the crane joint velocity</w:t>
      </w:r>
      <w:r w:rsidR="009B3868">
        <w:t xml:space="preserve"> given earlier in the previous chapter</w:t>
      </w:r>
      <w:r w:rsidR="00593A48" w:rsidRPr="004E5322">
        <w:t xml:space="preserve">. </w:t>
      </w:r>
    </w:p>
    <w:p w:rsidR="00593A48" w:rsidRDefault="009B3868" w:rsidP="00BA5DF8">
      <w:pPr>
        <w:pStyle w:val="BodyTextIndent"/>
        <w:spacing w:after="120"/>
        <w:ind w:firstLine="357"/>
      </w:pPr>
      <w:r>
        <w:t>For heave co</w:t>
      </w:r>
      <w:r w:rsidR="00D7795C">
        <w:t>mpensation motion, it is ideal</w:t>
      </w:r>
      <w:r>
        <w:t xml:space="preserve"> either to keep the crane tip at a still position</w:t>
      </w:r>
      <w:r w:rsidRPr="00593A48">
        <w:t xml:space="preserve"> </w:t>
      </w:r>
      <w:r>
        <w:t xml:space="preserve">by moving the crane, </w:t>
      </w:r>
      <w:r w:rsidR="00A70CDE">
        <w:t>Eqn. (</w:t>
      </w:r>
      <w:r>
        <w:t>25</w:t>
      </w:r>
      <w:r w:rsidR="00A70CDE">
        <w:t>)</w:t>
      </w:r>
      <w:r>
        <w:t xml:space="preserve">, or to keep the load at still by altering the wire length, </w:t>
      </w:r>
      <w:r w:rsidR="00A70CDE">
        <w:t>Eqn. (</w:t>
      </w:r>
      <w:r>
        <w:t>26</w:t>
      </w:r>
      <w:r w:rsidR="00A70CDE">
        <w:t>)</w:t>
      </w:r>
      <w:r>
        <w:t xml:space="preserve">.                 </w:t>
      </w:r>
    </w:p>
    <w:p w:rsidR="004E5322" w:rsidRPr="004E5322" w:rsidRDefault="00B11DFD" w:rsidP="000E54D8">
      <w:pPr>
        <w:pStyle w:val="BodyTextIndent"/>
        <w:spacing w:after="120"/>
        <w:ind w:firstLine="357"/>
        <w:jc w:val="right"/>
        <w:rPr>
          <w:rFonts w:ascii="Cambria Math" w:hAnsi="Cambria Math"/>
          <w:i/>
        </w:rPr>
      </w:pP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J(θ)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heave</m:t>
                          </m:r>
                        </m:sub>
                      </m:sSub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4E5322" w:rsidRPr="004E5322">
        <w:rPr>
          <w:rFonts w:ascii="Cambria Math" w:hAnsi="Cambria Math"/>
          <w:i/>
        </w:rPr>
        <w:t xml:space="preserve">                           </w:t>
      </w:r>
      <w:r w:rsidR="004E5322" w:rsidRPr="004E5322">
        <w:t>(2</w:t>
      </w:r>
      <w:r w:rsidR="0084649F">
        <w:t>5</w:t>
      </w:r>
      <w:r w:rsidR="004E5322" w:rsidRPr="004E5322">
        <w:t>)</w:t>
      </w:r>
      <w:r w:rsidR="004E5322" w:rsidRPr="004E5322">
        <w:rPr>
          <w:rFonts w:ascii="Cambria Math" w:hAnsi="Cambria Math"/>
          <w:i/>
        </w:rPr>
        <w:t xml:space="preserve">  </w:t>
      </w:r>
    </w:p>
    <w:p w:rsidR="004E5322" w:rsidRDefault="004E5322" w:rsidP="0084649F">
      <w:pPr>
        <w:pStyle w:val="BodyTextIndent"/>
        <w:spacing w:before="120" w:after="120"/>
        <w:ind w:firstLine="357"/>
        <w:jc w:val="right"/>
      </w:pPr>
      <m:oMath>
        <m:r>
          <w:rPr>
            <w:rFonts w:ascii="Cambria Math" w:hAnsi="Cambria Math"/>
          </w:rPr>
          <m:t>ω=-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heave</m:t>
            </m:r>
          </m:sub>
        </m:sSub>
        <m:r>
          <w:rPr>
            <w:rFonts w:ascii="Cambria Math" w:hAnsi="Cambria Math"/>
          </w:rPr>
          <m:t xml:space="preserve">/d </m:t>
        </m:r>
      </m:oMath>
      <w:r w:rsidRPr="004E5322">
        <w:rPr>
          <w:rFonts w:ascii="Cambria Math" w:hAnsi="Cambria Math"/>
          <w:i/>
        </w:rPr>
        <w:t xml:space="preserve">                                     </w:t>
      </w:r>
      <w:r w:rsidRPr="004E5322">
        <w:t xml:space="preserve"> (2</w:t>
      </w:r>
      <w:r w:rsidR="0084649F">
        <w:t>6</w:t>
      </w:r>
      <w:r w:rsidRPr="004E5322">
        <w:t xml:space="preserve">) </w:t>
      </w:r>
    </w:p>
    <w:p w:rsidR="009B3868" w:rsidRDefault="004E5322" w:rsidP="00417EA6">
      <w:pPr>
        <w:pStyle w:val="BodyTextIndent"/>
        <w:ind w:firstLine="0"/>
      </w:pPr>
      <w:r>
        <w:t xml:space="preserve">where </w:t>
      </w:r>
      <m:oMath>
        <m:r>
          <w:rPr>
            <w:rFonts w:ascii="Cambria Math" w:hAnsi="Cambria Math"/>
          </w:rPr>
          <m:t>ω</m:t>
        </m:r>
      </m:oMath>
      <w:r>
        <w:t xml:space="preserve"> is the angular velocity of the winch and </w:t>
      </w:r>
      <w:r w:rsidRPr="004E5322">
        <w:rPr>
          <w:i/>
        </w:rPr>
        <w:t>d</w:t>
      </w:r>
      <w:r>
        <w:t xml:space="preserve"> is the diameter of the winch drum.</w:t>
      </w:r>
    </w:p>
    <w:p w:rsidR="008A5CD5" w:rsidRDefault="008A5CD5" w:rsidP="008A5CD5">
      <w:pPr>
        <w:pStyle w:val="BodyTextIndent"/>
      </w:pPr>
      <w:r>
        <w:t xml:space="preserve">Figure </w:t>
      </w:r>
      <w:r w:rsidR="00BF072B">
        <w:t>8</w:t>
      </w:r>
      <w:r>
        <w:t xml:space="preserve"> shows the implementation of the control algorithm in 20si</w:t>
      </w:r>
      <w:r w:rsidR="00B14687">
        <w:t>m based on the model in Fig.</w:t>
      </w:r>
      <w:r w:rsidR="003749BD">
        <w:t xml:space="preserve"> 5</w:t>
      </w:r>
      <w:r>
        <w:t xml:space="preserve">. The wave signal is </w:t>
      </w:r>
      <w:r w:rsidR="00906C6D">
        <w:t>a sine function with amplitude of 1m and period of 10s</w:t>
      </w:r>
      <w:r w:rsidR="003A691D">
        <w:t xml:space="preserve">, </w:t>
      </w:r>
      <w:r w:rsidR="00A70CDE">
        <w:t>Eqn. (</w:t>
      </w:r>
      <w:r w:rsidR="003A691D">
        <w:t>27</w:t>
      </w:r>
      <w:r w:rsidR="00A70CDE">
        <w:t>)</w:t>
      </w:r>
      <w:r w:rsidR="00906C6D">
        <w:t xml:space="preserve">. The input signals from the keyboard are the velocities of the crane tip and winch motor, in addition to two switches of the heave compensation function. </w:t>
      </w:r>
    </w:p>
    <w:p w:rsidR="003A691D" w:rsidRDefault="00B11DFD" w:rsidP="003A691D">
      <w:pPr>
        <w:pStyle w:val="BodyTextIndent"/>
        <w:spacing w:before="120" w:after="120"/>
        <w:ind w:firstLine="357"/>
        <w:jc w:val="righ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heave</m:t>
            </m:r>
          </m:sub>
        </m:sSub>
        <m:r>
          <w:rPr>
            <w:rFonts w:ascii="Cambria Math" w:hAnsi="Cambria Math"/>
          </w:rPr>
          <m:t>=Asin(t/T)</m:t>
        </m:r>
      </m:oMath>
      <w:r w:rsidR="003A691D">
        <w:t xml:space="preserve">                         (27)</w:t>
      </w:r>
    </w:p>
    <w:p w:rsidR="003A691D" w:rsidRDefault="003A691D" w:rsidP="000D682B">
      <w:pPr>
        <w:pStyle w:val="BodyTextIndent"/>
        <w:spacing w:before="120" w:after="120"/>
        <w:ind w:firstLine="0"/>
      </w:pPr>
      <w:r>
        <w:t>where A is the wave heave amplitude and T is the period.</w:t>
      </w:r>
    </w:p>
    <w:p w:rsidR="008A5CD5" w:rsidRDefault="00A21047" w:rsidP="00A21047">
      <w:pPr>
        <w:pStyle w:val="BodyTextIndent"/>
        <w:ind w:firstLine="0"/>
        <w:rPr>
          <w:lang w:val="en-GB"/>
        </w:rPr>
      </w:pPr>
      <w:r w:rsidRPr="009B660F">
        <w:rPr>
          <w:noProof/>
          <w:lang w:eastAsia="zh-CN"/>
        </w:rPr>
        <w:lastRenderedPageBreak/>
        <mc:AlternateContent>
          <mc:Choice Requires="wps">
            <w:drawing>
              <wp:inline distT="0" distB="0" distL="0" distR="0" wp14:anchorId="638A5639" wp14:editId="4D1AB414">
                <wp:extent cx="3257550" cy="2627194"/>
                <wp:effectExtent l="0" t="0" r="0" b="1905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0" cy="26271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05B" w:rsidRDefault="0014105B" w:rsidP="00A21047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6CA743DC" wp14:editId="4DF7D2D3">
                                  <wp:extent cx="3065780" cy="2286888"/>
                                  <wp:effectExtent l="0" t="0" r="1270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65780" cy="228688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14105B" w:rsidRPr="008859F7" w:rsidRDefault="0014105B" w:rsidP="008859F7">
                            <w:pPr>
                              <w:spacing w:before="120" w:after="120"/>
                              <w:jc w:val="center"/>
                              <w:rPr>
                                <w:rFonts w:eastAsia="SimSun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SimSun"/>
                                <w:kern w:val="0"/>
                                <w:sz w:val="16"/>
                                <w:szCs w:val="16"/>
                              </w:rPr>
                              <w:t>Fig.</w:t>
                            </w:r>
                            <w:r w:rsidRPr="008859F7">
                              <w:rPr>
                                <w:rFonts w:eastAsia="SimSun"/>
                                <w:kern w:val="0"/>
                                <w:sz w:val="16"/>
                                <w:szCs w:val="16"/>
                              </w:rPr>
                              <w:t xml:space="preserve"> 8. </w:t>
                            </w:r>
                            <w:r>
                              <w:rPr>
                                <w:rFonts w:eastAsia="SimSun"/>
                                <w:kern w:val="0"/>
                                <w:sz w:val="16"/>
                                <w:szCs w:val="16"/>
                              </w:rPr>
                              <w:t>BG model with AHC control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38A5639" id="_x0000_s1035" type="#_x0000_t202" style="width:256.5pt;height:206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" stroked="f">
                <v:textbox>
                  <w:txbxContent>
                    <w:p w:rsidR="0014105B" w:rsidRDefault="0014105B" w:rsidP="00A21047">
                      <w:pPr>
                        <w:jc w:val="center"/>
                      </w:pPr>
                      <w:r>
                        <w:rPr>
                          <w:noProof/>
                          <w:lang w:eastAsia="zh-CN"/>
                        </w:rPr>
                        <w:drawing>
                          <wp:inline distT="0" distB="0" distL="0" distR="0" wp14:anchorId="6CA743DC" wp14:editId="4DF7D2D3">
                            <wp:extent cx="3065780" cy="2286888"/>
                            <wp:effectExtent l="0" t="0" r="1270" b="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65780" cy="228688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14105B" w:rsidRPr="008859F7" w:rsidRDefault="0014105B" w:rsidP="008859F7">
                      <w:pPr>
                        <w:spacing w:before="120" w:after="120"/>
                        <w:jc w:val="center"/>
                        <w:rPr>
                          <w:rFonts w:eastAsia="SimSun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eastAsia="SimSun"/>
                          <w:kern w:val="0"/>
                          <w:sz w:val="16"/>
                          <w:szCs w:val="16"/>
                        </w:rPr>
                        <w:t>Fig.</w:t>
                      </w:r>
                      <w:r w:rsidRPr="008859F7">
                        <w:rPr>
                          <w:rFonts w:eastAsia="SimSun"/>
                          <w:kern w:val="0"/>
                          <w:sz w:val="16"/>
                          <w:szCs w:val="16"/>
                        </w:rPr>
                        <w:t xml:space="preserve"> 8. </w:t>
                      </w:r>
                      <w:r>
                        <w:rPr>
                          <w:rFonts w:eastAsia="SimSun"/>
                          <w:kern w:val="0"/>
                          <w:sz w:val="16"/>
                          <w:szCs w:val="16"/>
                        </w:rPr>
                        <w:t>BG model with AHC control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267AA" w:rsidRDefault="00603D72" w:rsidP="001267AA">
      <w:pPr>
        <w:pStyle w:val="BodyTextIndent"/>
      </w:pPr>
      <w:r>
        <w:rPr>
          <w:lang w:val="en-GB"/>
        </w:rPr>
        <w:t xml:space="preserve">Figure 9 shows a comparison of the </w:t>
      </w:r>
      <w:r w:rsidR="00474E58">
        <w:rPr>
          <w:lang w:val="en-GB"/>
        </w:rPr>
        <w:t>crane and load positions during</w:t>
      </w:r>
      <w:r w:rsidR="001267AA">
        <w:rPr>
          <w:lang w:val="en-GB"/>
        </w:rPr>
        <w:t xml:space="preserve"> operations</w:t>
      </w:r>
      <w:r w:rsidR="00474E58">
        <w:rPr>
          <w:lang w:val="en-GB"/>
        </w:rPr>
        <w:t>. Without heave compensation,</w:t>
      </w:r>
      <w:r w:rsidR="009C0EA5">
        <w:rPr>
          <w:lang w:val="en-GB"/>
        </w:rPr>
        <w:t xml:space="preserve"> the crane and load moved</w:t>
      </w:r>
      <w:r w:rsidR="009B3868" w:rsidRPr="00432E68">
        <w:rPr>
          <w:lang w:val="en-GB"/>
        </w:rPr>
        <w:t xml:space="preserve"> together with the wave</w:t>
      </w:r>
      <w:r w:rsidR="00474E58">
        <w:rPr>
          <w:lang w:val="en-GB"/>
        </w:rPr>
        <w:t>, Fig.</w:t>
      </w:r>
      <w:r w:rsidR="00474E58" w:rsidRPr="00432E68">
        <w:rPr>
          <w:lang w:val="en-GB"/>
        </w:rPr>
        <w:t xml:space="preserve"> </w:t>
      </w:r>
      <w:r w:rsidR="00474E58">
        <w:rPr>
          <w:lang w:val="en-GB"/>
        </w:rPr>
        <w:t>9</w:t>
      </w:r>
      <w:r w:rsidR="005E02E0">
        <w:rPr>
          <w:lang w:val="en-GB"/>
        </w:rPr>
        <w:t xml:space="preserve"> (</w:t>
      </w:r>
      <w:r w:rsidR="008859F7">
        <w:rPr>
          <w:lang w:val="en-GB"/>
        </w:rPr>
        <w:t>a</w:t>
      </w:r>
      <w:r w:rsidR="00474E58" w:rsidRPr="00432E68">
        <w:rPr>
          <w:lang w:val="en-GB"/>
        </w:rPr>
        <w:t>)</w:t>
      </w:r>
      <w:r w:rsidR="009B3868" w:rsidRPr="00432E68">
        <w:rPr>
          <w:lang w:val="en-GB"/>
        </w:rPr>
        <w:t xml:space="preserve">. </w:t>
      </w:r>
      <w:r w:rsidR="00B0735F">
        <w:rPr>
          <w:lang w:val="en-GB"/>
        </w:rPr>
        <w:t>Under c</w:t>
      </w:r>
      <w:r w:rsidR="00474E58">
        <w:rPr>
          <w:lang w:val="en-GB"/>
        </w:rPr>
        <w:t>rane compensated</w:t>
      </w:r>
      <w:r w:rsidR="009C0EA5">
        <w:rPr>
          <w:lang w:val="en-GB"/>
        </w:rPr>
        <w:t xml:space="preserve"> control</w:t>
      </w:r>
      <w:r w:rsidR="00474E58">
        <w:rPr>
          <w:lang w:val="en-GB"/>
        </w:rPr>
        <w:t xml:space="preserve">, </w:t>
      </w:r>
      <w:r w:rsidR="009B3868" w:rsidRPr="00432E68">
        <w:rPr>
          <w:lang w:val="en-GB"/>
        </w:rPr>
        <w:t>the crane tip and load positi</w:t>
      </w:r>
      <w:r w:rsidR="00F01F13">
        <w:rPr>
          <w:lang w:val="en-GB"/>
        </w:rPr>
        <w:t xml:space="preserve">on </w:t>
      </w:r>
      <w:r w:rsidR="009C0EA5">
        <w:rPr>
          <w:lang w:val="en-GB"/>
        </w:rPr>
        <w:t>were</w:t>
      </w:r>
      <w:r w:rsidR="00F01F13">
        <w:rPr>
          <w:lang w:val="en-GB"/>
        </w:rPr>
        <w:t xml:space="preserve"> relatively still</w:t>
      </w:r>
      <w:r w:rsidR="00891EF2">
        <w:rPr>
          <w:lang w:val="en-GB"/>
        </w:rPr>
        <w:t xml:space="preserve"> (d</w:t>
      </w:r>
      <w:r w:rsidR="00E01C8C">
        <w:rPr>
          <w:lang w:val="en-GB"/>
        </w:rPr>
        <w:t xml:space="preserve"> </w:t>
      </w:r>
      <w:r w:rsidR="00891EF2">
        <w:rPr>
          <w:lang w:val="en-GB"/>
        </w:rPr>
        <w:t>&lt;</w:t>
      </w:r>
      <w:r w:rsidR="00E01C8C">
        <w:rPr>
          <w:lang w:val="en-GB"/>
        </w:rPr>
        <w:t xml:space="preserve"> </w:t>
      </w:r>
      <w:r w:rsidR="00891EF2">
        <w:rPr>
          <w:lang w:val="en-GB"/>
        </w:rPr>
        <w:t>0.</w:t>
      </w:r>
      <w:r w:rsidR="00B0735F">
        <w:rPr>
          <w:lang w:val="en-GB"/>
        </w:rPr>
        <w:t>00</w:t>
      </w:r>
      <w:r w:rsidR="00891EF2">
        <w:rPr>
          <w:lang w:val="en-GB"/>
        </w:rPr>
        <w:t>1m)</w:t>
      </w:r>
      <w:r w:rsidR="00B0735F">
        <w:rPr>
          <w:lang w:val="en-GB"/>
        </w:rPr>
        <w:t>,</w:t>
      </w:r>
      <w:r w:rsidR="00474E58">
        <w:rPr>
          <w:lang w:val="en-GB"/>
        </w:rPr>
        <w:t xml:space="preserve"> Fig.</w:t>
      </w:r>
      <w:r w:rsidR="00474E58" w:rsidRPr="00432E68">
        <w:rPr>
          <w:lang w:val="en-GB"/>
        </w:rPr>
        <w:t xml:space="preserve"> </w:t>
      </w:r>
      <w:r w:rsidR="00474E58">
        <w:rPr>
          <w:lang w:val="en-GB"/>
        </w:rPr>
        <w:t>9</w:t>
      </w:r>
      <w:r w:rsidR="00474E58" w:rsidRPr="00432E68">
        <w:rPr>
          <w:lang w:val="en-GB"/>
        </w:rPr>
        <w:t xml:space="preserve"> (</w:t>
      </w:r>
      <w:r w:rsidR="008859F7">
        <w:rPr>
          <w:lang w:val="en-GB"/>
        </w:rPr>
        <w:t>b</w:t>
      </w:r>
      <w:r w:rsidR="00474E58" w:rsidRPr="00432E68">
        <w:rPr>
          <w:lang w:val="en-GB"/>
        </w:rPr>
        <w:t>)</w:t>
      </w:r>
      <w:r w:rsidR="00F01F13">
        <w:rPr>
          <w:lang w:val="en-GB"/>
        </w:rPr>
        <w:t xml:space="preserve">. </w:t>
      </w:r>
      <w:r w:rsidR="00B0735F">
        <w:rPr>
          <w:lang w:val="en-GB"/>
        </w:rPr>
        <w:t>Under w</w:t>
      </w:r>
      <w:r w:rsidR="00474E58">
        <w:rPr>
          <w:lang w:val="en-GB"/>
        </w:rPr>
        <w:t>inch compensated</w:t>
      </w:r>
      <w:r w:rsidR="009C0EA5">
        <w:rPr>
          <w:lang w:val="en-GB"/>
        </w:rPr>
        <w:t xml:space="preserve"> control</w:t>
      </w:r>
      <w:r w:rsidR="00474E58">
        <w:rPr>
          <w:lang w:val="en-GB"/>
        </w:rPr>
        <w:t xml:space="preserve">, </w:t>
      </w:r>
      <w:r w:rsidR="009B3868" w:rsidRPr="00432E68">
        <w:rPr>
          <w:lang w:val="en-GB"/>
        </w:rPr>
        <w:t>the crane moved</w:t>
      </w:r>
      <w:r w:rsidR="009C0EA5">
        <w:rPr>
          <w:lang w:val="en-GB"/>
        </w:rPr>
        <w:t xml:space="preserve"> with the wave while the load was</w:t>
      </w:r>
      <w:r w:rsidR="009B3868" w:rsidRPr="00432E68">
        <w:rPr>
          <w:lang w:val="en-GB"/>
        </w:rPr>
        <w:t xml:space="preserve"> still</w:t>
      </w:r>
      <w:r w:rsidR="00474E58">
        <w:rPr>
          <w:lang w:val="en-GB"/>
        </w:rPr>
        <w:t>, Fig. 9 (</w:t>
      </w:r>
      <w:r w:rsidR="008859F7">
        <w:rPr>
          <w:lang w:val="en-GB"/>
        </w:rPr>
        <w:t>c</w:t>
      </w:r>
      <w:r w:rsidR="00474E58">
        <w:rPr>
          <w:lang w:val="en-GB"/>
        </w:rPr>
        <w:t>)</w:t>
      </w:r>
      <w:r w:rsidR="009B3868" w:rsidRPr="00432E68">
        <w:rPr>
          <w:lang w:val="en-GB"/>
        </w:rPr>
        <w:t xml:space="preserve">. </w:t>
      </w:r>
      <w:r w:rsidR="001267AA">
        <w:rPr>
          <w:lang w:val="en-GB"/>
        </w:rPr>
        <w:t xml:space="preserve">Heave compensation using winch was represented by its velocity as in </w:t>
      </w:r>
      <w:r w:rsidR="004E600F">
        <w:rPr>
          <w:lang w:val="en-GB"/>
        </w:rPr>
        <w:t>Eqn.</w:t>
      </w:r>
      <w:r w:rsidR="001267AA">
        <w:rPr>
          <w:lang w:val="en-GB"/>
        </w:rPr>
        <w:t xml:space="preserve"> </w:t>
      </w:r>
      <w:r w:rsidR="004E600F">
        <w:rPr>
          <w:lang w:val="en-GB"/>
        </w:rPr>
        <w:t>(</w:t>
      </w:r>
      <w:r w:rsidR="001267AA">
        <w:rPr>
          <w:lang w:val="en-GB"/>
        </w:rPr>
        <w:t>26</w:t>
      </w:r>
      <w:r w:rsidR="004E600F">
        <w:rPr>
          <w:lang w:val="en-GB"/>
        </w:rPr>
        <w:t>)</w:t>
      </w:r>
      <w:r w:rsidR="001267AA">
        <w:rPr>
          <w:lang w:val="en-GB"/>
        </w:rPr>
        <w:t>. This</w:t>
      </w:r>
      <w:r w:rsidR="001267AA" w:rsidRPr="00432E68">
        <w:rPr>
          <w:lang w:val="en-GB"/>
        </w:rPr>
        <w:t xml:space="preserve"> </w:t>
      </w:r>
      <w:r w:rsidR="001267AA">
        <w:rPr>
          <w:lang w:val="en-GB"/>
        </w:rPr>
        <w:t>will produce</w:t>
      </w:r>
      <w:r w:rsidR="001267AA" w:rsidRPr="00432E68">
        <w:rPr>
          <w:lang w:val="en-GB"/>
        </w:rPr>
        <w:t xml:space="preserve"> perfect compensation result</w:t>
      </w:r>
      <w:r w:rsidR="001267AA">
        <w:rPr>
          <w:lang w:val="en-GB"/>
        </w:rPr>
        <w:t>s</w:t>
      </w:r>
      <w:r w:rsidR="001267AA" w:rsidRPr="00432E68">
        <w:rPr>
          <w:lang w:val="en-GB"/>
        </w:rPr>
        <w:t xml:space="preserve"> </w:t>
      </w:r>
      <w:r w:rsidR="001267AA">
        <w:rPr>
          <w:lang w:val="en-GB"/>
        </w:rPr>
        <w:t>regardless of</w:t>
      </w:r>
      <w:r w:rsidR="001267AA" w:rsidRPr="00432E68">
        <w:rPr>
          <w:lang w:val="en-GB"/>
        </w:rPr>
        <w:t xml:space="preserve"> </w:t>
      </w:r>
      <w:r w:rsidR="009C0EA5">
        <w:rPr>
          <w:lang w:val="en-GB"/>
        </w:rPr>
        <w:t>a</w:t>
      </w:r>
      <w:r w:rsidR="001267AA" w:rsidRPr="00432E68">
        <w:rPr>
          <w:lang w:val="en-GB"/>
        </w:rPr>
        <w:t xml:space="preserve"> </w:t>
      </w:r>
      <w:r w:rsidR="009C0EA5">
        <w:rPr>
          <w:lang w:val="en-GB"/>
        </w:rPr>
        <w:t xml:space="preserve">small </w:t>
      </w:r>
      <w:r w:rsidR="001267AA" w:rsidRPr="00432E68">
        <w:rPr>
          <w:lang w:val="en-GB"/>
        </w:rPr>
        <w:t xml:space="preserve">wire </w:t>
      </w:r>
      <w:r w:rsidR="001267AA">
        <w:rPr>
          <w:lang w:val="en-GB"/>
        </w:rPr>
        <w:t xml:space="preserve">elongation </w:t>
      </w:r>
      <w:r w:rsidR="001267AA" w:rsidRPr="00432E68">
        <w:rPr>
          <w:lang w:val="en-GB"/>
        </w:rPr>
        <w:t xml:space="preserve">due to the load. To show a more realistic simulation, we </w:t>
      </w:r>
      <w:r w:rsidR="001267AA">
        <w:rPr>
          <w:lang w:val="en-GB"/>
        </w:rPr>
        <w:t xml:space="preserve">also </w:t>
      </w:r>
      <w:r w:rsidR="001267AA" w:rsidRPr="00432E68">
        <w:rPr>
          <w:lang w:val="en-GB"/>
        </w:rPr>
        <w:t>co</w:t>
      </w:r>
      <w:r w:rsidR="009250ED">
        <w:rPr>
          <w:lang w:val="en-GB"/>
        </w:rPr>
        <w:t>nsidered a time delay of 0.1s of</w:t>
      </w:r>
      <w:r w:rsidR="001267AA" w:rsidRPr="00432E68">
        <w:rPr>
          <w:lang w:val="en-GB"/>
        </w:rPr>
        <w:t xml:space="preserve"> the winch</w:t>
      </w:r>
      <w:r w:rsidR="001267AA">
        <w:rPr>
          <w:lang w:val="en-GB"/>
        </w:rPr>
        <w:t xml:space="preserve"> in altering the wire length</w:t>
      </w:r>
      <w:r w:rsidR="001267AA" w:rsidRPr="00432E68">
        <w:rPr>
          <w:lang w:val="en-GB"/>
        </w:rPr>
        <w:t>.</w:t>
      </w:r>
      <w:r w:rsidR="001267AA">
        <w:rPr>
          <w:lang w:val="en-GB"/>
        </w:rPr>
        <w:t xml:space="preserve"> This resulted </w:t>
      </w:r>
      <w:r w:rsidR="00B0735F">
        <w:rPr>
          <w:lang w:val="en-GB"/>
        </w:rPr>
        <w:t xml:space="preserve">in </w:t>
      </w:r>
      <w:r w:rsidR="001267AA">
        <w:rPr>
          <w:lang w:val="en-GB"/>
        </w:rPr>
        <w:t xml:space="preserve">a variant of less than 0.15m of the load position in </w:t>
      </w:r>
      <w:r w:rsidR="00D7795C">
        <w:rPr>
          <w:lang w:val="en-GB"/>
        </w:rPr>
        <w:t xml:space="preserve">the </w:t>
      </w:r>
      <w:r w:rsidR="001267AA">
        <w:rPr>
          <w:lang w:val="en-GB"/>
        </w:rPr>
        <w:t>vertical direction.</w:t>
      </w:r>
      <w:r w:rsidR="001267AA" w:rsidRPr="004E5322">
        <w:t xml:space="preserve"> </w:t>
      </w:r>
    </w:p>
    <w:p w:rsidR="00B11DFD" w:rsidRPr="00474E58" w:rsidRDefault="00B11DFD" w:rsidP="001267AA">
      <w:pPr>
        <w:pStyle w:val="BodyTextIndent"/>
        <w:rPr>
          <w:lang w:val="en-GB"/>
        </w:rPr>
      </w:pPr>
      <w:r w:rsidRPr="009B660F">
        <w:rPr>
          <w:noProof/>
          <w:lang w:eastAsia="zh-CN"/>
        </w:rPr>
        <mc:AlternateContent>
          <mc:Choice Requires="wps">
            <w:drawing>
              <wp:inline distT="0" distB="0" distL="0" distR="0" wp14:anchorId="7191424F" wp14:editId="6CA9CDE7">
                <wp:extent cx="3240000" cy="2626995"/>
                <wp:effectExtent l="0" t="0" r="0" b="1905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0000" cy="2626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1DFD" w:rsidRPr="00432E68" w:rsidRDefault="00B11DFD" w:rsidP="00B11DFD">
                            <w:pPr>
                              <w:jc w:val="center"/>
                            </w:pPr>
                            <w:r w:rsidRPr="00432E68"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427CDC64" wp14:editId="4B1FCB02">
                                  <wp:extent cx="2952000" cy="2259555"/>
                                  <wp:effectExtent l="0" t="0" r="1270" b="7620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52000" cy="22595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11DFD" w:rsidRPr="008859F7" w:rsidRDefault="00B11DFD" w:rsidP="00B11DFD">
                            <w:pPr>
                              <w:pStyle w:val="BodyText"/>
                              <w:spacing w:before="120"/>
                              <w:jc w:val="center"/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en-US" w:eastAsia="en-US"/>
                              </w:rPr>
                              <w:t>(a</w:t>
                            </w:r>
                            <w:r w:rsidRPr="008859F7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en-US" w:eastAsia="en-US"/>
                              </w:rPr>
                              <w:t>). Without heave compensation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191424F" id="_x0000_s1036" type="#_x0000_t202" style="width:255.1pt;height:206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" stroked="f">
                <v:textbox>
                  <w:txbxContent>
                    <w:p w:rsidR="00B11DFD" w:rsidRPr="00432E68" w:rsidRDefault="00B11DFD" w:rsidP="00B11DFD">
                      <w:pPr>
                        <w:jc w:val="center"/>
                      </w:pPr>
                      <w:r w:rsidRPr="00432E68">
                        <w:rPr>
                          <w:noProof/>
                          <w:lang w:eastAsia="zh-CN"/>
                        </w:rPr>
                        <w:drawing>
                          <wp:inline distT="0" distB="0" distL="0" distR="0" wp14:anchorId="427CDC64" wp14:editId="4B1FCB02">
                            <wp:extent cx="2952000" cy="2259555"/>
                            <wp:effectExtent l="0" t="0" r="1270" b="7620"/>
                            <wp:docPr id="22" name="Pictur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52000" cy="22595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11DFD" w:rsidRPr="008859F7" w:rsidRDefault="00B11DFD" w:rsidP="00B11DFD">
                      <w:pPr>
                        <w:pStyle w:val="BodyText"/>
                        <w:spacing w:before="120"/>
                        <w:jc w:val="center"/>
                        <w:rPr>
                          <w:rFonts w:ascii="Times New Roman" w:hAnsi="Times New Roman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val="en-US" w:eastAsia="en-US"/>
                        </w:rPr>
                        <w:t>(a</w:t>
                      </w:r>
                      <w:r w:rsidRPr="008859F7">
                        <w:rPr>
                          <w:rFonts w:ascii="Times New Roman" w:hAnsi="Times New Roman"/>
                          <w:sz w:val="16"/>
                          <w:szCs w:val="16"/>
                          <w:lang w:val="en-US" w:eastAsia="en-US"/>
                        </w:rPr>
                        <w:t>). Without heave compensation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03D72" w:rsidRDefault="00603D72" w:rsidP="00603D72">
      <w:pPr>
        <w:pStyle w:val="BodyTextIndent"/>
        <w:ind w:firstLine="0"/>
      </w:pPr>
      <w:r w:rsidRPr="009B660F">
        <w:rPr>
          <w:noProof/>
          <w:lang w:eastAsia="zh-CN"/>
        </w:rPr>
        <mc:AlternateContent>
          <mc:Choice Requires="wps">
            <w:drawing>
              <wp:inline distT="0" distB="0" distL="0" distR="0" wp14:anchorId="05F43E1E" wp14:editId="05FFA832">
                <wp:extent cx="3240000" cy="5634111"/>
                <wp:effectExtent l="0" t="0" r="0" b="5080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0000" cy="563411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05B" w:rsidRPr="00432E68" w:rsidRDefault="0014105B" w:rsidP="00586085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4C7DAA8B" wp14:editId="0C0465B3">
                                  <wp:extent cx="2952000" cy="2407016"/>
                                  <wp:effectExtent l="0" t="0" r="127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2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52000" cy="240701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14105B" w:rsidRPr="008859F7" w:rsidRDefault="0014105B" w:rsidP="008859F7">
                            <w:pPr>
                              <w:pStyle w:val="BodyText"/>
                              <w:spacing w:before="120"/>
                              <w:jc w:val="center"/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en-US" w:eastAsia="en-US"/>
                              </w:rPr>
                              <w:t>(b</w:t>
                            </w:r>
                            <w:r w:rsidRPr="008859F7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en-US" w:eastAsia="en-US"/>
                              </w:rPr>
                              <w:t>). Crane compensated control</w:t>
                            </w:r>
                          </w:p>
                          <w:p w:rsidR="0014105B" w:rsidRDefault="0014105B" w:rsidP="00586085">
                            <w:pPr>
                              <w:spacing w:before="120" w:after="120"/>
                              <w:jc w:val="center"/>
                            </w:pPr>
                            <w:r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6F7B6936" wp14:editId="6C803DA4">
                                  <wp:extent cx="2952000" cy="2409408"/>
                                  <wp:effectExtent l="0" t="0" r="1270" b="0"/>
                                  <wp:docPr id="298" name="Picture 298" descr="C:\ProjectManager\Publication\OMAE2015\BG\2015-02-11_14-41-21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C:\ProjectManager\Publication\OMAE2015\BG\2015-02-11_14-41-21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52000" cy="240940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14105B" w:rsidRPr="008859F7" w:rsidRDefault="0014105B" w:rsidP="00586085">
                            <w:pPr>
                              <w:pStyle w:val="BodyText"/>
                              <w:spacing w:before="120"/>
                              <w:jc w:val="center"/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en-US" w:eastAsia="en-US"/>
                              </w:rPr>
                              <w:t>(c</w:t>
                            </w:r>
                            <w:r w:rsidRPr="008859F7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en-US" w:eastAsia="en-US"/>
                              </w:rPr>
                              <w:t>). Winch compensated Control</w:t>
                            </w:r>
                          </w:p>
                          <w:p w:rsidR="0014105B" w:rsidRPr="00D75854" w:rsidRDefault="0014105B" w:rsidP="00586085">
                            <w:pPr>
                              <w:pStyle w:val="BodyText"/>
                              <w:spacing w:before="120"/>
                              <w:jc w:val="center"/>
                              <w:rPr>
                                <w:rFonts w:ascii="Arial" w:eastAsia="Times New Roman" w:hAnsi="Arial" w:cs="Arial"/>
                                <w:caps/>
                                <w:kern w:val="14"/>
                                <w:lang w:val="en-US" w:eastAsia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en-US" w:eastAsia="en-US"/>
                              </w:rPr>
                              <w:t>Fig.</w:t>
                            </w:r>
                            <w:r w:rsidRPr="008859F7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en-US" w:eastAsia="en-US"/>
                              </w:rPr>
                              <w:t xml:space="preserve"> 9. Crane tip position and load position under heave compensation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5F43E1E" id="_x0000_s1037" type="#_x0000_t202" style="width:255.1pt;height:44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" stroked="f">
                <v:textbox>
                  <w:txbxContent>
                    <w:p w:rsidR="0014105B" w:rsidRPr="00432E68" w:rsidRDefault="0014105B" w:rsidP="00586085">
                      <w:pPr>
                        <w:jc w:val="center"/>
                      </w:pPr>
                      <w:r>
                        <w:rPr>
                          <w:noProof/>
                          <w:lang w:eastAsia="zh-CN"/>
                        </w:rPr>
                        <w:drawing>
                          <wp:inline distT="0" distB="0" distL="0" distR="0" wp14:anchorId="4C7DAA8B" wp14:editId="0C0465B3">
                            <wp:extent cx="2952000" cy="2407016"/>
                            <wp:effectExtent l="0" t="0" r="1270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2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52000" cy="240701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14105B" w:rsidRPr="008859F7" w:rsidRDefault="0014105B" w:rsidP="008859F7">
                      <w:pPr>
                        <w:pStyle w:val="BodyText"/>
                        <w:spacing w:before="120"/>
                        <w:jc w:val="center"/>
                        <w:rPr>
                          <w:rFonts w:ascii="Times New Roman" w:hAnsi="Times New Roman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val="en-US" w:eastAsia="en-US"/>
                        </w:rPr>
                        <w:t>(b</w:t>
                      </w:r>
                      <w:r w:rsidRPr="008859F7">
                        <w:rPr>
                          <w:rFonts w:ascii="Times New Roman" w:hAnsi="Times New Roman"/>
                          <w:sz w:val="16"/>
                          <w:szCs w:val="16"/>
                          <w:lang w:val="en-US" w:eastAsia="en-US"/>
                        </w:rPr>
                        <w:t>). Crane compensated control</w:t>
                      </w:r>
                    </w:p>
                    <w:p w:rsidR="0014105B" w:rsidRDefault="0014105B" w:rsidP="00586085">
                      <w:pPr>
                        <w:spacing w:before="120" w:after="120"/>
                        <w:jc w:val="center"/>
                      </w:pPr>
                      <w:r>
                        <w:rPr>
                          <w:noProof/>
                          <w:lang w:eastAsia="zh-CN"/>
                        </w:rPr>
                        <w:drawing>
                          <wp:inline distT="0" distB="0" distL="0" distR="0" wp14:anchorId="6F7B6936" wp14:editId="6C803DA4">
                            <wp:extent cx="2952000" cy="2409408"/>
                            <wp:effectExtent l="0" t="0" r="1270" b="0"/>
                            <wp:docPr id="298" name="Picture 298" descr="C:\ProjectManager\Publication\OMAE2015\BG\2015-02-11_14-41-21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C:\ProjectManager\Publication\OMAE2015\BG\2015-02-11_14-41-21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52000" cy="240940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14105B" w:rsidRPr="008859F7" w:rsidRDefault="0014105B" w:rsidP="00586085">
                      <w:pPr>
                        <w:pStyle w:val="BodyText"/>
                        <w:spacing w:before="120"/>
                        <w:jc w:val="center"/>
                        <w:rPr>
                          <w:rFonts w:ascii="Times New Roman" w:hAnsi="Times New Roman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val="en-US" w:eastAsia="en-US"/>
                        </w:rPr>
                        <w:t>(c</w:t>
                      </w:r>
                      <w:r w:rsidRPr="008859F7">
                        <w:rPr>
                          <w:rFonts w:ascii="Times New Roman" w:hAnsi="Times New Roman"/>
                          <w:sz w:val="16"/>
                          <w:szCs w:val="16"/>
                          <w:lang w:val="en-US" w:eastAsia="en-US"/>
                        </w:rPr>
                        <w:t>). Winch compensated Control</w:t>
                      </w:r>
                    </w:p>
                    <w:p w:rsidR="0014105B" w:rsidRPr="00D75854" w:rsidRDefault="0014105B" w:rsidP="00586085">
                      <w:pPr>
                        <w:pStyle w:val="BodyText"/>
                        <w:spacing w:before="120"/>
                        <w:jc w:val="center"/>
                        <w:rPr>
                          <w:rFonts w:ascii="Arial" w:eastAsia="Times New Roman" w:hAnsi="Arial" w:cs="Arial"/>
                          <w:caps/>
                          <w:kern w:val="14"/>
                          <w:lang w:val="en-US" w:eastAsia="en-US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val="en-US" w:eastAsia="en-US"/>
                        </w:rPr>
                        <w:t>Fig.</w:t>
                      </w:r>
                      <w:r w:rsidRPr="008859F7">
                        <w:rPr>
                          <w:rFonts w:ascii="Times New Roman" w:hAnsi="Times New Roman"/>
                          <w:sz w:val="16"/>
                          <w:szCs w:val="16"/>
                          <w:lang w:val="en-US" w:eastAsia="en-US"/>
                        </w:rPr>
                        <w:t xml:space="preserve"> 9. Crane tip position and load position under heave compensation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C6C6B" w:rsidRDefault="008C6C6B" w:rsidP="008C6C6B">
      <w:pPr>
        <w:pStyle w:val="NomenclatureClauseTitle"/>
      </w:pPr>
      <w:r>
        <w:lastRenderedPageBreak/>
        <w:t>Conclusion</w:t>
      </w:r>
    </w:p>
    <w:p w:rsidR="008C6C6B" w:rsidRDefault="00CE2178" w:rsidP="002D334B">
      <w:pPr>
        <w:ind w:firstLine="360"/>
      </w:pPr>
      <w:r>
        <w:t xml:space="preserve">In </w:t>
      </w:r>
      <w:r w:rsidR="005E052A">
        <w:t>the sections above</w:t>
      </w:r>
      <w:r>
        <w:t>, a</w:t>
      </w:r>
      <w:r w:rsidR="002D334B">
        <w:t xml:space="preserve"> dynami</w:t>
      </w:r>
      <w:r w:rsidR="008B5D42">
        <w:t>c model of a multi-body crane</w:t>
      </w:r>
      <w:r>
        <w:t xml:space="preserve">, including a segment of lifting wire and a pendulum </w:t>
      </w:r>
      <w:r w:rsidR="0032300A">
        <w:t>load</w:t>
      </w:r>
      <w:r>
        <w:t xml:space="preserve"> in 3D,</w:t>
      </w:r>
      <w:r w:rsidR="008B5D42">
        <w:t xml:space="preserve"> was</w:t>
      </w:r>
      <w:r w:rsidR="002D334B">
        <w:t xml:space="preserve"> </w:t>
      </w:r>
      <w:r w:rsidR="005E052A">
        <w:t>presented</w:t>
      </w:r>
      <w:r w:rsidR="002D334B">
        <w:t xml:space="preserve"> for simulation of maritime crane operations. </w:t>
      </w:r>
      <w:r w:rsidR="009250ED">
        <w:t>The motion of the crane was</w:t>
      </w:r>
      <w:r>
        <w:t xml:space="preserve"> described using </w:t>
      </w:r>
      <w:r w:rsidR="002D334B">
        <w:t>Lagrange’s equations in Hamilton form</w:t>
      </w:r>
      <w:r>
        <w:t>. Lagrange’s equations</w:t>
      </w:r>
      <w:r w:rsidR="002D334B">
        <w:t xml:space="preserve"> prov</w:t>
      </w:r>
      <w:r w:rsidR="00AB2BDE">
        <w:t>ide a clean representation for</w:t>
      </w:r>
      <w:r w:rsidR="002D334B">
        <w:t xml:space="preserve"> mu</w:t>
      </w:r>
      <w:bookmarkStart w:id="3" w:name="_GoBack"/>
      <w:bookmarkEnd w:id="3"/>
      <w:r w:rsidR="002D334B">
        <w:t>lti-body dynamics using</w:t>
      </w:r>
      <w:r>
        <w:t xml:space="preserve"> a special type of BG called</w:t>
      </w:r>
      <w:r w:rsidR="002D334B">
        <w:t xml:space="preserve"> IC-field. </w:t>
      </w:r>
      <w:r>
        <w:t xml:space="preserve">Examples of testing an intelligent control algorithm with heave compensation were </w:t>
      </w:r>
      <w:r w:rsidR="00483756">
        <w:t>illustrated</w:t>
      </w:r>
      <w:r>
        <w:t>.</w:t>
      </w:r>
      <w:r w:rsidR="001B701F" w:rsidRPr="001B701F">
        <w:t xml:space="preserve"> </w:t>
      </w:r>
      <w:r w:rsidR="007826AF">
        <w:t>The model didn’t</w:t>
      </w:r>
      <w:r w:rsidR="001B701F">
        <w:t xml:space="preserve"> inclu</w:t>
      </w:r>
      <w:r w:rsidR="007826AF">
        <w:t>de the power supply systems but applied arbitrary forces to the actuators</w:t>
      </w:r>
      <w:r w:rsidR="008A07E9">
        <w:t xml:space="preserve"> represent by MSe-elements</w:t>
      </w:r>
      <w:r w:rsidR="007826AF">
        <w:t xml:space="preserve">. </w:t>
      </w:r>
      <w:r w:rsidR="008A07E9">
        <w:rPr>
          <w:rFonts w:eastAsia="SimSun"/>
          <w:kern w:val="0"/>
          <w:lang w:val="en-GB" w:eastAsia="nb-NO"/>
        </w:rPr>
        <w:t>Alternatively, the actuator forces can also be replaced by a hydraulic model of the crane. A BG model of the crane hydraulic system</w:t>
      </w:r>
      <w:r w:rsidR="004E600F">
        <w:rPr>
          <w:rFonts w:eastAsia="SimSun"/>
          <w:kern w:val="0"/>
          <w:lang w:val="en-GB" w:eastAsia="nb-NO"/>
        </w:rPr>
        <w:t xml:space="preserve"> was developed and presented in </w:t>
      </w:r>
      <w:r w:rsidR="008A07E9">
        <w:rPr>
          <w:rFonts w:eastAsia="SimSun"/>
          <w:kern w:val="0"/>
          <w:lang w:val="en-GB" w:eastAsia="nb-NO"/>
        </w:rPr>
        <w:t xml:space="preserve">[16]. </w:t>
      </w:r>
      <w:r w:rsidR="001B701F">
        <w:t xml:space="preserve">The </w:t>
      </w:r>
      <w:r w:rsidR="003640A3">
        <w:t>BG model of the crane dynamics is</w:t>
      </w:r>
      <w:r w:rsidR="001B701F">
        <w:t xml:space="preserve"> the building block of </w:t>
      </w:r>
      <w:r w:rsidR="00617F7B">
        <w:t>modeling</w:t>
      </w:r>
      <w:r w:rsidR="001B701F">
        <w:t xml:space="preserve"> and simulation of maritime crane operations. </w:t>
      </w:r>
    </w:p>
    <w:p w:rsidR="008B61D2" w:rsidRDefault="008B61D2">
      <w:pPr>
        <w:pStyle w:val="ReferencesClauseTitle"/>
      </w:pPr>
      <w:r>
        <w:t>References</w:t>
      </w:r>
    </w:p>
    <w:p w:rsidR="00F866F3" w:rsidRDefault="00F866F3" w:rsidP="007278A2">
      <w:pPr>
        <w:pStyle w:val="References"/>
        <w:numPr>
          <w:ilvl w:val="0"/>
          <w:numId w:val="2"/>
        </w:numPr>
      </w:pPr>
      <w:r w:rsidRPr="00F866F3">
        <w:t>Joint logist</w:t>
      </w:r>
      <w:r w:rsidR="00B669A5">
        <w:t>ics over the shore operations</w:t>
      </w:r>
      <w:r w:rsidR="00303C7E">
        <w:t>.</w:t>
      </w:r>
      <w:r w:rsidR="007278A2">
        <w:t xml:space="preserve"> (2005)</w:t>
      </w:r>
      <w:r w:rsidR="00B669A5">
        <w:t>.</w:t>
      </w:r>
      <w:r w:rsidR="007278A2">
        <w:t xml:space="preserve"> Available at: </w:t>
      </w:r>
      <w:hyperlink r:id="rId22" w:history="1">
        <w:r w:rsidR="007278A2" w:rsidRPr="00107438">
          <w:rPr>
            <w:rStyle w:val="Hyperlink"/>
          </w:rPr>
          <w:t>http://www.dtic.mil/doctrine/new_pubs/jointpub_logistics.htm</w:t>
        </w:r>
      </w:hyperlink>
      <w:r w:rsidR="001D6A9C" w:rsidRPr="001D6A9C">
        <w:t>.</w:t>
      </w:r>
    </w:p>
    <w:p w:rsidR="001E27F0" w:rsidRDefault="001E27F0" w:rsidP="001E27F0">
      <w:pPr>
        <w:pStyle w:val="References"/>
        <w:numPr>
          <w:ilvl w:val="0"/>
          <w:numId w:val="2"/>
        </w:numPr>
      </w:pPr>
      <w:r w:rsidRPr="001E27F0">
        <w:t xml:space="preserve">La </w:t>
      </w:r>
      <w:r w:rsidR="00303C7E">
        <w:t>Hera P. M., and Ortiz Morales D.</w:t>
      </w:r>
      <w:r w:rsidRPr="001E27F0">
        <w:t xml:space="preserve"> (2012). </w:t>
      </w:r>
      <w:r w:rsidR="00617F7B">
        <w:t>Modeling</w:t>
      </w:r>
      <w:r w:rsidRPr="001E27F0">
        <w:t xml:space="preserve"> dynamics of an electro-hydraulic servo actuated manipulator: A case study of a forestry forwarder crane. In Proc. of World Automation Congress 2012, Puerto Vallarta, Mexico.</w:t>
      </w:r>
    </w:p>
    <w:p w:rsidR="00D8671D" w:rsidRDefault="00D8671D" w:rsidP="00D8671D">
      <w:pPr>
        <w:pStyle w:val="References"/>
        <w:numPr>
          <w:ilvl w:val="0"/>
          <w:numId w:val="2"/>
        </w:numPr>
      </w:pPr>
      <w:r w:rsidRPr="00D8671D">
        <w:t>MSC Software Corporation</w:t>
      </w:r>
      <w:r w:rsidR="00303C7E">
        <w:t>.</w:t>
      </w:r>
      <w:r>
        <w:t xml:space="preserve"> </w:t>
      </w:r>
      <w:r w:rsidR="00FD56AF">
        <w:t xml:space="preserve">(2014). </w:t>
      </w:r>
      <w:r>
        <w:t xml:space="preserve">Available at: </w:t>
      </w:r>
      <w:hyperlink r:id="rId23" w:history="1">
        <w:r w:rsidRPr="005852D3">
          <w:rPr>
            <w:rStyle w:val="Hyperlink"/>
          </w:rPr>
          <w:t>http://www.mscsoftware.com/product/adams</w:t>
        </w:r>
      </w:hyperlink>
      <w:r w:rsidR="001D6A9C" w:rsidRPr="001D6A9C">
        <w:t>.</w:t>
      </w:r>
    </w:p>
    <w:p w:rsidR="00303C7E" w:rsidRDefault="003D6C19" w:rsidP="00303C7E">
      <w:pPr>
        <w:pStyle w:val="References"/>
        <w:numPr>
          <w:ilvl w:val="0"/>
          <w:numId w:val="2"/>
        </w:numPr>
      </w:pPr>
      <w:r>
        <w:t>Liu J.</w:t>
      </w:r>
      <w:r w:rsidR="00303C7E">
        <w:t xml:space="preserve"> (2009).</w:t>
      </w:r>
      <w:r w:rsidR="00D8671D" w:rsidRPr="00D8671D">
        <w:t xml:space="preserve"> Integrated mechanical and electro-hydraulic system modeling and virtual reality simulation technology </w:t>
      </w:r>
      <w:r w:rsidR="00303C7E">
        <w:t>of a virtual robotic excavator.</w:t>
      </w:r>
      <w:r w:rsidR="00D8671D" w:rsidRPr="00D8671D">
        <w:t xml:space="preserve"> </w:t>
      </w:r>
      <w:r w:rsidR="00303C7E" w:rsidRPr="001E27F0">
        <w:t xml:space="preserve">In Proc. of </w:t>
      </w:r>
      <w:r w:rsidR="00303C7E" w:rsidRPr="00D8671D">
        <w:t xml:space="preserve">10th International Conference on </w:t>
      </w:r>
      <w:r w:rsidR="00D8671D" w:rsidRPr="00D8671D">
        <w:t xml:space="preserve">Computer-Aided Industrial Design &amp; Conceptual Design, 2009, </w:t>
      </w:r>
      <w:r w:rsidR="00303C7E" w:rsidRPr="00303C7E">
        <w:t>Wenzhou, China</w:t>
      </w:r>
      <w:r w:rsidR="00303C7E">
        <w:t>.</w:t>
      </w:r>
    </w:p>
    <w:p w:rsidR="004E2046" w:rsidRDefault="004E2046" w:rsidP="00303C7E">
      <w:pPr>
        <w:pStyle w:val="References"/>
        <w:numPr>
          <w:ilvl w:val="0"/>
          <w:numId w:val="2"/>
        </w:numPr>
      </w:pPr>
      <w:r>
        <w:t xml:space="preserve">Ku N., Ha S., and Roh M. (2014). Crane </w:t>
      </w:r>
      <w:r w:rsidR="00617F7B">
        <w:t>modeling</w:t>
      </w:r>
      <w:r>
        <w:t xml:space="preserve"> and simulation in offshore structure building industry. J. of Computer Theory and Engineering, 6(3): 278-284.</w:t>
      </w:r>
    </w:p>
    <w:p w:rsidR="004E2046" w:rsidRDefault="004E2046" w:rsidP="004E2046">
      <w:pPr>
        <w:pStyle w:val="References"/>
        <w:numPr>
          <w:ilvl w:val="0"/>
          <w:numId w:val="2"/>
        </w:numPr>
      </w:pPr>
      <w:r w:rsidRPr="004E2046">
        <w:t xml:space="preserve">Aarseth J., Lien A. H., Bunes Ø., Chu Y. and Æsøy V. (2014). A hardware-in-the-loop simulator for offshore machinery control system testing. In Proc. of 28th European Conference on </w:t>
      </w:r>
      <w:r w:rsidR="00617F7B">
        <w:t>Modeling</w:t>
      </w:r>
      <w:r w:rsidRPr="004E2046">
        <w:t xml:space="preserve"> and Simulation</w:t>
      </w:r>
      <w:r w:rsidR="00303C7E">
        <w:t>,</w:t>
      </w:r>
      <w:r w:rsidRPr="004E2046">
        <w:t xml:space="preserve"> 2014, Brescia, Italy.</w:t>
      </w:r>
    </w:p>
    <w:p w:rsidR="001F4072" w:rsidRDefault="001F4072" w:rsidP="001F4072">
      <w:pPr>
        <w:pStyle w:val="References"/>
        <w:numPr>
          <w:ilvl w:val="0"/>
          <w:numId w:val="2"/>
        </w:numPr>
      </w:pPr>
      <w:r w:rsidRPr="00D317AA">
        <w:t xml:space="preserve">Karnopp D.C., Margolis D.L. and Rosenberg R.C. (2012). System Dynamics: </w:t>
      </w:r>
      <w:r w:rsidR="00617F7B">
        <w:t>Modeling</w:t>
      </w:r>
      <w:r w:rsidRPr="00D317AA">
        <w:t>, Simulation, and Control of Mechatronic Systems. John Wiley &amp; Sons, Inc., Hoboken, 5th ed.</w:t>
      </w:r>
    </w:p>
    <w:p w:rsidR="00B8370B" w:rsidRDefault="003D6C19" w:rsidP="00B8370B">
      <w:pPr>
        <w:pStyle w:val="References"/>
        <w:numPr>
          <w:ilvl w:val="0"/>
          <w:numId w:val="2"/>
        </w:numPr>
      </w:pPr>
      <w:r>
        <w:t>Filippini, G., Diego D., Jorge P.</w:t>
      </w:r>
      <w:r w:rsidR="001F4072" w:rsidRPr="001F4072">
        <w:t>, Juan P</w:t>
      </w:r>
      <w:r>
        <w:t>.</w:t>
      </w:r>
      <w:r w:rsidR="001F4072" w:rsidRPr="001F4072">
        <w:t xml:space="preserve"> A</w:t>
      </w:r>
      <w:r>
        <w:t>.</w:t>
      </w:r>
      <w:r w:rsidR="001F4072" w:rsidRPr="001F4072">
        <w:t>, Sergio J</w:t>
      </w:r>
      <w:r>
        <w:t>.</w:t>
      </w:r>
      <w:r w:rsidR="00303C7E">
        <w:t xml:space="preserve">, and Norberto N. (2007). </w:t>
      </w:r>
      <w:r w:rsidR="001F4072" w:rsidRPr="001F4072">
        <w:t>Dynamics of mult</w:t>
      </w:r>
      <w:r w:rsidR="00303C7E">
        <w:t>ibody systems with bond graphs.</w:t>
      </w:r>
      <w:r w:rsidR="001F4072" w:rsidRPr="001F4072">
        <w:t xml:space="preserve"> </w:t>
      </w:r>
      <w:r w:rsidR="00303C7E">
        <w:t xml:space="preserve">J. of </w:t>
      </w:r>
      <w:r w:rsidR="001F4072" w:rsidRPr="001F4072">
        <w:t>Mecánica Com</w:t>
      </w:r>
      <w:r w:rsidR="00303C7E">
        <w:t>putacional, XXVI:</w:t>
      </w:r>
      <w:r w:rsidR="00B8370B">
        <w:t xml:space="preserve"> 2943-2958</w:t>
      </w:r>
      <w:r w:rsidR="008A725D">
        <w:t>.</w:t>
      </w:r>
    </w:p>
    <w:p w:rsidR="00EA0AF8" w:rsidRDefault="00EA0AF8" w:rsidP="00EA0AF8">
      <w:pPr>
        <w:pStyle w:val="References"/>
        <w:numPr>
          <w:ilvl w:val="0"/>
          <w:numId w:val="2"/>
        </w:numPr>
      </w:pPr>
      <w:r>
        <w:t>Rokseth, B. and Pedersen, E</w:t>
      </w:r>
      <w:r w:rsidRPr="00B801EE">
        <w:t>. (2014)</w:t>
      </w:r>
      <w:r w:rsidR="00303C7E">
        <w:t>.</w:t>
      </w:r>
      <w:r w:rsidRPr="00B801EE">
        <w:t xml:space="preserve"> A Bond Graph Approach for </w:t>
      </w:r>
      <w:r w:rsidR="00617F7B">
        <w:t>Modeling</w:t>
      </w:r>
      <w:r w:rsidRPr="00B801EE">
        <w:t xml:space="preserve"> of Robot Manipulators. </w:t>
      </w:r>
      <w:r>
        <w:t>In Proc. of 11</w:t>
      </w:r>
      <w:r w:rsidRPr="00B801EE">
        <w:t>th International Conference on Bond</w:t>
      </w:r>
      <w:r>
        <w:t xml:space="preserve"> Graph Modeling and Simulation, 2014,</w:t>
      </w:r>
      <w:r w:rsidRPr="008A725D">
        <w:t xml:space="preserve"> Monterey, California</w:t>
      </w:r>
      <w:r>
        <w:t xml:space="preserve"> USA.</w:t>
      </w:r>
    </w:p>
    <w:p w:rsidR="005C636D" w:rsidRPr="005C636D" w:rsidRDefault="005C636D" w:rsidP="005C636D">
      <w:pPr>
        <w:pStyle w:val="References"/>
        <w:numPr>
          <w:ilvl w:val="0"/>
          <w:numId w:val="2"/>
        </w:numPr>
      </w:pPr>
      <w:r w:rsidRPr="005C636D">
        <w:t>Chu</w:t>
      </w:r>
      <w:r>
        <w:t xml:space="preserve"> Y.</w:t>
      </w:r>
      <w:r w:rsidRPr="005C636D">
        <w:t>, Sanfilippo</w:t>
      </w:r>
      <w:r>
        <w:t xml:space="preserve"> F.</w:t>
      </w:r>
      <w:r w:rsidRPr="005C636D">
        <w:t>, Æsøy</w:t>
      </w:r>
      <w:r>
        <w:t xml:space="preserve"> V.</w:t>
      </w:r>
      <w:r w:rsidRPr="005C636D">
        <w:t xml:space="preserve"> </w:t>
      </w:r>
      <w:r w:rsidR="002042FE">
        <w:t xml:space="preserve">and </w:t>
      </w:r>
      <w:r w:rsidRPr="005C636D">
        <w:t>Zhang</w:t>
      </w:r>
      <w:r>
        <w:t xml:space="preserve"> H. (2014). </w:t>
      </w:r>
      <w:r w:rsidRPr="005C636D">
        <w:t>An Effective Heave Compensation and Anti-sway Control Approach for Offshore Hydraulic Crane Operations</w:t>
      </w:r>
      <w:r>
        <w:t>. In Proc. of</w:t>
      </w:r>
      <w:r w:rsidRPr="005C636D">
        <w:t xml:space="preserve"> the IEEE International Conference on Mechatronics and Au</w:t>
      </w:r>
      <w:r>
        <w:t>tomation, 2014, Tianjin, China.</w:t>
      </w:r>
    </w:p>
    <w:p w:rsidR="00EA0AF8" w:rsidRPr="00D26AD0" w:rsidRDefault="00EA0AF8" w:rsidP="00EA0AF8">
      <w:pPr>
        <w:pStyle w:val="References"/>
        <w:numPr>
          <w:ilvl w:val="0"/>
          <w:numId w:val="2"/>
        </w:numPr>
        <w:rPr>
          <w:rStyle w:val="Hyperlink"/>
          <w:color w:val="auto"/>
          <w:u w:val="none"/>
        </w:rPr>
      </w:pPr>
      <w:r>
        <w:t xml:space="preserve">Controllab Product. (2014). Available at: </w:t>
      </w:r>
      <w:hyperlink r:id="rId24" w:history="1">
        <w:r w:rsidRPr="005852D3">
          <w:rPr>
            <w:rStyle w:val="Hyperlink"/>
          </w:rPr>
          <w:t>www.20sim.com</w:t>
        </w:r>
      </w:hyperlink>
      <w:r w:rsidR="001D6A9C" w:rsidRPr="001D6A9C">
        <w:t>.</w:t>
      </w:r>
    </w:p>
    <w:p w:rsidR="00D26AD0" w:rsidRDefault="00D26AD0" w:rsidP="00D26AD0">
      <w:pPr>
        <w:pStyle w:val="References"/>
        <w:numPr>
          <w:ilvl w:val="0"/>
          <w:numId w:val="2"/>
        </w:numPr>
      </w:pPr>
      <w:r w:rsidRPr="00D26AD0">
        <w:t xml:space="preserve">Spong </w:t>
      </w:r>
      <w:r>
        <w:t>M.</w:t>
      </w:r>
      <w:r w:rsidRPr="00D26AD0">
        <w:t xml:space="preserve"> W.</w:t>
      </w:r>
      <w:r>
        <w:t xml:space="preserve">, </w:t>
      </w:r>
      <w:r w:rsidRPr="00D26AD0">
        <w:t>Hutchinson</w:t>
      </w:r>
      <w:r>
        <w:t xml:space="preserve"> S.</w:t>
      </w:r>
      <w:r w:rsidRPr="00D26AD0">
        <w:t xml:space="preserve"> </w:t>
      </w:r>
      <w:r>
        <w:t xml:space="preserve">and </w:t>
      </w:r>
      <w:r w:rsidRPr="00D26AD0">
        <w:t>Vidyasagar M.</w:t>
      </w:r>
      <w:r>
        <w:t xml:space="preserve"> (2005). </w:t>
      </w:r>
      <w:r w:rsidRPr="00D26AD0">
        <w:t>Robot Modeling and Control</w:t>
      </w:r>
      <w:r>
        <w:t xml:space="preserve">. </w:t>
      </w:r>
      <w:r w:rsidRPr="00D317AA">
        <w:t xml:space="preserve">John </w:t>
      </w:r>
      <w:r>
        <w:t>Wiley &amp; Sons, Inc., US, 1st</w:t>
      </w:r>
      <w:r w:rsidRPr="00D317AA">
        <w:t xml:space="preserve"> ed.</w:t>
      </w:r>
    </w:p>
    <w:p w:rsidR="00BA5DF8" w:rsidRDefault="00BA5DF8" w:rsidP="00BA5DF8">
      <w:pPr>
        <w:pStyle w:val="References"/>
        <w:numPr>
          <w:ilvl w:val="0"/>
          <w:numId w:val="2"/>
        </w:numPr>
      </w:pPr>
      <w:r>
        <w:t>Skjong S. and Pedersen E</w:t>
      </w:r>
      <w:r w:rsidRPr="003B05A4">
        <w:t>.</w:t>
      </w:r>
      <w:r>
        <w:t xml:space="preserve"> (2014). </w:t>
      </w:r>
      <w:r w:rsidRPr="003B05A4">
        <w:t>Modeling Hydraulic Winch System</w:t>
      </w:r>
      <w:r>
        <w:t>. In Proc. of 11</w:t>
      </w:r>
      <w:r w:rsidRPr="00B801EE">
        <w:t>th International Conference on Bond</w:t>
      </w:r>
      <w:r>
        <w:t xml:space="preserve"> Graph Modeling and Simulation, 2014,</w:t>
      </w:r>
      <w:r w:rsidRPr="008A725D">
        <w:t xml:space="preserve"> Monterey, California</w:t>
      </w:r>
      <w:r>
        <w:t xml:space="preserve"> USA.</w:t>
      </w:r>
    </w:p>
    <w:p w:rsidR="0096199A" w:rsidRDefault="0096199A" w:rsidP="00B801EE">
      <w:pPr>
        <w:pStyle w:val="References"/>
        <w:numPr>
          <w:ilvl w:val="0"/>
          <w:numId w:val="2"/>
        </w:numPr>
      </w:pPr>
      <w:r>
        <w:t xml:space="preserve">Offshore Mooring Steel Wire Ropes. (2013), OFFSHORE STANDARD, DNV-OS-E304. </w:t>
      </w:r>
    </w:p>
    <w:p w:rsidR="00474E58" w:rsidRDefault="00474E58" w:rsidP="00474E58">
      <w:pPr>
        <w:pStyle w:val="References"/>
        <w:numPr>
          <w:ilvl w:val="0"/>
          <w:numId w:val="2"/>
        </w:numPr>
      </w:pPr>
      <w:r>
        <w:t xml:space="preserve">Offshore Simulation Center. (2014). Available at: </w:t>
      </w:r>
      <w:hyperlink r:id="rId25" w:history="1">
        <w:r w:rsidR="005415F3" w:rsidRPr="00287EAC">
          <w:rPr>
            <w:rStyle w:val="Hyperlink"/>
          </w:rPr>
          <w:t>http://www.offsim.no/</w:t>
        </w:r>
      </w:hyperlink>
      <w:r w:rsidR="001D6A9C">
        <w:t>.</w:t>
      </w:r>
    </w:p>
    <w:p w:rsidR="003B05A4" w:rsidRDefault="00B801EE" w:rsidP="0046297B">
      <w:pPr>
        <w:pStyle w:val="References"/>
        <w:numPr>
          <w:ilvl w:val="0"/>
          <w:numId w:val="2"/>
        </w:numPr>
      </w:pPr>
      <w:r w:rsidRPr="00B801EE">
        <w:t xml:space="preserve">Chu Y., Bunes Ø., Æsøy V. and Zhang H. (2014). </w:t>
      </w:r>
      <w:r w:rsidR="00617F7B">
        <w:t>Modeling</w:t>
      </w:r>
      <w:r w:rsidRPr="00B801EE">
        <w:t xml:space="preserve"> and simulation of an offshore hydraulic crane. In Proc. of 28th European Conference on </w:t>
      </w:r>
      <w:r w:rsidR="00617F7B">
        <w:t>Modeling</w:t>
      </w:r>
      <w:r w:rsidRPr="00B801EE">
        <w:t xml:space="preserve"> and Simulation</w:t>
      </w:r>
      <w:r w:rsidR="008A725D">
        <w:t>,</w:t>
      </w:r>
      <w:r w:rsidRPr="00B801EE">
        <w:t xml:space="preserve"> 2014, Brescia, Italy.</w:t>
      </w:r>
    </w:p>
    <w:p w:rsidR="007B6D27" w:rsidRDefault="007B6D27" w:rsidP="007B6D27">
      <w:pPr>
        <w:pStyle w:val="References"/>
        <w:numPr>
          <w:ilvl w:val="0"/>
          <w:numId w:val="0"/>
        </w:numPr>
        <w:ind w:left="360"/>
      </w:pPr>
    </w:p>
    <w:sectPr w:rsidR="007B6D27">
      <w:type w:val="continuous"/>
      <w:pgSz w:w="12240" w:h="15840"/>
      <w:pgMar w:top="1440" w:right="720" w:bottom="1440" w:left="720" w:header="720" w:footer="720" w:gutter="0"/>
      <w:cols w:num="2" w:space="540" w:equalWidth="0">
        <w:col w:w="5130" w:space="540"/>
        <w:col w:w="513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105B" w:rsidRDefault="0014105B">
      <w:r>
        <w:separator/>
      </w:r>
    </w:p>
  </w:endnote>
  <w:endnote w:type="continuationSeparator" w:id="0">
    <w:p w:rsidR="0014105B" w:rsidRDefault="001410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105B" w:rsidRDefault="0014105B">
    <w:pPr>
      <w:pStyle w:val="Footer"/>
    </w:pPr>
    <w:r>
      <w:tab/>
    </w:r>
    <w:r>
      <w:fldChar w:fldCharType="begin"/>
    </w:r>
    <w:r>
      <w:instrText xml:space="preserve"> PAGE  \* MERGEFORMAT </w:instrText>
    </w:r>
    <w:r>
      <w:fldChar w:fldCharType="separate"/>
    </w:r>
    <w:r w:rsidR="00B11DFD">
      <w:rPr>
        <w:noProof/>
      </w:rPr>
      <w:t>8</w:t>
    </w:r>
    <w:r>
      <w:fldChar w:fldCharType="end"/>
    </w:r>
    <w:r>
      <w:tab/>
      <w:t>Copyright © 2015 by ASME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105B" w:rsidRDefault="0014105B">
      <w:r>
        <w:separator/>
      </w:r>
    </w:p>
  </w:footnote>
  <w:footnote w:type="continuationSeparator" w:id="0">
    <w:p w:rsidR="0014105B" w:rsidRDefault="001410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B628E"/>
    <w:multiLevelType w:val="multilevel"/>
    <w:tmpl w:val="3D925FDA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940112D"/>
    <w:multiLevelType w:val="hybridMultilevel"/>
    <w:tmpl w:val="42985048"/>
    <w:lvl w:ilvl="0" w:tplc="BAB42244">
      <w:numFmt w:val="bullet"/>
      <w:lvlText w:val="•"/>
      <w:lvlJc w:val="left"/>
      <w:pPr>
        <w:ind w:left="1425" w:hanging="705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5C340E"/>
    <w:multiLevelType w:val="hybridMultilevel"/>
    <w:tmpl w:val="56E87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5B4C7D"/>
    <w:multiLevelType w:val="hybridMultilevel"/>
    <w:tmpl w:val="E4E274F0"/>
    <w:lvl w:ilvl="0" w:tplc="F3B4D228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B43510"/>
    <w:multiLevelType w:val="hybridMultilevel"/>
    <w:tmpl w:val="F7C02480"/>
    <w:lvl w:ilvl="0" w:tplc="1ABE63D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224C55"/>
    <w:multiLevelType w:val="hybridMultilevel"/>
    <w:tmpl w:val="496C1284"/>
    <w:lvl w:ilvl="0" w:tplc="16D8A958">
      <w:start w:val="1"/>
      <w:numFmt w:val="decimal"/>
      <w:lvlText w:val="[%1]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AE86AF8"/>
    <w:multiLevelType w:val="hybridMultilevel"/>
    <w:tmpl w:val="2708CF82"/>
    <w:lvl w:ilvl="0" w:tplc="D492844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8507A4"/>
    <w:multiLevelType w:val="hybridMultilevel"/>
    <w:tmpl w:val="FAEE1A54"/>
    <w:lvl w:ilvl="0" w:tplc="ECFE5C5A">
      <w:start w:val="1"/>
      <w:numFmt w:val="lowerLetter"/>
      <w:lvlText w:val="(%1)"/>
      <w:lvlJc w:val="left"/>
      <w:pPr>
        <w:ind w:left="720" w:hanging="360"/>
      </w:pPr>
      <w:rPr>
        <w:rFonts w:eastAsia="SimSu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C92F38"/>
    <w:multiLevelType w:val="hybridMultilevel"/>
    <w:tmpl w:val="7B5E2B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976D83"/>
    <w:multiLevelType w:val="hybridMultilevel"/>
    <w:tmpl w:val="16B0B1A2"/>
    <w:lvl w:ilvl="0" w:tplc="ECFE5C5A">
      <w:start w:val="1"/>
      <w:numFmt w:val="lowerLetter"/>
      <w:lvlText w:val="(%1)"/>
      <w:lvlJc w:val="left"/>
      <w:pPr>
        <w:ind w:left="720" w:hanging="360"/>
      </w:pPr>
      <w:rPr>
        <w:rFonts w:eastAsia="SimSu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5A2F88"/>
    <w:multiLevelType w:val="hybridMultilevel"/>
    <w:tmpl w:val="C9DC8FBE"/>
    <w:lvl w:ilvl="0" w:tplc="543C0A5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5F57F2"/>
    <w:multiLevelType w:val="hybridMultilevel"/>
    <w:tmpl w:val="5EBAA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284A5D"/>
    <w:multiLevelType w:val="hybridMultilevel"/>
    <w:tmpl w:val="27E841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C881233"/>
    <w:multiLevelType w:val="hybridMultilevel"/>
    <w:tmpl w:val="CED2C61E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34570E"/>
    <w:multiLevelType w:val="hybridMultilevel"/>
    <w:tmpl w:val="E6527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4447E3"/>
    <w:multiLevelType w:val="hybridMultilevel"/>
    <w:tmpl w:val="3AEAA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A07446"/>
    <w:multiLevelType w:val="hybridMultilevel"/>
    <w:tmpl w:val="25A44E60"/>
    <w:lvl w:ilvl="0" w:tplc="993030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8CB0ADE"/>
    <w:multiLevelType w:val="hybridMultilevel"/>
    <w:tmpl w:val="702E0928"/>
    <w:lvl w:ilvl="0" w:tplc="D492844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3BF9760D"/>
    <w:multiLevelType w:val="hybridMultilevel"/>
    <w:tmpl w:val="E08C1298"/>
    <w:lvl w:ilvl="0" w:tplc="D492844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4114EC"/>
    <w:multiLevelType w:val="hybridMultilevel"/>
    <w:tmpl w:val="A99E91EA"/>
    <w:lvl w:ilvl="0" w:tplc="ECFE5C5A">
      <w:start w:val="1"/>
      <w:numFmt w:val="lowerLetter"/>
      <w:lvlText w:val="(%1)"/>
      <w:lvlJc w:val="left"/>
      <w:pPr>
        <w:ind w:left="1080" w:hanging="360"/>
      </w:pPr>
      <w:rPr>
        <w:rFonts w:eastAsia="SimSu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18C4A36"/>
    <w:multiLevelType w:val="hybridMultilevel"/>
    <w:tmpl w:val="28128474"/>
    <w:lvl w:ilvl="0" w:tplc="0409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404DE3"/>
    <w:multiLevelType w:val="hybridMultilevel"/>
    <w:tmpl w:val="3AB80CA2"/>
    <w:lvl w:ilvl="0" w:tplc="61D0DCB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460480"/>
    <w:multiLevelType w:val="hybridMultilevel"/>
    <w:tmpl w:val="C4F46A2E"/>
    <w:lvl w:ilvl="0" w:tplc="D492844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5C54B20"/>
    <w:multiLevelType w:val="hybridMultilevel"/>
    <w:tmpl w:val="3C66A46C"/>
    <w:lvl w:ilvl="0" w:tplc="1D66132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9080A3E"/>
    <w:multiLevelType w:val="hybridMultilevel"/>
    <w:tmpl w:val="C9DC8FBE"/>
    <w:lvl w:ilvl="0" w:tplc="543C0A5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127625"/>
    <w:multiLevelType w:val="hybridMultilevel"/>
    <w:tmpl w:val="43822F1E"/>
    <w:lvl w:ilvl="0" w:tplc="1D66132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FF167A"/>
    <w:multiLevelType w:val="hybridMultilevel"/>
    <w:tmpl w:val="A4B05D5E"/>
    <w:lvl w:ilvl="0" w:tplc="429E07EE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2C2549"/>
    <w:multiLevelType w:val="hybridMultilevel"/>
    <w:tmpl w:val="B90478F4"/>
    <w:lvl w:ilvl="0" w:tplc="5C52355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4660CF4"/>
    <w:multiLevelType w:val="multilevel"/>
    <w:tmpl w:val="761A2EE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56122DDD"/>
    <w:multiLevelType w:val="hybridMultilevel"/>
    <w:tmpl w:val="E08C1298"/>
    <w:lvl w:ilvl="0" w:tplc="D492844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0F06C4"/>
    <w:multiLevelType w:val="hybridMultilevel"/>
    <w:tmpl w:val="99AA9D10"/>
    <w:lvl w:ilvl="0" w:tplc="ECFE5C5A">
      <w:start w:val="1"/>
      <w:numFmt w:val="lowerLetter"/>
      <w:lvlText w:val="(%1)"/>
      <w:lvlJc w:val="left"/>
      <w:pPr>
        <w:ind w:left="720" w:hanging="360"/>
      </w:pPr>
      <w:rPr>
        <w:rFonts w:eastAsia="SimSu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7139B8"/>
    <w:multiLevelType w:val="hybridMultilevel"/>
    <w:tmpl w:val="B06226EE"/>
    <w:lvl w:ilvl="0" w:tplc="F10CFB1A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EE70589"/>
    <w:multiLevelType w:val="hybridMultilevel"/>
    <w:tmpl w:val="EA0C7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D04161"/>
    <w:multiLevelType w:val="hybridMultilevel"/>
    <w:tmpl w:val="B67C4C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323FFB"/>
    <w:multiLevelType w:val="hybridMultilevel"/>
    <w:tmpl w:val="D97C0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A636B5"/>
    <w:multiLevelType w:val="hybridMultilevel"/>
    <w:tmpl w:val="49209EF4"/>
    <w:lvl w:ilvl="0" w:tplc="4F1430D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C3293B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38" w15:restartNumberingAfterBreak="0">
    <w:nsid w:val="70D27F19"/>
    <w:multiLevelType w:val="hybridMultilevel"/>
    <w:tmpl w:val="2708CF82"/>
    <w:lvl w:ilvl="0" w:tplc="D492844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075944"/>
    <w:multiLevelType w:val="hybridMultilevel"/>
    <w:tmpl w:val="4FE45E64"/>
    <w:lvl w:ilvl="0" w:tplc="ECFE5C5A">
      <w:start w:val="1"/>
      <w:numFmt w:val="lowerLetter"/>
      <w:lvlText w:val="(%1)"/>
      <w:lvlJc w:val="left"/>
      <w:pPr>
        <w:ind w:left="720" w:hanging="360"/>
      </w:pPr>
      <w:rPr>
        <w:rFonts w:eastAsia="SimSu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7D6A50"/>
    <w:multiLevelType w:val="hybridMultilevel"/>
    <w:tmpl w:val="C9DC8FBE"/>
    <w:lvl w:ilvl="0" w:tplc="543C0A5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37"/>
  </w:num>
  <w:num w:numId="3">
    <w:abstractNumId w:val="29"/>
  </w:num>
  <w:num w:numId="4">
    <w:abstractNumId w:val="5"/>
  </w:num>
  <w:num w:numId="5">
    <w:abstractNumId w:val="34"/>
  </w:num>
  <w:num w:numId="6">
    <w:abstractNumId w:val="0"/>
  </w:num>
  <w:num w:numId="7">
    <w:abstractNumId w:val="32"/>
  </w:num>
  <w:num w:numId="8">
    <w:abstractNumId w:val="1"/>
  </w:num>
  <w:num w:numId="9">
    <w:abstractNumId w:val="27"/>
  </w:num>
  <w:num w:numId="10">
    <w:abstractNumId w:val="16"/>
  </w:num>
  <w:num w:numId="11">
    <w:abstractNumId w:val="28"/>
  </w:num>
  <w:num w:numId="12">
    <w:abstractNumId w:val="35"/>
  </w:num>
  <w:num w:numId="13">
    <w:abstractNumId w:val="11"/>
  </w:num>
  <w:num w:numId="14">
    <w:abstractNumId w:val="33"/>
  </w:num>
  <w:num w:numId="15">
    <w:abstractNumId w:val="14"/>
  </w:num>
  <w:num w:numId="16">
    <w:abstractNumId w:val="2"/>
  </w:num>
  <w:num w:numId="17">
    <w:abstractNumId w:val="15"/>
  </w:num>
  <w:num w:numId="18">
    <w:abstractNumId w:val="36"/>
  </w:num>
  <w:num w:numId="19">
    <w:abstractNumId w:val="4"/>
  </w:num>
  <w:num w:numId="20">
    <w:abstractNumId w:val="18"/>
  </w:num>
  <w:num w:numId="21">
    <w:abstractNumId w:val="6"/>
  </w:num>
  <w:num w:numId="22">
    <w:abstractNumId w:val="38"/>
  </w:num>
  <w:num w:numId="23">
    <w:abstractNumId w:val="30"/>
  </w:num>
  <w:num w:numId="24">
    <w:abstractNumId w:val="19"/>
  </w:num>
  <w:num w:numId="25">
    <w:abstractNumId w:val="40"/>
  </w:num>
  <w:num w:numId="26">
    <w:abstractNumId w:val="13"/>
  </w:num>
  <w:num w:numId="27">
    <w:abstractNumId w:val="3"/>
  </w:num>
  <w:num w:numId="28">
    <w:abstractNumId w:val="21"/>
  </w:num>
  <w:num w:numId="29">
    <w:abstractNumId w:val="12"/>
  </w:num>
  <w:num w:numId="30">
    <w:abstractNumId w:val="10"/>
  </w:num>
  <w:num w:numId="31">
    <w:abstractNumId w:val="25"/>
  </w:num>
  <w:num w:numId="32">
    <w:abstractNumId w:val="26"/>
  </w:num>
  <w:num w:numId="33">
    <w:abstractNumId w:val="17"/>
  </w:num>
  <w:num w:numId="34">
    <w:abstractNumId w:val="22"/>
  </w:num>
  <w:num w:numId="35">
    <w:abstractNumId w:val="23"/>
  </w:num>
  <w:num w:numId="36">
    <w:abstractNumId w:val="39"/>
  </w:num>
  <w:num w:numId="37">
    <w:abstractNumId w:val="7"/>
  </w:num>
  <w:num w:numId="38">
    <w:abstractNumId w:val="20"/>
  </w:num>
  <w:num w:numId="39">
    <w:abstractNumId w:val="9"/>
  </w:num>
  <w:num w:numId="40">
    <w:abstractNumId w:val="8"/>
  </w:num>
  <w:num w:numId="41">
    <w:abstractNumId w:val="31"/>
  </w:num>
  <w:num w:numId="4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nb-NO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AutoNewFlag" w:val="Yes"/>
    <w:docVar w:name="CreateASMEToolbarFlag" w:val="-1"/>
    <w:docVar w:name="MarkTerritory" w:val="D:\ASME\proposal\AuthKit\version2\irvine7.doc by Howard Kaikow with template C:\msoffice\Templates\ASME.dot on 02/29/96 at 11:01"/>
    <w:docVar w:name="MarkTerritoryLocal" w:val="Document2 by Howard Kaikow with template C:\msoffice\Templates\ASME.dot on 02/29/96 at 10:39"/>
    <w:docVar w:name="SetStylesFlag" w:val="-1"/>
  </w:docVars>
  <w:rsids>
    <w:rsidRoot w:val="007B2BF3"/>
    <w:rsid w:val="00001555"/>
    <w:rsid w:val="000027A9"/>
    <w:rsid w:val="00015850"/>
    <w:rsid w:val="000343E6"/>
    <w:rsid w:val="0005680A"/>
    <w:rsid w:val="00064A19"/>
    <w:rsid w:val="00071047"/>
    <w:rsid w:val="00071186"/>
    <w:rsid w:val="0007139D"/>
    <w:rsid w:val="00072F69"/>
    <w:rsid w:val="00090ABA"/>
    <w:rsid w:val="000A51F3"/>
    <w:rsid w:val="000A79BE"/>
    <w:rsid w:val="000D682B"/>
    <w:rsid w:val="000E54D8"/>
    <w:rsid w:val="001071A7"/>
    <w:rsid w:val="0011021B"/>
    <w:rsid w:val="001102D3"/>
    <w:rsid w:val="00110419"/>
    <w:rsid w:val="001156AB"/>
    <w:rsid w:val="001219D8"/>
    <w:rsid w:val="00123441"/>
    <w:rsid w:val="0012581E"/>
    <w:rsid w:val="001267AA"/>
    <w:rsid w:val="00132856"/>
    <w:rsid w:val="00137B55"/>
    <w:rsid w:val="0014072A"/>
    <w:rsid w:val="0014105B"/>
    <w:rsid w:val="00141337"/>
    <w:rsid w:val="00152D53"/>
    <w:rsid w:val="0015535D"/>
    <w:rsid w:val="00162F0E"/>
    <w:rsid w:val="001769CD"/>
    <w:rsid w:val="00176FA9"/>
    <w:rsid w:val="001847A6"/>
    <w:rsid w:val="0018488D"/>
    <w:rsid w:val="001877D4"/>
    <w:rsid w:val="00192BA4"/>
    <w:rsid w:val="001B701F"/>
    <w:rsid w:val="001C2566"/>
    <w:rsid w:val="001C646F"/>
    <w:rsid w:val="001D5B54"/>
    <w:rsid w:val="001D6A9C"/>
    <w:rsid w:val="001E27F0"/>
    <w:rsid w:val="001E5222"/>
    <w:rsid w:val="001F4072"/>
    <w:rsid w:val="001F5D25"/>
    <w:rsid w:val="002042FE"/>
    <w:rsid w:val="002111C8"/>
    <w:rsid w:val="00216FB8"/>
    <w:rsid w:val="0024000F"/>
    <w:rsid w:val="002413D9"/>
    <w:rsid w:val="00242A36"/>
    <w:rsid w:val="00261B65"/>
    <w:rsid w:val="00265F4D"/>
    <w:rsid w:val="00270DA9"/>
    <w:rsid w:val="00281EEE"/>
    <w:rsid w:val="00283FBE"/>
    <w:rsid w:val="002842CE"/>
    <w:rsid w:val="00286F1A"/>
    <w:rsid w:val="002B2CBE"/>
    <w:rsid w:val="002D334B"/>
    <w:rsid w:val="002F0736"/>
    <w:rsid w:val="002F1707"/>
    <w:rsid w:val="002F2549"/>
    <w:rsid w:val="00303C7E"/>
    <w:rsid w:val="0031153F"/>
    <w:rsid w:val="003202BB"/>
    <w:rsid w:val="0032300A"/>
    <w:rsid w:val="003264EB"/>
    <w:rsid w:val="0035442F"/>
    <w:rsid w:val="003640A3"/>
    <w:rsid w:val="00364DED"/>
    <w:rsid w:val="003749BD"/>
    <w:rsid w:val="00375BBA"/>
    <w:rsid w:val="00386B8B"/>
    <w:rsid w:val="003A691D"/>
    <w:rsid w:val="003B05A4"/>
    <w:rsid w:val="003B190B"/>
    <w:rsid w:val="003B7ADC"/>
    <w:rsid w:val="003D25B3"/>
    <w:rsid w:val="003D3CBF"/>
    <w:rsid w:val="003D6C19"/>
    <w:rsid w:val="003D6E84"/>
    <w:rsid w:val="003F0E6D"/>
    <w:rsid w:val="00404243"/>
    <w:rsid w:val="00412481"/>
    <w:rsid w:val="00417EA6"/>
    <w:rsid w:val="00432E68"/>
    <w:rsid w:val="00435259"/>
    <w:rsid w:val="00452396"/>
    <w:rsid w:val="0046297B"/>
    <w:rsid w:val="00470059"/>
    <w:rsid w:val="00473410"/>
    <w:rsid w:val="00474E58"/>
    <w:rsid w:val="0048124D"/>
    <w:rsid w:val="00483756"/>
    <w:rsid w:val="00490A30"/>
    <w:rsid w:val="004A57AD"/>
    <w:rsid w:val="004C5A50"/>
    <w:rsid w:val="004C5D96"/>
    <w:rsid w:val="004D3E57"/>
    <w:rsid w:val="004D77D1"/>
    <w:rsid w:val="004E2046"/>
    <w:rsid w:val="004E3101"/>
    <w:rsid w:val="004E5322"/>
    <w:rsid w:val="004E600F"/>
    <w:rsid w:val="004F43FC"/>
    <w:rsid w:val="004F6246"/>
    <w:rsid w:val="0050488D"/>
    <w:rsid w:val="005415F3"/>
    <w:rsid w:val="00543A6E"/>
    <w:rsid w:val="005459F3"/>
    <w:rsid w:val="00547AC9"/>
    <w:rsid w:val="00556436"/>
    <w:rsid w:val="005701B8"/>
    <w:rsid w:val="00572D67"/>
    <w:rsid w:val="00586085"/>
    <w:rsid w:val="00591F6A"/>
    <w:rsid w:val="00593A48"/>
    <w:rsid w:val="00596054"/>
    <w:rsid w:val="00597F02"/>
    <w:rsid w:val="005A1191"/>
    <w:rsid w:val="005B61E9"/>
    <w:rsid w:val="005C636D"/>
    <w:rsid w:val="005E02E0"/>
    <w:rsid w:val="005E0451"/>
    <w:rsid w:val="005E052A"/>
    <w:rsid w:val="005F1592"/>
    <w:rsid w:val="005F71BF"/>
    <w:rsid w:val="00602C22"/>
    <w:rsid w:val="00603D72"/>
    <w:rsid w:val="006159B4"/>
    <w:rsid w:val="00617F7B"/>
    <w:rsid w:val="0063416A"/>
    <w:rsid w:val="00635EB1"/>
    <w:rsid w:val="00641838"/>
    <w:rsid w:val="0064383E"/>
    <w:rsid w:val="00647D73"/>
    <w:rsid w:val="0065756C"/>
    <w:rsid w:val="006625D5"/>
    <w:rsid w:val="00670B60"/>
    <w:rsid w:val="00685624"/>
    <w:rsid w:val="00690A53"/>
    <w:rsid w:val="006B085F"/>
    <w:rsid w:val="006B10FE"/>
    <w:rsid w:val="006E168B"/>
    <w:rsid w:val="006F26E0"/>
    <w:rsid w:val="007011AC"/>
    <w:rsid w:val="00701A70"/>
    <w:rsid w:val="00704EA0"/>
    <w:rsid w:val="0070706F"/>
    <w:rsid w:val="007153E1"/>
    <w:rsid w:val="00727765"/>
    <w:rsid w:val="007278A2"/>
    <w:rsid w:val="007826AF"/>
    <w:rsid w:val="00787C53"/>
    <w:rsid w:val="00792C0A"/>
    <w:rsid w:val="007B2BF3"/>
    <w:rsid w:val="007B322D"/>
    <w:rsid w:val="007B6792"/>
    <w:rsid w:val="007B6D27"/>
    <w:rsid w:val="007C11D2"/>
    <w:rsid w:val="007C67DA"/>
    <w:rsid w:val="007D6892"/>
    <w:rsid w:val="007D6E80"/>
    <w:rsid w:val="007E6E95"/>
    <w:rsid w:val="007F6141"/>
    <w:rsid w:val="008005DE"/>
    <w:rsid w:val="008135EA"/>
    <w:rsid w:val="00813D16"/>
    <w:rsid w:val="00816FD2"/>
    <w:rsid w:val="00820128"/>
    <w:rsid w:val="00822E48"/>
    <w:rsid w:val="00823D52"/>
    <w:rsid w:val="008407B6"/>
    <w:rsid w:val="0084649F"/>
    <w:rsid w:val="00850E43"/>
    <w:rsid w:val="00871C6F"/>
    <w:rsid w:val="008859F7"/>
    <w:rsid w:val="00885E45"/>
    <w:rsid w:val="00891EF2"/>
    <w:rsid w:val="008A07E9"/>
    <w:rsid w:val="008A5CD5"/>
    <w:rsid w:val="008A725D"/>
    <w:rsid w:val="008B4EE2"/>
    <w:rsid w:val="008B50AC"/>
    <w:rsid w:val="008B5D42"/>
    <w:rsid w:val="008B61D2"/>
    <w:rsid w:val="008B65E6"/>
    <w:rsid w:val="008C5327"/>
    <w:rsid w:val="008C6C6B"/>
    <w:rsid w:val="008D7E65"/>
    <w:rsid w:val="008E47C3"/>
    <w:rsid w:val="008F5633"/>
    <w:rsid w:val="00905CAF"/>
    <w:rsid w:val="00906C6D"/>
    <w:rsid w:val="009170D8"/>
    <w:rsid w:val="009228AD"/>
    <w:rsid w:val="009250ED"/>
    <w:rsid w:val="009253B8"/>
    <w:rsid w:val="00943D6F"/>
    <w:rsid w:val="00950498"/>
    <w:rsid w:val="00960F97"/>
    <w:rsid w:val="0096199A"/>
    <w:rsid w:val="00962C09"/>
    <w:rsid w:val="009645BC"/>
    <w:rsid w:val="009B3868"/>
    <w:rsid w:val="009B44DC"/>
    <w:rsid w:val="009B660F"/>
    <w:rsid w:val="009C0EA5"/>
    <w:rsid w:val="009C2EA6"/>
    <w:rsid w:val="009E0B8D"/>
    <w:rsid w:val="009E3791"/>
    <w:rsid w:val="009F4432"/>
    <w:rsid w:val="009F71EB"/>
    <w:rsid w:val="00A21047"/>
    <w:rsid w:val="00A300E8"/>
    <w:rsid w:val="00A33950"/>
    <w:rsid w:val="00A4061E"/>
    <w:rsid w:val="00A42EFE"/>
    <w:rsid w:val="00A4339B"/>
    <w:rsid w:val="00A43BF5"/>
    <w:rsid w:val="00A51030"/>
    <w:rsid w:val="00A60E22"/>
    <w:rsid w:val="00A70CDE"/>
    <w:rsid w:val="00A77125"/>
    <w:rsid w:val="00A85796"/>
    <w:rsid w:val="00A92440"/>
    <w:rsid w:val="00AA0876"/>
    <w:rsid w:val="00AB2BDE"/>
    <w:rsid w:val="00AB2FD0"/>
    <w:rsid w:val="00AB6F6A"/>
    <w:rsid w:val="00AC54D7"/>
    <w:rsid w:val="00AC5919"/>
    <w:rsid w:val="00AD1C46"/>
    <w:rsid w:val="00AD5531"/>
    <w:rsid w:val="00B0735F"/>
    <w:rsid w:val="00B11DFD"/>
    <w:rsid w:val="00B1247A"/>
    <w:rsid w:val="00B14687"/>
    <w:rsid w:val="00B169A7"/>
    <w:rsid w:val="00B4082C"/>
    <w:rsid w:val="00B43FB7"/>
    <w:rsid w:val="00B620F9"/>
    <w:rsid w:val="00B6549D"/>
    <w:rsid w:val="00B669A5"/>
    <w:rsid w:val="00B75431"/>
    <w:rsid w:val="00B801EE"/>
    <w:rsid w:val="00B8370B"/>
    <w:rsid w:val="00B90DD5"/>
    <w:rsid w:val="00BA5DF8"/>
    <w:rsid w:val="00BA68D8"/>
    <w:rsid w:val="00BB5088"/>
    <w:rsid w:val="00BE2E35"/>
    <w:rsid w:val="00BE4440"/>
    <w:rsid w:val="00BF072B"/>
    <w:rsid w:val="00BF22A8"/>
    <w:rsid w:val="00C044A3"/>
    <w:rsid w:val="00C04D37"/>
    <w:rsid w:val="00C0592F"/>
    <w:rsid w:val="00C05B1A"/>
    <w:rsid w:val="00C222F5"/>
    <w:rsid w:val="00C45E91"/>
    <w:rsid w:val="00C52993"/>
    <w:rsid w:val="00C61EEB"/>
    <w:rsid w:val="00C639CF"/>
    <w:rsid w:val="00C66879"/>
    <w:rsid w:val="00C93BFB"/>
    <w:rsid w:val="00CB1664"/>
    <w:rsid w:val="00CC162E"/>
    <w:rsid w:val="00CE2178"/>
    <w:rsid w:val="00CF57F4"/>
    <w:rsid w:val="00CF67E3"/>
    <w:rsid w:val="00D10995"/>
    <w:rsid w:val="00D26AD0"/>
    <w:rsid w:val="00D36805"/>
    <w:rsid w:val="00D45F47"/>
    <w:rsid w:val="00D473D3"/>
    <w:rsid w:val="00D565CF"/>
    <w:rsid w:val="00D73F1B"/>
    <w:rsid w:val="00D75854"/>
    <w:rsid w:val="00D7795C"/>
    <w:rsid w:val="00D8295E"/>
    <w:rsid w:val="00D82D2D"/>
    <w:rsid w:val="00D83B19"/>
    <w:rsid w:val="00D8624B"/>
    <w:rsid w:val="00D8671D"/>
    <w:rsid w:val="00DA1C6B"/>
    <w:rsid w:val="00DC5B36"/>
    <w:rsid w:val="00DD5BA0"/>
    <w:rsid w:val="00DE190E"/>
    <w:rsid w:val="00DF0495"/>
    <w:rsid w:val="00E00E73"/>
    <w:rsid w:val="00E01C8C"/>
    <w:rsid w:val="00E063FD"/>
    <w:rsid w:val="00E13146"/>
    <w:rsid w:val="00E223F4"/>
    <w:rsid w:val="00E317CA"/>
    <w:rsid w:val="00E37128"/>
    <w:rsid w:val="00E51913"/>
    <w:rsid w:val="00E91153"/>
    <w:rsid w:val="00EA0AF8"/>
    <w:rsid w:val="00EA183C"/>
    <w:rsid w:val="00ED7A45"/>
    <w:rsid w:val="00EE08A0"/>
    <w:rsid w:val="00EF6ACF"/>
    <w:rsid w:val="00F01F13"/>
    <w:rsid w:val="00F03476"/>
    <w:rsid w:val="00F055DD"/>
    <w:rsid w:val="00F1398A"/>
    <w:rsid w:val="00F23CFF"/>
    <w:rsid w:val="00F26319"/>
    <w:rsid w:val="00F30A18"/>
    <w:rsid w:val="00F358A9"/>
    <w:rsid w:val="00F50E1F"/>
    <w:rsid w:val="00F52F3E"/>
    <w:rsid w:val="00F56DB7"/>
    <w:rsid w:val="00F70748"/>
    <w:rsid w:val="00F80DC3"/>
    <w:rsid w:val="00F866F3"/>
    <w:rsid w:val="00F90B6D"/>
    <w:rsid w:val="00FB0BFD"/>
    <w:rsid w:val="00FB64D2"/>
    <w:rsid w:val="00FC34F5"/>
    <w:rsid w:val="00FD5585"/>
    <w:rsid w:val="00FD56AF"/>
    <w:rsid w:val="00FE0968"/>
    <w:rsid w:val="00FE1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DE3063"/>
  <w15:docId w15:val="{A9C1B7CE-EB90-44E8-A3C6-5B0BEC545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overflowPunct w:val="0"/>
      <w:autoSpaceDE w:val="0"/>
      <w:autoSpaceDN w:val="0"/>
      <w:adjustRightInd w:val="0"/>
      <w:jc w:val="both"/>
      <w:textAlignment w:val="baseline"/>
    </w:pPr>
    <w:rPr>
      <w:kern w:val="14"/>
      <w:lang w:eastAsia="en-US"/>
    </w:rPr>
  </w:style>
  <w:style w:type="paragraph" w:styleId="Heading1">
    <w:name w:val="heading 1"/>
    <w:basedOn w:val="Normal"/>
    <w:next w:val="BodyText"/>
    <w:link w:val="Heading1Char"/>
    <w:qFormat/>
    <w:rsid w:val="009B660F"/>
    <w:pPr>
      <w:keepNext/>
      <w:numPr>
        <w:numId w:val="3"/>
      </w:numPr>
      <w:suppressAutoHyphens w:val="0"/>
      <w:overflowPunct/>
      <w:autoSpaceDE/>
      <w:autoSpaceDN/>
      <w:adjustRightInd/>
      <w:spacing w:before="360" w:after="240"/>
      <w:jc w:val="left"/>
      <w:textAlignment w:val="auto"/>
      <w:outlineLvl w:val="0"/>
    </w:pPr>
    <w:rPr>
      <w:rFonts w:ascii="Arial" w:eastAsia="SimSun" w:hAnsi="Arial" w:cs="Arial"/>
      <w:b/>
      <w:bCs/>
      <w:caps/>
      <w:kern w:val="32"/>
      <w:sz w:val="32"/>
      <w:szCs w:val="32"/>
      <w:lang w:val="nb-NO" w:eastAsia="nb-NO"/>
    </w:rPr>
  </w:style>
  <w:style w:type="paragraph" w:styleId="Heading2">
    <w:name w:val="heading 2"/>
    <w:basedOn w:val="Normal"/>
    <w:next w:val="BodyText"/>
    <w:link w:val="Heading2Char"/>
    <w:rsid w:val="009B660F"/>
    <w:pPr>
      <w:keepNext/>
      <w:numPr>
        <w:ilvl w:val="1"/>
        <w:numId w:val="3"/>
      </w:numPr>
      <w:suppressAutoHyphens w:val="0"/>
      <w:overflowPunct/>
      <w:autoSpaceDE/>
      <w:autoSpaceDN/>
      <w:adjustRightInd/>
      <w:spacing w:before="240" w:after="60"/>
      <w:jc w:val="left"/>
      <w:textAlignment w:val="auto"/>
      <w:outlineLvl w:val="1"/>
    </w:pPr>
    <w:rPr>
      <w:rFonts w:ascii="Arial" w:eastAsia="SimSun" w:hAnsi="Arial" w:cs="Arial"/>
      <w:b/>
      <w:bCs/>
      <w:i/>
      <w:iCs/>
      <w:kern w:val="0"/>
      <w:sz w:val="28"/>
      <w:szCs w:val="28"/>
      <w:lang w:val="nb-NO" w:eastAsia="nb-NO"/>
    </w:rPr>
  </w:style>
  <w:style w:type="paragraph" w:styleId="Heading3">
    <w:name w:val="heading 3"/>
    <w:basedOn w:val="Normal"/>
    <w:next w:val="BodyText"/>
    <w:link w:val="Heading3Char"/>
    <w:qFormat/>
    <w:rsid w:val="009B660F"/>
    <w:pPr>
      <w:keepNext/>
      <w:numPr>
        <w:ilvl w:val="2"/>
        <w:numId w:val="3"/>
      </w:numPr>
      <w:suppressAutoHyphens w:val="0"/>
      <w:overflowPunct/>
      <w:autoSpaceDE/>
      <w:autoSpaceDN/>
      <w:adjustRightInd/>
      <w:spacing w:before="240" w:after="60"/>
      <w:jc w:val="left"/>
      <w:textAlignment w:val="auto"/>
      <w:outlineLvl w:val="2"/>
    </w:pPr>
    <w:rPr>
      <w:rFonts w:ascii="Arial" w:eastAsia="SimSun" w:hAnsi="Arial" w:cs="Arial"/>
      <w:b/>
      <w:bCs/>
      <w:kern w:val="0"/>
      <w:sz w:val="26"/>
      <w:szCs w:val="26"/>
      <w:lang w:val="nb-NO" w:eastAsia="nb-NO"/>
    </w:rPr>
  </w:style>
  <w:style w:type="paragraph" w:styleId="Heading4">
    <w:name w:val="heading 4"/>
    <w:basedOn w:val="Normal"/>
    <w:next w:val="Normal"/>
    <w:link w:val="Heading4Char"/>
    <w:qFormat/>
    <w:rsid w:val="009B660F"/>
    <w:pPr>
      <w:keepNext/>
      <w:numPr>
        <w:ilvl w:val="3"/>
        <w:numId w:val="3"/>
      </w:numPr>
      <w:suppressAutoHyphens w:val="0"/>
      <w:overflowPunct/>
      <w:autoSpaceDE/>
      <w:autoSpaceDN/>
      <w:adjustRightInd/>
      <w:spacing w:before="240" w:after="60"/>
      <w:jc w:val="left"/>
      <w:textAlignment w:val="auto"/>
      <w:outlineLvl w:val="3"/>
    </w:pPr>
    <w:rPr>
      <w:rFonts w:eastAsia="SimSun"/>
      <w:b/>
      <w:bCs/>
      <w:kern w:val="0"/>
      <w:sz w:val="28"/>
      <w:szCs w:val="28"/>
      <w:lang w:val="nb-NO" w:eastAsia="nb-NO"/>
    </w:rPr>
  </w:style>
  <w:style w:type="paragraph" w:styleId="Heading5">
    <w:name w:val="heading 5"/>
    <w:basedOn w:val="Normal"/>
    <w:next w:val="Normal"/>
    <w:link w:val="Heading5Char"/>
    <w:qFormat/>
    <w:rsid w:val="009B660F"/>
    <w:pPr>
      <w:numPr>
        <w:ilvl w:val="4"/>
        <w:numId w:val="3"/>
      </w:numPr>
      <w:suppressAutoHyphens w:val="0"/>
      <w:overflowPunct/>
      <w:autoSpaceDE/>
      <w:autoSpaceDN/>
      <w:adjustRightInd/>
      <w:spacing w:before="240" w:after="60"/>
      <w:jc w:val="left"/>
      <w:textAlignment w:val="auto"/>
      <w:outlineLvl w:val="4"/>
    </w:pPr>
    <w:rPr>
      <w:rFonts w:ascii="Verdana" w:eastAsia="SimSun" w:hAnsi="Verdana"/>
      <w:b/>
      <w:bCs/>
      <w:i/>
      <w:iCs/>
      <w:kern w:val="0"/>
      <w:sz w:val="26"/>
      <w:szCs w:val="26"/>
      <w:lang w:val="nb-NO" w:eastAsia="nb-NO"/>
    </w:rPr>
  </w:style>
  <w:style w:type="paragraph" w:styleId="Heading6">
    <w:name w:val="heading 6"/>
    <w:basedOn w:val="Normal"/>
    <w:next w:val="Normal"/>
    <w:link w:val="Heading6Char"/>
    <w:qFormat/>
    <w:rsid w:val="009B660F"/>
    <w:pPr>
      <w:numPr>
        <w:ilvl w:val="5"/>
        <w:numId w:val="3"/>
      </w:numPr>
      <w:suppressAutoHyphens w:val="0"/>
      <w:overflowPunct/>
      <w:autoSpaceDE/>
      <w:autoSpaceDN/>
      <w:adjustRightInd/>
      <w:spacing w:before="240" w:after="60"/>
      <w:jc w:val="left"/>
      <w:textAlignment w:val="auto"/>
      <w:outlineLvl w:val="5"/>
    </w:pPr>
    <w:rPr>
      <w:rFonts w:eastAsia="SimSun"/>
      <w:b/>
      <w:bCs/>
      <w:kern w:val="0"/>
      <w:sz w:val="22"/>
      <w:szCs w:val="22"/>
      <w:lang w:val="nb-NO" w:eastAsia="nb-NO"/>
    </w:rPr>
  </w:style>
  <w:style w:type="paragraph" w:styleId="Heading7">
    <w:name w:val="heading 7"/>
    <w:basedOn w:val="Normal"/>
    <w:next w:val="Normal"/>
    <w:link w:val="Heading7Char"/>
    <w:qFormat/>
    <w:rsid w:val="009B660F"/>
    <w:pPr>
      <w:numPr>
        <w:ilvl w:val="6"/>
        <w:numId w:val="3"/>
      </w:numPr>
      <w:suppressAutoHyphens w:val="0"/>
      <w:overflowPunct/>
      <w:autoSpaceDE/>
      <w:autoSpaceDN/>
      <w:adjustRightInd/>
      <w:spacing w:before="240" w:after="60"/>
      <w:jc w:val="left"/>
      <w:textAlignment w:val="auto"/>
      <w:outlineLvl w:val="6"/>
    </w:pPr>
    <w:rPr>
      <w:rFonts w:eastAsia="SimSun"/>
      <w:kern w:val="0"/>
      <w:sz w:val="24"/>
      <w:szCs w:val="24"/>
      <w:lang w:val="nb-NO" w:eastAsia="nb-NO"/>
    </w:rPr>
  </w:style>
  <w:style w:type="paragraph" w:styleId="Heading8">
    <w:name w:val="heading 8"/>
    <w:basedOn w:val="Normal"/>
    <w:next w:val="Normal"/>
    <w:link w:val="Heading8Char"/>
    <w:qFormat/>
    <w:rsid w:val="009B660F"/>
    <w:pPr>
      <w:numPr>
        <w:ilvl w:val="7"/>
        <w:numId w:val="3"/>
      </w:numPr>
      <w:suppressAutoHyphens w:val="0"/>
      <w:overflowPunct/>
      <w:autoSpaceDE/>
      <w:autoSpaceDN/>
      <w:adjustRightInd/>
      <w:spacing w:before="240" w:after="60"/>
      <w:jc w:val="left"/>
      <w:textAlignment w:val="auto"/>
      <w:outlineLvl w:val="7"/>
    </w:pPr>
    <w:rPr>
      <w:rFonts w:eastAsia="SimSun"/>
      <w:i/>
      <w:iCs/>
      <w:kern w:val="0"/>
      <w:sz w:val="24"/>
      <w:szCs w:val="24"/>
      <w:lang w:val="nb-NO" w:eastAsia="nb-NO"/>
    </w:rPr>
  </w:style>
  <w:style w:type="paragraph" w:styleId="Heading9">
    <w:name w:val="heading 9"/>
    <w:basedOn w:val="Normal"/>
    <w:next w:val="Normal"/>
    <w:link w:val="Heading9Char"/>
    <w:qFormat/>
    <w:rsid w:val="009B660F"/>
    <w:pPr>
      <w:numPr>
        <w:ilvl w:val="8"/>
        <w:numId w:val="3"/>
      </w:numPr>
      <w:suppressAutoHyphens w:val="0"/>
      <w:overflowPunct/>
      <w:autoSpaceDE/>
      <w:autoSpaceDN/>
      <w:adjustRightInd/>
      <w:spacing w:before="240" w:after="60"/>
      <w:jc w:val="left"/>
      <w:textAlignment w:val="auto"/>
      <w:outlineLvl w:val="8"/>
    </w:pPr>
    <w:rPr>
      <w:rFonts w:ascii="Arial" w:eastAsia="SimSun" w:hAnsi="Arial" w:cs="Arial"/>
      <w:kern w:val="0"/>
      <w:sz w:val="22"/>
      <w:szCs w:val="22"/>
      <w:lang w:val="nb-NO" w:eastAsia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ClauseTitle">
    <w:name w:val="Abstract Clause Title"/>
    <w:basedOn w:val="Normal"/>
    <w:next w:val="BodyTextIndent"/>
    <w:pPr>
      <w:keepNext/>
    </w:pPr>
    <w:rPr>
      <w:rFonts w:ascii="Arial" w:hAnsi="Arial"/>
      <w:b/>
      <w:caps/>
    </w:rPr>
  </w:style>
  <w:style w:type="paragraph" w:styleId="BodyTextIndent">
    <w:name w:val="Body Text Indent"/>
    <w:basedOn w:val="Normal"/>
    <w:pPr>
      <w:ind w:firstLine="360"/>
    </w:pPr>
  </w:style>
  <w:style w:type="paragraph" w:customStyle="1" w:styleId="AcknowledgmentsClauseTitle">
    <w:name w:val="Acknowledgments Clause Title"/>
    <w:basedOn w:val="Normal"/>
    <w:next w:val="BodyTextIndent"/>
    <w:pPr>
      <w:keepNext/>
      <w:spacing w:before="240"/>
    </w:pPr>
    <w:rPr>
      <w:rFonts w:ascii="Arial" w:hAnsi="Arial"/>
      <w:b/>
      <w:caps/>
    </w:rPr>
  </w:style>
  <w:style w:type="paragraph" w:customStyle="1" w:styleId="Affiliation">
    <w:name w:val="Affiliation"/>
    <w:basedOn w:val="Normal"/>
    <w:pPr>
      <w:jc w:val="center"/>
    </w:pPr>
    <w:rPr>
      <w:rFonts w:ascii="Arial" w:hAnsi="Arial"/>
    </w:rPr>
  </w:style>
  <w:style w:type="paragraph" w:customStyle="1" w:styleId="Author">
    <w:name w:val="Author"/>
    <w:basedOn w:val="Normal"/>
    <w:next w:val="Affiliation"/>
    <w:pPr>
      <w:keepNext/>
      <w:jc w:val="center"/>
    </w:pPr>
    <w:rPr>
      <w:rFonts w:ascii="Arial" w:hAnsi="Arial"/>
      <w:b/>
    </w:rPr>
  </w:style>
  <w:style w:type="paragraph" w:customStyle="1" w:styleId="DocumentNumber">
    <w:name w:val="Document Number"/>
    <w:basedOn w:val="Normal"/>
    <w:next w:val="BodyTextIndent"/>
    <w:pPr>
      <w:spacing w:before="900"/>
      <w:jc w:val="right"/>
    </w:pPr>
    <w:rPr>
      <w:rFonts w:ascii="Arial" w:hAnsi="Arial"/>
      <w:b/>
      <w:sz w:val="36"/>
    </w:rPr>
  </w:style>
  <w:style w:type="paragraph" w:customStyle="1" w:styleId="EquationNumber">
    <w:name w:val="Equation Number"/>
    <w:basedOn w:val="Normal"/>
    <w:next w:val="BodyTextIndent"/>
    <w:pPr>
      <w:jc w:val="right"/>
    </w:pPr>
  </w:style>
  <w:style w:type="paragraph" w:customStyle="1" w:styleId="FigureCaption">
    <w:name w:val="Figure Caption"/>
    <w:basedOn w:val="Normal"/>
    <w:next w:val="BodyTextIndent"/>
    <w:pPr>
      <w:jc w:val="center"/>
    </w:pPr>
    <w:rPr>
      <w:rFonts w:ascii="Arial" w:hAnsi="Arial"/>
      <w:b/>
    </w:rPr>
  </w:style>
  <w:style w:type="paragraph" w:styleId="Footer">
    <w:name w:val="footer"/>
    <w:basedOn w:val="Normal"/>
    <w:next w:val="Header"/>
    <w:link w:val="FooterChar"/>
    <w:pPr>
      <w:tabs>
        <w:tab w:val="center" w:pos="5760"/>
        <w:tab w:val="right" w:pos="10800"/>
      </w:tabs>
    </w:pPr>
  </w:style>
  <w:style w:type="paragraph" w:styleId="Header">
    <w:name w:val="header"/>
    <w:basedOn w:val="Normal"/>
    <w:next w:val="Footer"/>
    <w:link w:val="HeaderChar"/>
  </w:style>
  <w:style w:type="paragraph" w:styleId="FootnoteText">
    <w:name w:val="footnote text"/>
    <w:basedOn w:val="Normal"/>
    <w:semiHidden/>
    <w:pPr>
      <w:ind w:firstLine="360"/>
    </w:pPr>
    <w:rPr>
      <w:sz w:val="16"/>
    </w:rPr>
  </w:style>
  <w:style w:type="paragraph" w:customStyle="1" w:styleId="NomenclatureClauseTitle">
    <w:name w:val="Nomenclature Clause Title"/>
    <w:basedOn w:val="Normal"/>
    <w:next w:val="BodyTextIndent"/>
    <w:pPr>
      <w:keepNext/>
      <w:spacing w:before="240"/>
    </w:pPr>
    <w:rPr>
      <w:rFonts w:ascii="Arial" w:hAnsi="Arial"/>
      <w:b/>
      <w:caps/>
    </w:rPr>
  </w:style>
  <w:style w:type="paragraph" w:customStyle="1" w:styleId="ReferencesClauseTitle">
    <w:name w:val="References Clause Title"/>
    <w:basedOn w:val="Normal"/>
    <w:next w:val="BodyTextIndent"/>
    <w:pPr>
      <w:keepNext/>
      <w:spacing w:before="240"/>
    </w:pPr>
    <w:rPr>
      <w:rFonts w:ascii="Arial" w:hAnsi="Arial"/>
      <w:b/>
      <w:caps/>
    </w:rPr>
  </w:style>
  <w:style w:type="paragraph" w:customStyle="1" w:styleId="TableCaption">
    <w:name w:val="Table Caption"/>
    <w:basedOn w:val="Normal"/>
    <w:next w:val="BodyTextIndent"/>
    <w:pPr>
      <w:jc w:val="center"/>
    </w:pPr>
    <w:rPr>
      <w:rFonts w:ascii="Arial" w:hAnsi="Arial"/>
      <w:b/>
    </w:rPr>
  </w:style>
  <w:style w:type="paragraph" w:customStyle="1" w:styleId="TextHeading1">
    <w:name w:val="Text Heading 1"/>
    <w:basedOn w:val="Normal"/>
    <w:next w:val="BodyTextIndent"/>
    <w:pPr>
      <w:keepNext/>
      <w:spacing w:before="240"/>
    </w:pPr>
    <w:rPr>
      <w:rFonts w:ascii="Arial" w:hAnsi="Arial"/>
      <w:b/>
      <w:caps/>
    </w:rPr>
  </w:style>
  <w:style w:type="paragraph" w:customStyle="1" w:styleId="TextHeading2">
    <w:name w:val="Text Heading 2"/>
    <w:basedOn w:val="Normal"/>
    <w:next w:val="BodyTextIndent"/>
    <w:pPr>
      <w:keepNext/>
      <w:spacing w:before="240"/>
    </w:pPr>
    <w:rPr>
      <w:rFonts w:ascii="Arial" w:hAnsi="Arial"/>
      <w:b/>
      <w:u w:val="single"/>
    </w:rPr>
  </w:style>
  <w:style w:type="paragraph" w:customStyle="1" w:styleId="TextHeading3">
    <w:name w:val="Text Heading 3"/>
    <w:basedOn w:val="Normal"/>
    <w:next w:val="BodyTextIndent"/>
    <w:pPr>
      <w:spacing w:before="240"/>
      <w:ind w:left="360"/>
    </w:pPr>
    <w:rPr>
      <w:rFonts w:ascii="Arial" w:hAnsi="Arial"/>
      <w:b/>
      <w:u w:val="single"/>
    </w:rPr>
  </w:style>
  <w:style w:type="paragraph" w:styleId="Title">
    <w:name w:val="Title"/>
    <w:basedOn w:val="Normal"/>
    <w:qFormat/>
    <w:pPr>
      <w:spacing w:before="760"/>
      <w:jc w:val="center"/>
    </w:pPr>
    <w:rPr>
      <w:rFonts w:ascii="Arial" w:hAnsi="Arial"/>
      <w:b/>
      <w:caps/>
      <w:sz w:val="24"/>
    </w:rPr>
  </w:style>
  <w:style w:type="paragraph" w:styleId="PlainText">
    <w:name w:val="Plain Text"/>
    <w:basedOn w:val="Normal"/>
    <w:pPr>
      <w:suppressAutoHyphens w:val="0"/>
      <w:overflowPunct/>
      <w:autoSpaceDE/>
      <w:autoSpaceDN/>
      <w:adjustRightInd/>
      <w:jc w:val="left"/>
      <w:textAlignment w:val="auto"/>
    </w:pPr>
    <w:rPr>
      <w:rFonts w:ascii="Courier New" w:hAnsi="Courier New" w:cs="Courier New"/>
      <w:kern w:val="0"/>
    </w:rPr>
  </w:style>
  <w:style w:type="paragraph" w:customStyle="1" w:styleId="References">
    <w:name w:val="References"/>
    <w:basedOn w:val="Normal"/>
    <w:rsid w:val="001F4072"/>
    <w:pPr>
      <w:numPr>
        <w:numId w:val="1"/>
      </w:numPr>
      <w:suppressAutoHyphens w:val="0"/>
      <w:overflowPunct/>
      <w:adjustRightInd/>
      <w:textAlignment w:val="auto"/>
    </w:pPr>
    <w:rPr>
      <w:rFonts w:eastAsia="SimSun"/>
      <w:kern w:val="0"/>
      <w:sz w:val="16"/>
      <w:szCs w:val="16"/>
    </w:rPr>
  </w:style>
  <w:style w:type="character" w:styleId="Hyperlink">
    <w:name w:val="Hyperlink"/>
    <w:uiPriority w:val="99"/>
    <w:rsid w:val="00B8370B"/>
    <w:rPr>
      <w:color w:val="0000FF"/>
      <w:u w:val="single"/>
    </w:rPr>
  </w:style>
  <w:style w:type="paragraph" w:customStyle="1" w:styleId="AppendixList">
    <w:name w:val="AppendixList"/>
    <w:basedOn w:val="Normal"/>
    <w:rsid w:val="009B660F"/>
    <w:pPr>
      <w:suppressAutoHyphens w:val="0"/>
      <w:overflowPunct/>
      <w:autoSpaceDE/>
      <w:autoSpaceDN/>
      <w:adjustRightInd/>
      <w:spacing w:after="120"/>
      <w:ind w:left="2268" w:hanging="2268"/>
      <w:jc w:val="left"/>
      <w:textAlignment w:val="auto"/>
    </w:pPr>
    <w:rPr>
      <w:rFonts w:ascii="Verdana" w:eastAsia="SimSun" w:hAnsi="Verdana"/>
      <w:kern w:val="0"/>
      <w:lang w:val="nb-NO" w:eastAsia="nb-NO"/>
    </w:rPr>
  </w:style>
  <w:style w:type="paragraph" w:styleId="BalloonText">
    <w:name w:val="Balloon Text"/>
    <w:basedOn w:val="Normal"/>
    <w:link w:val="BalloonTextChar"/>
    <w:rsid w:val="009B66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B660F"/>
    <w:rPr>
      <w:rFonts w:ascii="Tahoma" w:hAnsi="Tahoma" w:cs="Tahoma"/>
      <w:kern w:val="14"/>
      <w:sz w:val="16"/>
      <w:szCs w:val="16"/>
      <w:lang w:eastAsia="en-US"/>
    </w:rPr>
  </w:style>
  <w:style w:type="character" w:customStyle="1" w:styleId="Heading1Char">
    <w:name w:val="Heading 1 Char"/>
    <w:basedOn w:val="DefaultParagraphFont"/>
    <w:link w:val="Heading1"/>
    <w:rsid w:val="009B660F"/>
    <w:rPr>
      <w:rFonts w:ascii="Arial" w:eastAsia="SimSun" w:hAnsi="Arial" w:cs="Arial"/>
      <w:b/>
      <w:bCs/>
      <w:caps/>
      <w:kern w:val="32"/>
      <w:sz w:val="32"/>
      <w:szCs w:val="32"/>
      <w:lang w:val="nb-NO" w:eastAsia="nb-NO"/>
    </w:rPr>
  </w:style>
  <w:style w:type="character" w:customStyle="1" w:styleId="Heading2Char">
    <w:name w:val="Heading 2 Char"/>
    <w:basedOn w:val="DefaultParagraphFont"/>
    <w:link w:val="Heading2"/>
    <w:rsid w:val="009B660F"/>
    <w:rPr>
      <w:rFonts w:ascii="Arial" w:eastAsia="SimSun" w:hAnsi="Arial" w:cs="Arial"/>
      <w:b/>
      <w:bCs/>
      <w:i/>
      <w:iCs/>
      <w:sz w:val="28"/>
      <w:szCs w:val="28"/>
      <w:lang w:val="nb-NO" w:eastAsia="nb-NO"/>
    </w:rPr>
  </w:style>
  <w:style w:type="character" w:customStyle="1" w:styleId="Heading3Char">
    <w:name w:val="Heading 3 Char"/>
    <w:basedOn w:val="DefaultParagraphFont"/>
    <w:link w:val="Heading3"/>
    <w:rsid w:val="009B660F"/>
    <w:rPr>
      <w:rFonts w:ascii="Arial" w:eastAsia="SimSun" w:hAnsi="Arial" w:cs="Arial"/>
      <w:b/>
      <w:bCs/>
      <w:sz w:val="26"/>
      <w:szCs w:val="26"/>
      <w:lang w:val="nb-NO" w:eastAsia="nb-NO"/>
    </w:rPr>
  </w:style>
  <w:style w:type="character" w:customStyle="1" w:styleId="Heading4Char">
    <w:name w:val="Heading 4 Char"/>
    <w:basedOn w:val="DefaultParagraphFont"/>
    <w:link w:val="Heading4"/>
    <w:rsid w:val="009B660F"/>
    <w:rPr>
      <w:rFonts w:eastAsia="SimSun"/>
      <w:b/>
      <w:bCs/>
      <w:sz w:val="28"/>
      <w:szCs w:val="28"/>
      <w:lang w:val="nb-NO" w:eastAsia="nb-NO"/>
    </w:rPr>
  </w:style>
  <w:style w:type="character" w:customStyle="1" w:styleId="Heading5Char">
    <w:name w:val="Heading 5 Char"/>
    <w:basedOn w:val="DefaultParagraphFont"/>
    <w:link w:val="Heading5"/>
    <w:rsid w:val="009B660F"/>
    <w:rPr>
      <w:rFonts w:ascii="Verdana" w:eastAsia="SimSun" w:hAnsi="Verdana"/>
      <w:b/>
      <w:bCs/>
      <w:i/>
      <w:iCs/>
      <w:sz w:val="26"/>
      <w:szCs w:val="26"/>
      <w:lang w:val="nb-NO" w:eastAsia="nb-NO"/>
    </w:rPr>
  </w:style>
  <w:style w:type="character" w:customStyle="1" w:styleId="Heading6Char">
    <w:name w:val="Heading 6 Char"/>
    <w:basedOn w:val="DefaultParagraphFont"/>
    <w:link w:val="Heading6"/>
    <w:rsid w:val="009B660F"/>
    <w:rPr>
      <w:rFonts w:eastAsia="SimSun"/>
      <w:b/>
      <w:bCs/>
      <w:sz w:val="22"/>
      <w:szCs w:val="22"/>
      <w:lang w:val="nb-NO" w:eastAsia="nb-NO"/>
    </w:rPr>
  </w:style>
  <w:style w:type="character" w:customStyle="1" w:styleId="Heading7Char">
    <w:name w:val="Heading 7 Char"/>
    <w:basedOn w:val="DefaultParagraphFont"/>
    <w:link w:val="Heading7"/>
    <w:rsid w:val="009B660F"/>
    <w:rPr>
      <w:rFonts w:eastAsia="SimSun"/>
      <w:sz w:val="24"/>
      <w:szCs w:val="24"/>
      <w:lang w:val="nb-NO" w:eastAsia="nb-NO"/>
    </w:rPr>
  </w:style>
  <w:style w:type="character" w:customStyle="1" w:styleId="Heading8Char">
    <w:name w:val="Heading 8 Char"/>
    <w:basedOn w:val="DefaultParagraphFont"/>
    <w:link w:val="Heading8"/>
    <w:rsid w:val="009B660F"/>
    <w:rPr>
      <w:rFonts w:eastAsia="SimSun"/>
      <w:i/>
      <w:iCs/>
      <w:sz w:val="24"/>
      <w:szCs w:val="24"/>
      <w:lang w:val="nb-NO" w:eastAsia="nb-NO"/>
    </w:rPr>
  </w:style>
  <w:style w:type="character" w:customStyle="1" w:styleId="Heading9Char">
    <w:name w:val="Heading 9 Char"/>
    <w:basedOn w:val="DefaultParagraphFont"/>
    <w:link w:val="Heading9"/>
    <w:rsid w:val="009B660F"/>
    <w:rPr>
      <w:rFonts w:ascii="Arial" w:eastAsia="SimSun" w:hAnsi="Arial" w:cs="Arial"/>
      <w:sz w:val="22"/>
      <w:szCs w:val="22"/>
      <w:lang w:val="nb-NO" w:eastAsia="nb-NO"/>
    </w:rPr>
  </w:style>
  <w:style w:type="paragraph" w:styleId="BodyText">
    <w:name w:val="Body Text"/>
    <w:basedOn w:val="Normal"/>
    <w:link w:val="BodyTextChar"/>
    <w:rsid w:val="009B660F"/>
    <w:pPr>
      <w:suppressAutoHyphens w:val="0"/>
      <w:overflowPunct/>
      <w:autoSpaceDE/>
      <w:autoSpaceDN/>
      <w:adjustRightInd/>
      <w:spacing w:after="120"/>
      <w:jc w:val="left"/>
      <w:textAlignment w:val="auto"/>
    </w:pPr>
    <w:rPr>
      <w:rFonts w:ascii="Verdana" w:eastAsia="SimSun" w:hAnsi="Verdana"/>
      <w:kern w:val="0"/>
      <w:lang w:val="nb-NO" w:eastAsia="nb-NO"/>
    </w:rPr>
  </w:style>
  <w:style w:type="character" w:customStyle="1" w:styleId="BodyTextChar">
    <w:name w:val="Body Text Char"/>
    <w:basedOn w:val="DefaultParagraphFont"/>
    <w:link w:val="BodyText"/>
    <w:rsid w:val="009B660F"/>
    <w:rPr>
      <w:rFonts w:ascii="Verdana" w:eastAsia="SimSun" w:hAnsi="Verdana"/>
      <w:lang w:val="nb-NO" w:eastAsia="nb-NO"/>
    </w:rPr>
  </w:style>
  <w:style w:type="paragraph" w:customStyle="1" w:styleId="Tabellovsk">
    <w:name w:val="Tabellovsk"/>
    <w:basedOn w:val="Normal"/>
    <w:rsid w:val="009B660F"/>
    <w:pPr>
      <w:tabs>
        <w:tab w:val="left" w:pos="6379"/>
      </w:tabs>
      <w:suppressAutoHyphens w:val="0"/>
      <w:overflowPunct/>
      <w:autoSpaceDE/>
      <w:autoSpaceDN/>
      <w:adjustRightInd/>
      <w:jc w:val="left"/>
      <w:textAlignment w:val="auto"/>
    </w:pPr>
    <w:rPr>
      <w:rFonts w:ascii="Verdana" w:eastAsia="SimSun" w:hAnsi="Verdana"/>
      <w:smallCaps/>
      <w:kern w:val="0"/>
      <w:lang w:val="nb-NO" w:eastAsia="nb-NO"/>
    </w:rPr>
  </w:style>
  <w:style w:type="character" w:customStyle="1" w:styleId="HeaderChar">
    <w:name w:val="Header Char"/>
    <w:basedOn w:val="DefaultParagraphFont"/>
    <w:link w:val="Header"/>
    <w:rsid w:val="009B660F"/>
    <w:rPr>
      <w:kern w:val="14"/>
      <w:lang w:eastAsia="en-US"/>
    </w:rPr>
  </w:style>
  <w:style w:type="character" w:customStyle="1" w:styleId="FooterChar">
    <w:name w:val="Footer Char"/>
    <w:basedOn w:val="DefaultParagraphFont"/>
    <w:link w:val="Footer"/>
    <w:rsid w:val="009B660F"/>
    <w:rPr>
      <w:kern w:val="14"/>
      <w:lang w:eastAsia="en-US"/>
    </w:rPr>
  </w:style>
  <w:style w:type="character" w:styleId="FollowedHyperlink">
    <w:name w:val="FollowedHyperlink"/>
    <w:basedOn w:val="DefaultParagraphFont"/>
    <w:rsid w:val="009B660F"/>
    <w:rPr>
      <w:color w:val="800080"/>
      <w:u w:val="single"/>
    </w:rPr>
  </w:style>
  <w:style w:type="character" w:styleId="PageNumber">
    <w:name w:val="page number"/>
    <w:basedOn w:val="DefaultParagraphFont"/>
    <w:rsid w:val="009B660F"/>
  </w:style>
  <w:style w:type="paragraph" w:styleId="TOC1">
    <w:name w:val="toc 1"/>
    <w:basedOn w:val="Normal"/>
    <w:next w:val="Normal"/>
    <w:uiPriority w:val="39"/>
    <w:rsid w:val="009B660F"/>
    <w:pPr>
      <w:suppressAutoHyphens w:val="0"/>
      <w:overflowPunct/>
      <w:autoSpaceDE/>
      <w:autoSpaceDN/>
      <w:adjustRightInd/>
      <w:spacing w:before="120" w:after="120"/>
      <w:jc w:val="left"/>
      <w:textAlignment w:val="auto"/>
    </w:pPr>
    <w:rPr>
      <w:rFonts w:eastAsia="SimSun"/>
      <w:b/>
      <w:bCs/>
      <w:caps/>
      <w:kern w:val="0"/>
      <w:lang w:val="nb-NO" w:eastAsia="nb-NO"/>
    </w:rPr>
  </w:style>
  <w:style w:type="paragraph" w:styleId="TOC3">
    <w:name w:val="toc 3"/>
    <w:basedOn w:val="Normal"/>
    <w:next w:val="Normal"/>
    <w:autoRedefine/>
    <w:uiPriority w:val="39"/>
    <w:rsid w:val="009B660F"/>
    <w:pPr>
      <w:suppressAutoHyphens w:val="0"/>
      <w:overflowPunct/>
      <w:autoSpaceDE/>
      <w:autoSpaceDN/>
      <w:adjustRightInd/>
      <w:ind w:left="400"/>
      <w:jc w:val="left"/>
      <w:textAlignment w:val="auto"/>
    </w:pPr>
    <w:rPr>
      <w:rFonts w:eastAsia="SimSun"/>
      <w:i/>
      <w:iCs/>
      <w:kern w:val="0"/>
      <w:lang w:val="nb-NO" w:eastAsia="nb-NO"/>
    </w:rPr>
  </w:style>
  <w:style w:type="paragraph" w:customStyle="1" w:styleId="Comment">
    <w:name w:val="Comment"/>
    <w:basedOn w:val="BodyText"/>
    <w:rsid w:val="009B660F"/>
    <w:rPr>
      <w:i/>
      <w:color w:val="0000FF"/>
    </w:rPr>
  </w:style>
  <w:style w:type="paragraph" w:customStyle="1" w:styleId="Definition">
    <w:name w:val="Definition"/>
    <w:basedOn w:val="Normal"/>
    <w:rsid w:val="009B660F"/>
    <w:pPr>
      <w:suppressAutoHyphens w:val="0"/>
      <w:overflowPunct/>
      <w:autoSpaceDE/>
      <w:autoSpaceDN/>
      <w:adjustRightInd/>
      <w:ind w:left="2268" w:hanging="2268"/>
      <w:jc w:val="left"/>
      <w:textAlignment w:val="auto"/>
    </w:pPr>
    <w:rPr>
      <w:rFonts w:ascii="Verdana" w:eastAsia="SimSun" w:hAnsi="Verdana"/>
      <w:kern w:val="0"/>
      <w:lang w:val="nb-NO" w:eastAsia="nb-NO"/>
    </w:rPr>
  </w:style>
  <w:style w:type="paragraph" w:customStyle="1" w:styleId="Heading1NoNumbering">
    <w:name w:val="Heading 1 NoNumbering"/>
    <w:basedOn w:val="Heading1"/>
    <w:next w:val="BodyText"/>
    <w:rsid w:val="009B660F"/>
    <w:pPr>
      <w:numPr>
        <w:numId w:val="0"/>
      </w:numPr>
    </w:pPr>
  </w:style>
  <w:style w:type="paragraph" w:styleId="TOC2">
    <w:name w:val="toc 2"/>
    <w:basedOn w:val="Normal"/>
    <w:next w:val="Normal"/>
    <w:autoRedefine/>
    <w:uiPriority w:val="39"/>
    <w:rsid w:val="009B660F"/>
    <w:pPr>
      <w:suppressAutoHyphens w:val="0"/>
      <w:overflowPunct/>
      <w:autoSpaceDE/>
      <w:autoSpaceDN/>
      <w:adjustRightInd/>
      <w:ind w:left="200"/>
      <w:jc w:val="left"/>
      <w:textAlignment w:val="auto"/>
    </w:pPr>
    <w:rPr>
      <w:rFonts w:eastAsia="SimSun"/>
      <w:smallCaps/>
      <w:kern w:val="0"/>
      <w:lang w:val="nb-NO" w:eastAsia="nb-NO"/>
    </w:rPr>
  </w:style>
  <w:style w:type="paragraph" w:styleId="TOC4">
    <w:name w:val="toc 4"/>
    <w:basedOn w:val="Normal"/>
    <w:next w:val="Normal"/>
    <w:autoRedefine/>
    <w:rsid w:val="009B660F"/>
    <w:pPr>
      <w:suppressAutoHyphens w:val="0"/>
      <w:overflowPunct/>
      <w:autoSpaceDE/>
      <w:autoSpaceDN/>
      <w:adjustRightInd/>
      <w:ind w:left="600"/>
      <w:jc w:val="left"/>
      <w:textAlignment w:val="auto"/>
    </w:pPr>
    <w:rPr>
      <w:rFonts w:eastAsia="SimSun"/>
      <w:kern w:val="0"/>
      <w:sz w:val="18"/>
      <w:szCs w:val="18"/>
      <w:lang w:val="nb-NO" w:eastAsia="nb-NO"/>
    </w:rPr>
  </w:style>
  <w:style w:type="paragraph" w:styleId="TOC5">
    <w:name w:val="toc 5"/>
    <w:basedOn w:val="Normal"/>
    <w:next w:val="Normal"/>
    <w:autoRedefine/>
    <w:rsid w:val="009B660F"/>
    <w:pPr>
      <w:suppressAutoHyphens w:val="0"/>
      <w:overflowPunct/>
      <w:autoSpaceDE/>
      <w:autoSpaceDN/>
      <w:adjustRightInd/>
      <w:ind w:left="800"/>
      <w:jc w:val="left"/>
      <w:textAlignment w:val="auto"/>
    </w:pPr>
    <w:rPr>
      <w:rFonts w:eastAsia="SimSun"/>
      <w:kern w:val="0"/>
      <w:sz w:val="18"/>
      <w:szCs w:val="18"/>
      <w:lang w:val="nb-NO" w:eastAsia="nb-NO"/>
    </w:rPr>
  </w:style>
  <w:style w:type="paragraph" w:styleId="TOC6">
    <w:name w:val="toc 6"/>
    <w:basedOn w:val="Normal"/>
    <w:next w:val="Normal"/>
    <w:autoRedefine/>
    <w:rsid w:val="009B660F"/>
    <w:pPr>
      <w:suppressAutoHyphens w:val="0"/>
      <w:overflowPunct/>
      <w:autoSpaceDE/>
      <w:autoSpaceDN/>
      <w:adjustRightInd/>
      <w:ind w:left="1000"/>
      <w:jc w:val="left"/>
      <w:textAlignment w:val="auto"/>
    </w:pPr>
    <w:rPr>
      <w:rFonts w:eastAsia="SimSun"/>
      <w:kern w:val="0"/>
      <w:sz w:val="18"/>
      <w:szCs w:val="18"/>
      <w:lang w:val="nb-NO" w:eastAsia="nb-NO"/>
    </w:rPr>
  </w:style>
  <w:style w:type="paragraph" w:styleId="TOC7">
    <w:name w:val="toc 7"/>
    <w:basedOn w:val="Normal"/>
    <w:next w:val="Normal"/>
    <w:autoRedefine/>
    <w:rsid w:val="009B660F"/>
    <w:pPr>
      <w:suppressAutoHyphens w:val="0"/>
      <w:overflowPunct/>
      <w:autoSpaceDE/>
      <w:autoSpaceDN/>
      <w:adjustRightInd/>
      <w:ind w:left="1200"/>
      <w:jc w:val="left"/>
      <w:textAlignment w:val="auto"/>
    </w:pPr>
    <w:rPr>
      <w:rFonts w:eastAsia="SimSun"/>
      <w:kern w:val="0"/>
      <w:sz w:val="18"/>
      <w:szCs w:val="18"/>
      <w:lang w:val="nb-NO" w:eastAsia="nb-NO"/>
    </w:rPr>
  </w:style>
  <w:style w:type="paragraph" w:styleId="TOC8">
    <w:name w:val="toc 8"/>
    <w:basedOn w:val="Normal"/>
    <w:next w:val="Normal"/>
    <w:autoRedefine/>
    <w:rsid w:val="009B660F"/>
    <w:pPr>
      <w:suppressAutoHyphens w:val="0"/>
      <w:overflowPunct/>
      <w:autoSpaceDE/>
      <w:autoSpaceDN/>
      <w:adjustRightInd/>
      <w:ind w:left="1400"/>
      <w:jc w:val="left"/>
      <w:textAlignment w:val="auto"/>
    </w:pPr>
    <w:rPr>
      <w:rFonts w:eastAsia="SimSun"/>
      <w:kern w:val="0"/>
      <w:sz w:val="18"/>
      <w:szCs w:val="18"/>
      <w:lang w:val="nb-NO" w:eastAsia="nb-NO"/>
    </w:rPr>
  </w:style>
  <w:style w:type="paragraph" w:styleId="TOC9">
    <w:name w:val="toc 9"/>
    <w:basedOn w:val="Normal"/>
    <w:next w:val="Normal"/>
    <w:autoRedefine/>
    <w:rsid w:val="009B660F"/>
    <w:pPr>
      <w:suppressAutoHyphens w:val="0"/>
      <w:overflowPunct/>
      <w:autoSpaceDE/>
      <w:autoSpaceDN/>
      <w:adjustRightInd/>
      <w:ind w:left="1600"/>
      <w:jc w:val="left"/>
      <w:textAlignment w:val="auto"/>
    </w:pPr>
    <w:rPr>
      <w:rFonts w:eastAsia="SimSun"/>
      <w:kern w:val="0"/>
      <w:sz w:val="18"/>
      <w:szCs w:val="18"/>
      <w:lang w:val="nb-NO" w:eastAsia="nb-NO"/>
    </w:rPr>
  </w:style>
  <w:style w:type="paragraph" w:customStyle="1" w:styleId="Informasjon">
    <w:name w:val="Informasjon"/>
    <w:basedOn w:val="Normal"/>
    <w:rsid w:val="009B660F"/>
    <w:pPr>
      <w:suppressAutoHyphens w:val="0"/>
      <w:overflowPunct/>
      <w:autoSpaceDE/>
      <w:autoSpaceDN/>
      <w:adjustRightInd/>
      <w:jc w:val="left"/>
      <w:textAlignment w:val="auto"/>
    </w:pPr>
    <w:rPr>
      <w:rFonts w:ascii="Verdana" w:eastAsia="SimSun" w:hAnsi="Verdana"/>
      <w:kern w:val="0"/>
      <w:lang w:val="nb-NO" w:eastAsia="nb-NO"/>
    </w:rPr>
  </w:style>
  <w:style w:type="paragraph" w:customStyle="1" w:styleId="InformasjonUth">
    <w:name w:val="Informasjon Uth"/>
    <w:basedOn w:val="Informasjon"/>
    <w:rsid w:val="009B660F"/>
    <w:rPr>
      <w:b/>
    </w:rPr>
  </w:style>
  <w:style w:type="paragraph" w:customStyle="1" w:styleId="HeaderFirstPage">
    <w:name w:val="HeaderFirstPage"/>
    <w:basedOn w:val="Header"/>
    <w:rsid w:val="009B660F"/>
    <w:pPr>
      <w:tabs>
        <w:tab w:val="center" w:pos="4536"/>
        <w:tab w:val="right" w:pos="9639"/>
      </w:tabs>
      <w:suppressAutoHyphens w:val="0"/>
      <w:overflowPunct/>
      <w:autoSpaceDE/>
      <w:autoSpaceDN/>
      <w:adjustRightInd/>
      <w:jc w:val="left"/>
      <w:textAlignment w:val="auto"/>
    </w:pPr>
    <w:rPr>
      <w:rFonts w:ascii="Verdana" w:eastAsia="SimSun" w:hAnsi="Verdana"/>
      <w:smallCaps/>
      <w:kern w:val="0"/>
      <w:sz w:val="40"/>
      <w:lang w:val="nb-NO" w:eastAsia="nb-NO"/>
    </w:rPr>
  </w:style>
  <w:style w:type="paragraph" w:customStyle="1" w:styleId="FooterFirstPage">
    <w:name w:val="FooterFirstPage"/>
    <w:basedOn w:val="Footer"/>
    <w:rsid w:val="009B660F"/>
    <w:pPr>
      <w:pBdr>
        <w:top w:val="single" w:sz="4" w:space="1" w:color="auto"/>
      </w:pBdr>
      <w:tabs>
        <w:tab w:val="clear" w:pos="5760"/>
        <w:tab w:val="clear" w:pos="10800"/>
        <w:tab w:val="left" w:pos="2268"/>
        <w:tab w:val="left" w:pos="4536"/>
        <w:tab w:val="left" w:pos="6481"/>
        <w:tab w:val="left" w:pos="7797"/>
      </w:tabs>
      <w:suppressAutoHyphens w:val="0"/>
      <w:overflowPunct/>
      <w:autoSpaceDE/>
      <w:autoSpaceDN/>
      <w:adjustRightInd/>
      <w:jc w:val="left"/>
      <w:textAlignment w:val="auto"/>
    </w:pPr>
    <w:rPr>
      <w:rFonts w:ascii="Verdana" w:eastAsia="SimSun" w:hAnsi="Verdana"/>
      <w:kern w:val="0"/>
      <w:sz w:val="16"/>
      <w:lang w:val="nb-NO" w:eastAsia="nb-NO"/>
    </w:rPr>
  </w:style>
  <w:style w:type="paragraph" w:customStyle="1" w:styleId="Preface">
    <w:name w:val="Preface"/>
    <w:basedOn w:val="Heading1"/>
    <w:rsid w:val="009B660F"/>
    <w:pPr>
      <w:numPr>
        <w:numId w:val="0"/>
      </w:numPr>
      <w:outlineLvl w:val="9"/>
    </w:pPr>
  </w:style>
  <w:style w:type="paragraph" w:styleId="BodyTextIndent3">
    <w:name w:val="Body Text Indent 3"/>
    <w:basedOn w:val="Normal"/>
    <w:link w:val="BodyTextIndent3Char"/>
    <w:rsid w:val="009B660F"/>
    <w:pPr>
      <w:suppressAutoHyphens w:val="0"/>
      <w:overflowPunct/>
      <w:autoSpaceDE/>
      <w:autoSpaceDN/>
      <w:adjustRightInd/>
      <w:spacing w:after="120"/>
      <w:ind w:left="283"/>
      <w:jc w:val="left"/>
      <w:textAlignment w:val="auto"/>
    </w:pPr>
    <w:rPr>
      <w:rFonts w:eastAsia="SimSun"/>
      <w:kern w:val="0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9B660F"/>
    <w:rPr>
      <w:rFonts w:eastAsia="SimSun"/>
      <w:sz w:val="16"/>
      <w:szCs w:val="16"/>
      <w:lang w:eastAsia="en-US"/>
    </w:rPr>
  </w:style>
  <w:style w:type="paragraph" w:customStyle="1" w:styleId="Heading2NoNumbering">
    <w:name w:val="Heading 2 NoNumbering"/>
    <w:basedOn w:val="Heading2"/>
    <w:rsid w:val="009B660F"/>
    <w:pPr>
      <w:numPr>
        <w:ilvl w:val="0"/>
        <w:numId w:val="0"/>
      </w:numPr>
    </w:pPr>
  </w:style>
  <w:style w:type="character" w:customStyle="1" w:styleId="Hyperkobling1">
    <w:name w:val="Hyperkobling1"/>
    <w:basedOn w:val="DefaultParagraphFont"/>
    <w:rsid w:val="009B660F"/>
    <w:rPr>
      <w:color w:val="0000FF"/>
      <w:u w:val="single"/>
    </w:rPr>
  </w:style>
  <w:style w:type="paragraph" w:styleId="Caption">
    <w:name w:val="caption"/>
    <w:basedOn w:val="Normal"/>
    <w:next w:val="BodyText"/>
    <w:qFormat/>
    <w:rsid w:val="009B660F"/>
    <w:pPr>
      <w:suppressAutoHyphens w:val="0"/>
      <w:spacing w:before="120" w:after="160"/>
      <w:jc w:val="left"/>
    </w:pPr>
    <w:rPr>
      <w:rFonts w:eastAsiaTheme="minorEastAsia"/>
      <w:i/>
      <w:kern w:val="0"/>
      <w:sz w:val="18"/>
      <w:lang w:val="nb-NO" w:eastAsia="nb-NO"/>
    </w:rPr>
  </w:style>
  <w:style w:type="paragraph" w:customStyle="1" w:styleId="definisjon">
    <w:name w:val="definisjon"/>
    <w:basedOn w:val="Normal"/>
    <w:rsid w:val="009B660F"/>
    <w:pPr>
      <w:framePr w:hSpace="181" w:vSpace="181" w:wrap="around" w:vAnchor="text" w:hAnchor="text" w:y="1"/>
      <w:p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</w:pBdr>
      <w:shd w:val="pct20" w:color="auto" w:fill="auto"/>
      <w:suppressAutoHyphens w:val="0"/>
      <w:jc w:val="left"/>
    </w:pPr>
    <w:rPr>
      <w:rFonts w:eastAsiaTheme="minorEastAsia"/>
      <w:kern w:val="0"/>
      <w:sz w:val="26"/>
      <w:lang w:val="en-GB" w:eastAsia="nb-NO"/>
    </w:rPr>
  </w:style>
  <w:style w:type="paragraph" w:styleId="ListParagraph">
    <w:name w:val="List Paragraph"/>
    <w:aliases w:val="公式"/>
    <w:basedOn w:val="Normal"/>
    <w:uiPriority w:val="34"/>
    <w:qFormat/>
    <w:rsid w:val="009B660F"/>
    <w:pPr>
      <w:suppressAutoHyphens w:val="0"/>
      <w:overflowPunct/>
      <w:autoSpaceDE/>
      <w:autoSpaceDN/>
      <w:adjustRightInd/>
      <w:ind w:firstLineChars="200" w:firstLine="420"/>
      <w:jc w:val="left"/>
      <w:textAlignment w:val="auto"/>
    </w:pPr>
    <w:rPr>
      <w:rFonts w:eastAsiaTheme="minorEastAsia"/>
      <w:kern w:val="0"/>
      <w:lang w:eastAsia="nb-NO"/>
    </w:rPr>
  </w:style>
  <w:style w:type="character" w:styleId="PlaceholderText">
    <w:name w:val="Placeholder Text"/>
    <w:basedOn w:val="DefaultParagraphFont"/>
    <w:uiPriority w:val="99"/>
    <w:semiHidden/>
    <w:rsid w:val="009B660F"/>
    <w:rPr>
      <w:color w:val="808080"/>
    </w:rPr>
  </w:style>
  <w:style w:type="paragraph" w:styleId="DocumentMap">
    <w:name w:val="Document Map"/>
    <w:basedOn w:val="Normal"/>
    <w:link w:val="DocumentMapChar"/>
    <w:rsid w:val="009B660F"/>
    <w:pPr>
      <w:suppressAutoHyphens w:val="0"/>
      <w:overflowPunct/>
      <w:autoSpaceDE/>
      <w:autoSpaceDN/>
      <w:adjustRightInd/>
      <w:jc w:val="left"/>
      <w:textAlignment w:val="auto"/>
    </w:pPr>
    <w:rPr>
      <w:rFonts w:ascii="Microsoft YaHei" w:eastAsia="Microsoft YaHei" w:hAnsi="Verdana"/>
      <w:kern w:val="0"/>
      <w:sz w:val="18"/>
      <w:szCs w:val="18"/>
      <w:lang w:val="nb-NO" w:eastAsia="nb-NO"/>
    </w:rPr>
  </w:style>
  <w:style w:type="character" w:customStyle="1" w:styleId="DocumentMapChar">
    <w:name w:val="Document Map Char"/>
    <w:basedOn w:val="DefaultParagraphFont"/>
    <w:link w:val="DocumentMap"/>
    <w:rsid w:val="009B660F"/>
    <w:rPr>
      <w:rFonts w:ascii="Microsoft YaHei" w:eastAsia="Microsoft YaHei" w:hAnsi="Verdana"/>
      <w:sz w:val="18"/>
      <w:szCs w:val="18"/>
      <w:lang w:val="nb-NO" w:eastAsia="nb-NO"/>
    </w:rPr>
  </w:style>
  <w:style w:type="table" w:styleId="TableGrid">
    <w:name w:val="Table Grid"/>
    <w:basedOn w:val="TableNormal"/>
    <w:uiPriority w:val="59"/>
    <w:rsid w:val="009B660F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780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jpeg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://www.offsim.no/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yperlink" Target="http://www.20sim.com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yperlink" Target="http://www.mscsoftware.com/product/adams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://www.dtic.mil/doctrine/new_pubs/jointpub_logistics.htm" TargetMode="Externa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soffice\Templates\AS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ASME.dot</Template>
  <TotalTime>0</TotalTime>
  <Pages>8</Pages>
  <Words>3843</Words>
  <Characters>21908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Proceedings of</vt:lpstr>
    </vt:vector>
  </TitlesOfParts>
  <Company>Høgskolen i Ålesund</Company>
  <LinksUpToDate>false</LinksUpToDate>
  <CharactersWithSpaces>25700</CharactersWithSpaces>
  <SharedDoc>false</SharedDoc>
  <HLinks>
    <vt:vector size="6" baseType="variant">
      <vt:variant>
        <vt:i4>589896</vt:i4>
      </vt:variant>
      <vt:variant>
        <vt:i4>0</vt:i4>
      </vt:variant>
      <vt:variant>
        <vt:i4>0</vt:i4>
      </vt:variant>
      <vt:variant>
        <vt:i4>5</vt:i4>
      </vt:variant>
      <vt:variant>
        <vt:lpwstr>http://www.20sim.com/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Proceedings of</dc:title>
  <dc:creator>Howard Kaikow</dc:creator>
  <cp:lastModifiedBy>Yingguang Chu</cp:lastModifiedBy>
  <cp:revision>55</cp:revision>
  <cp:lastPrinted>2015-01-29T12:14:00Z</cp:lastPrinted>
  <dcterms:created xsi:type="dcterms:W3CDTF">2015-02-10T14:05:00Z</dcterms:created>
  <dcterms:modified xsi:type="dcterms:W3CDTF">2017-05-16T14:35:00Z</dcterms:modified>
</cp:coreProperties>
</file>