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十一报告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在执行程序</w:t>
      </w:r>
      <w:r>
        <w:rPr>
          <w:rFonts w:hint="default" w:ascii="Times New Roman" w:hAnsi="Times New Roman" w:eastAsia="宋体" w:cs="Times New Roman"/>
          <w:sz w:val="24"/>
          <w:szCs w:val="24"/>
        </w:rPr>
        <w:t>main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（）</w:t>
      </w:r>
      <w:r>
        <w:rPr>
          <w:rFonts w:hint="eastAsia" w:ascii="宋体" w:hAnsi="宋体" w:eastAsia="宋体" w:cs="宋体"/>
          <w:sz w:val="24"/>
          <w:szCs w:val="24"/>
        </w:rPr>
        <w:t>里只有一句语句：</w:t>
      </w:r>
      <w:r>
        <w:rPr>
          <w:rFonts w:hint="default" w:ascii="Times New Roman" w:hAnsi="Times New Roman" w:eastAsia="宋体" w:cs="Times New Roman"/>
          <w:sz w:val="24"/>
          <w:szCs w:val="24"/>
        </w:rPr>
        <w:t>((void (far *)())(long)a)();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分析语句：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是数组的首地址，将它强制转换成</w:t>
      </w:r>
      <w:r>
        <w:rPr>
          <w:rFonts w:hint="default" w:ascii="Times New Roman" w:hAnsi="Times New Roman" w:eastAsia="宋体" w:cs="Times New Roman"/>
          <w:sz w:val="24"/>
          <w:szCs w:val="24"/>
        </w:rPr>
        <w:t>long</w:t>
      </w:r>
      <w:r>
        <w:rPr>
          <w:rFonts w:hint="eastAsia" w:ascii="宋体" w:hAnsi="宋体" w:eastAsia="宋体" w:cs="宋体"/>
          <w:sz w:val="24"/>
          <w:szCs w:val="24"/>
        </w:rPr>
        <w:t>型使它的数据包含段地址和偏移地址的数据，但此时它还不是一个地址而是一个</w:t>
      </w:r>
      <w:r>
        <w:rPr>
          <w:rFonts w:hint="default" w:ascii="Times New Roman" w:hAnsi="Times New Roman" w:eastAsia="宋体" w:cs="Times New Roman"/>
          <w:sz w:val="24"/>
          <w:szCs w:val="24"/>
        </w:rPr>
        <w:t>long</w:t>
      </w:r>
      <w:r>
        <w:rPr>
          <w:rFonts w:hint="eastAsia" w:ascii="宋体" w:hAnsi="宋体" w:eastAsia="宋体" w:cs="宋体"/>
          <w:sz w:val="24"/>
          <w:szCs w:val="24"/>
        </w:rPr>
        <w:t>型变量，那么我们将它再强制类型转换成一个</w:t>
      </w:r>
      <w:r>
        <w:rPr>
          <w:rFonts w:hint="default" w:ascii="Times New Roman" w:hAnsi="Times New Roman" w:eastAsia="宋体" w:cs="Times New Roman"/>
          <w:sz w:val="24"/>
          <w:szCs w:val="24"/>
        </w:rPr>
        <w:t>void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far *</w:t>
      </w:r>
      <w:r>
        <w:rPr>
          <w:rFonts w:hint="eastAsia" w:ascii="宋体" w:hAnsi="宋体" w:eastAsia="宋体" w:cs="宋体"/>
          <w:sz w:val="24"/>
          <w:szCs w:val="24"/>
        </w:rPr>
        <w:t>）（）型的函数指针，它是一个远指针，指向一个</w:t>
      </w:r>
      <w:r>
        <w:rPr>
          <w:rFonts w:hint="default" w:ascii="Times New Roman" w:hAnsi="Times New Roman" w:eastAsia="宋体" w:cs="Times New Roman"/>
          <w:sz w:val="24"/>
          <w:szCs w:val="24"/>
        </w:rPr>
        <w:t>void</w:t>
      </w:r>
      <w:r>
        <w:rPr>
          <w:rFonts w:hint="eastAsia" w:ascii="宋体" w:hAnsi="宋体" w:eastAsia="宋体" w:cs="宋体"/>
          <w:sz w:val="24"/>
          <w:szCs w:val="24"/>
        </w:rPr>
        <w:t>型的函数，所以这个函数的入口地址就是数组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的首地址。即程序是要执行以数组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里的元素构成的语句所组成的函数。那么我们要向数组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里填充的是一段内存空间的数据，这些数据连起来能被翻译成一段语句，这段语句的功能是在屏幕中间打印一个字符“</w:t>
      </w:r>
      <w:r>
        <w:rPr>
          <w:rFonts w:hint="default" w:ascii="Times New Roman" w:hAnsi="Times New Roman" w:eastAsia="宋体" w:cs="Times New Roman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虽然数组有存放数据的寻常印象，函数有操作数据的寻常印象，但是，这与之前汇编的时候。数据段和代码段可以联系一下，因为之前也编写过在数据段中的数据发挥代码的作用的程序。这里感觉是想要再次让大家回忆一下，代码和数据是没有分别的，同样的，不论是存放在函数里，还是存放在数组里，只要本质是一样的，那么结果也差不离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运行一下：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083050" cy="27686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程序部分：</w:t>
      </w:r>
    </w:p>
    <w:p/>
    <w:p/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*(char far*)(0xb8000000+160*1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+80) = 'c';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color w:val="0000FF"/>
        </w:rPr>
      </w:pPr>
      <w:r>
        <w:rPr>
          <w:rFonts w:hint="eastAsia"/>
          <w:color w:val="0000FF"/>
        </w:rPr>
        <w:t>}</w:t>
      </w:r>
    </w:p>
    <w:p/>
    <w:p>
      <w:pPr>
        <w:rPr>
          <w:rFonts w:hint="eastAsia"/>
          <w:color w:val="0000FF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Debug 11demo1.exe：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32250" cy="27813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color w:val="0000FF"/>
        </w:rPr>
      </w:pPr>
    </w:p>
    <w:p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将以下16进制数复制到a数组中看一下：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973455" cy="638810"/>
            <wp:effectExtent l="0" t="0" r="444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43151" r="75858" b="33881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运行一下：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006850" cy="27813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可以看到，正常运行，但是没有正常返回。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a[200] = {0xbb,0x00,0xb8,0x8e,0xc3,0xbb,0x70,0x08,0x26,0xc6,0x07,0x63,0xc3};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( ( void (far *)()  )(long)a  )();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去掉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“long”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强制转换类型部分，再运行看一下：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6700" cy="2762250"/>
            <wp:effectExtent l="0" t="0" r="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结果很明显不行，程序死在那儿了。我们在</w:t>
      </w:r>
      <w:r>
        <w:rPr>
          <w:rFonts w:ascii="宋体" w:hAnsi="宋体" w:eastAsia="宋体" w:cs="宋体"/>
          <w:sz w:val="24"/>
          <w:szCs w:val="24"/>
        </w:rPr>
        <w:t>将一个数组的首地址强制转换成函数指针时，一定要先将它强制转换成</w:t>
      </w:r>
      <w:r>
        <w:rPr>
          <w:rFonts w:hint="default" w:ascii="Times New Roman" w:hAnsi="Times New Roman" w:eastAsia="宋体" w:cs="Times New Roman"/>
          <w:sz w:val="24"/>
          <w:szCs w:val="24"/>
        </w:rPr>
        <w:t>long</w:t>
      </w:r>
      <w:r>
        <w:rPr>
          <w:rFonts w:hint="eastAsia" w:ascii="宋体" w:hAnsi="宋体" w:eastAsia="宋体" w:cs="宋体"/>
          <w:sz w:val="24"/>
          <w:szCs w:val="24"/>
        </w:rPr>
        <w:t>型数据，这样它才能包含段地址和偏移地址，函数指针才能正确指向到函数。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别经常用printf（）只打印习惯函数的偏移地址习惯了就轻易地忘记这一点，内存中真正的地址是段地址+偏移地址的组合。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分析部分：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这里既然结果不一样，就先比较一下两者的反汇编代码看一下：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262505" cy="2738755"/>
            <wp:effectExtent l="0" t="0" r="1079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44328" b="1078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4605" cy="2736850"/>
            <wp:effectExtent l="0" t="0" r="1079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37531" b="1598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在这里，分析一下11demo2.exe 的反汇编代码。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应该是DS:0194H处存放着数组a的数据，前面将ds值赋给es。将真正的cs，以及执行完“数组里的代码”之后的ip也就是对应的ret的0207h赋给cx，先将cs，cx依次压入栈底，保存起来。然后将es，bx，对应的就是数组a的位置，依次压入栈中，经过retf，来一次“cs = es，ip = bx”的大换血，就实现将数组a中的数据当作代码来执行了。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反汇编的代码好不一样啊，可是实现功能都一样。返回方式也不一样，11demo1是ret,11demo2是retf。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把数组中最后的0xc3修改为0xcb试一下：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89400" cy="27749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竟然正常返回了，为什么会这样？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C3 是 ret，pop ip；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Cb 是 retf，pop ip，pop cs；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其实就是一个段内返回，一个段间返回。对应的，说明之前的是段内调用还是段间调用。这里很明显正确的是段间调用，因为数组a是一个全局变量，存储在静态存储区。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把程序改一下，将数组a定义在main函数内，最后那个16进制数，再改回0xc3.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51300" cy="27813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可以看到程序打印出了字符“c”。但是，此处不仅有乱码，程序还死在那儿了。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很不对。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a[200] = {0xbb,0x00,0xb8,0x8e,0xc3,0xbb,0x70,0x08,0x26,0xc6,0x07,0x63,0xc3};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( ( void (far *)()  )(long)a  )();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只好再将最后的“0xc3”改为“0xcb”试一下。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4044950" cy="2768600"/>
            <wp:effectExtent l="0" t="0" r="635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程序竟然又正常了。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a[200] = {0xbb,0x00,0xb8,0x8e,0xc3,0xbb,0x70,0x08,0x26,0xc6,0x07,0x63,0xcb};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( ( void (far *)()  )(long)a  )();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Debug看看：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4059555" cy="1995805"/>
            <wp:effectExtent l="0" t="0" r="4445" b="1079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r="575" b="28730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1300" cy="9779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这里，数组a存放在栈段中，调用的时候也是段间调用，返回对应段间返回。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不同的位置，同样的返回问题？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看返回问题，可以联系与之相应的调用。但是具体情况也要具体分析。</w:t>
      </w:r>
      <w:r>
        <w:rPr>
          <w:rFonts w:ascii="宋体" w:hAnsi="宋体" w:eastAsia="宋体" w:cs="宋体"/>
          <w:sz w:val="24"/>
          <w:szCs w:val="24"/>
        </w:rPr>
        <w:t>写程序要转换程序和数据时一定要注意这个程序的位置，它的数据能否直接移植到其他程序里面使用。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用其他的方法实现又会遇到怎样的问题？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很多情况需要具体情况具体分析，但是有些情况的“经验主义”式地“举一反三”可以帮助我们更快地贴近“具体情况具体分析”。算是个方法吧。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2CD40"/>
    <w:multiLevelType w:val="singleLevel"/>
    <w:tmpl w:val="5972CD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0A5BE2"/>
    <w:rsid w:val="14CE51AB"/>
    <w:rsid w:val="16A736B2"/>
    <w:rsid w:val="16C673B7"/>
    <w:rsid w:val="16DA5387"/>
    <w:rsid w:val="17246AE6"/>
    <w:rsid w:val="17CC141E"/>
    <w:rsid w:val="17F86CDB"/>
    <w:rsid w:val="184D6C4E"/>
    <w:rsid w:val="18D46783"/>
    <w:rsid w:val="194D7A4C"/>
    <w:rsid w:val="1981510F"/>
    <w:rsid w:val="19842C4D"/>
    <w:rsid w:val="19862D00"/>
    <w:rsid w:val="1BD00FB3"/>
    <w:rsid w:val="1E2868C4"/>
    <w:rsid w:val="20256CB2"/>
    <w:rsid w:val="20E63981"/>
    <w:rsid w:val="21033B2E"/>
    <w:rsid w:val="21463D7D"/>
    <w:rsid w:val="217909CF"/>
    <w:rsid w:val="2197751C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400E4D"/>
    <w:rsid w:val="2DF15BD9"/>
    <w:rsid w:val="2EEA5614"/>
    <w:rsid w:val="2F5D45AE"/>
    <w:rsid w:val="31512176"/>
    <w:rsid w:val="31EE1AB1"/>
    <w:rsid w:val="31FF7707"/>
    <w:rsid w:val="33053ACD"/>
    <w:rsid w:val="33175758"/>
    <w:rsid w:val="33246A9E"/>
    <w:rsid w:val="33522D7B"/>
    <w:rsid w:val="3368482B"/>
    <w:rsid w:val="342407F2"/>
    <w:rsid w:val="34823710"/>
    <w:rsid w:val="365C040E"/>
    <w:rsid w:val="3804399C"/>
    <w:rsid w:val="398E0198"/>
    <w:rsid w:val="3ABB1E79"/>
    <w:rsid w:val="3BBD7E81"/>
    <w:rsid w:val="3CB40587"/>
    <w:rsid w:val="40060892"/>
    <w:rsid w:val="41056213"/>
    <w:rsid w:val="41A65852"/>
    <w:rsid w:val="41F75835"/>
    <w:rsid w:val="42AD79B2"/>
    <w:rsid w:val="45B20AE5"/>
    <w:rsid w:val="468C0BE9"/>
    <w:rsid w:val="46B50453"/>
    <w:rsid w:val="475B295A"/>
    <w:rsid w:val="483C6DA4"/>
    <w:rsid w:val="484F6D72"/>
    <w:rsid w:val="49287874"/>
    <w:rsid w:val="497712DB"/>
    <w:rsid w:val="49F6452D"/>
    <w:rsid w:val="4A6C3CC9"/>
    <w:rsid w:val="4AE25562"/>
    <w:rsid w:val="4B511E57"/>
    <w:rsid w:val="4B9C7D4A"/>
    <w:rsid w:val="4D416BB2"/>
    <w:rsid w:val="4E5D6FE0"/>
    <w:rsid w:val="4F7B005C"/>
    <w:rsid w:val="50194FA4"/>
    <w:rsid w:val="52A13D89"/>
    <w:rsid w:val="53CE5EBE"/>
    <w:rsid w:val="53FB572E"/>
    <w:rsid w:val="54432DDD"/>
    <w:rsid w:val="55C9551E"/>
    <w:rsid w:val="578D0E2F"/>
    <w:rsid w:val="595A20C7"/>
    <w:rsid w:val="5A3B1E4A"/>
    <w:rsid w:val="5A9B38D2"/>
    <w:rsid w:val="5AA93474"/>
    <w:rsid w:val="5B54359B"/>
    <w:rsid w:val="5BA4199D"/>
    <w:rsid w:val="5BCB613A"/>
    <w:rsid w:val="5C8B6F36"/>
    <w:rsid w:val="5C9562EE"/>
    <w:rsid w:val="5DC6469D"/>
    <w:rsid w:val="5E0211EC"/>
    <w:rsid w:val="5E6E0EF8"/>
    <w:rsid w:val="5FA46848"/>
    <w:rsid w:val="607141EE"/>
    <w:rsid w:val="60FF6618"/>
    <w:rsid w:val="610A4393"/>
    <w:rsid w:val="61133A64"/>
    <w:rsid w:val="61940F98"/>
    <w:rsid w:val="63136378"/>
    <w:rsid w:val="63E3648B"/>
    <w:rsid w:val="657D1B48"/>
    <w:rsid w:val="66034F36"/>
    <w:rsid w:val="66166033"/>
    <w:rsid w:val="67896DE5"/>
    <w:rsid w:val="6A1600E7"/>
    <w:rsid w:val="6B5C3F86"/>
    <w:rsid w:val="6B6B3513"/>
    <w:rsid w:val="70E90927"/>
    <w:rsid w:val="71E15CF1"/>
    <w:rsid w:val="72965D32"/>
    <w:rsid w:val="7324777E"/>
    <w:rsid w:val="733E290D"/>
    <w:rsid w:val="746A7771"/>
    <w:rsid w:val="74B572D3"/>
    <w:rsid w:val="76C64BA8"/>
    <w:rsid w:val="76E54BD5"/>
    <w:rsid w:val="77F169AC"/>
    <w:rsid w:val="781F6CD3"/>
    <w:rsid w:val="78980884"/>
    <w:rsid w:val="78B55CD5"/>
    <w:rsid w:val="79271612"/>
    <w:rsid w:val="7AAD6BB6"/>
    <w:rsid w:val="7AF67DF6"/>
    <w:rsid w:val="7B846CFF"/>
    <w:rsid w:val="7BA73784"/>
    <w:rsid w:val="7CE42CC7"/>
    <w:rsid w:val="7E7A62E1"/>
    <w:rsid w:val="7F7D5B37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2017-07-31T11:52:09Z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