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7C18" w14:textId="4F2BCC82" w:rsidR="003D2296" w:rsidRDefault="00B917D5" w:rsidP="00B917D5">
      <w:pPr>
        <w:jc w:val="center"/>
        <w:rPr>
          <w:rFonts w:ascii="Microsoft YaHei" w:eastAsia="Microsoft YaHei" w:hAnsi="Microsoft YaHei"/>
          <w:b/>
          <w:bCs/>
          <w:color w:val="404040"/>
          <w:sz w:val="40"/>
          <w:szCs w:val="40"/>
          <w:shd w:val="clear" w:color="auto" w:fill="FFFFFF"/>
        </w:rPr>
      </w:pPr>
      <w:r w:rsidRPr="00B917D5">
        <w:rPr>
          <w:rFonts w:ascii="Microsoft YaHei" w:eastAsia="Microsoft YaHei" w:hAnsi="Microsoft YaHei" w:hint="eastAsia"/>
          <w:b/>
          <w:bCs/>
          <w:color w:val="404040"/>
          <w:sz w:val="40"/>
          <w:szCs w:val="40"/>
          <w:shd w:val="clear" w:color="auto" w:fill="FFFFFF"/>
        </w:rPr>
        <w:t>第八周作业</w:t>
      </w:r>
    </w:p>
    <w:p w14:paraId="12239F26" w14:textId="77777777" w:rsidR="00701AA3" w:rsidRPr="00701AA3" w:rsidRDefault="00701AA3" w:rsidP="00701AA3">
      <w:pPr>
        <w:shd w:val="clear" w:color="auto" w:fill="FFFFFF"/>
        <w:spacing w:after="165" w:line="240" w:lineRule="auto"/>
        <w:outlineLvl w:val="1"/>
        <w:rPr>
          <w:rFonts w:ascii="Verdana" w:eastAsia="Times New Roman" w:hAnsi="Verdana" w:cs="Times New Roman"/>
          <w:color w:val="353535"/>
          <w:sz w:val="39"/>
          <w:szCs w:val="39"/>
        </w:rPr>
      </w:pPr>
      <w:r w:rsidRPr="00701AA3">
        <w:rPr>
          <w:rFonts w:ascii="Microsoft YaHei" w:eastAsia="Microsoft YaHei" w:hAnsi="Microsoft YaHei" w:cs="Microsoft YaHei" w:hint="eastAsia"/>
          <w:color w:val="353535"/>
          <w:sz w:val="39"/>
          <w:szCs w:val="39"/>
        </w:rPr>
        <w:t>题目</w:t>
      </w:r>
      <w:r w:rsidRPr="00701AA3">
        <w:rPr>
          <w:rFonts w:ascii="Verdana" w:eastAsia="Times New Roman" w:hAnsi="Verdana" w:cs="Times New Roman"/>
          <w:color w:val="353535"/>
          <w:sz w:val="39"/>
          <w:szCs w:val="39"/>
        </w:rPr>
        <w:t xml:space="preserve"> 01- </w:t>
      </w:r>
      <w:r w:rsidRPr="00701AA3">
        <w:rPr>
          <w:rFonts w:ascii="Microsoft YaHei" w:eastAsia="Microsoft YaHei" w:hAnsi="Microsoft YaHei" w:cs="Microsoft YaHei" w:hint="eastAsia"/>
          <w:color w:val="353535"/>
          <w:sz w:val="39"/>
          <w:szCs w:val="39"/>
        </w:rPr>
        <w:t>请你说一说</w:t>
      </w:r>
      <w:r w:rsidRPr="00701AA3">
        <w:rPr>
          <w:rFonts w:ascii="Verdana" w:eastAsia="Times New Roman" w:hAnsi="Verdana" w:cs="Times New Roman"/>
          <w:color w:val="353535"/>
          <w:sz w:val="39"/>
          <w:szCs w:val="39"/>
        </w:rPr>
        <w:t xml:space="preserve"> MySQL </w:t>
      </w:r>
      <w:r w:rsidRPr="00701AA3">
        <w:rPr>
          <w:rFonts w:ascii="Microsoft YaHei" w:eastAsia="Microsoft YaHei" w:hAnsi="Microsoft YaHei" w:cs="Microsoft YaHei" w:hint="eastAsia"/>
          <w:color w:val="353535"/>
          <w:sz w:val="39"/>
          <w:szCs w:val="39"/>
        </w:rPr>
        <w:t>的锁机</w:t>
      </w:r>
      <w:r w:rsidRPr="00701AA3">
        <w:rPr>
          <w:rFonts w:ascii="Microsoft YaHei" w:eastAsia="Microsoft YaHei" w:hAnsi="Microsoft YaHei" w:cs="Microsoft YaHei"/>
          <w:color w:val="353535"/>
          <w:sz w:val="39"/>
          <w:szCs w:val="39"/>
        </w:rPr>
        <w:t>制</w:t>
      </w:r>
    </w:p>
    <w:p w14:paraId="7B9D3B89" w14:textId="77777777" w:rsidR="00701AA3" w:rsidRPr="00701AA3" w:rsidRDefault="00701AA3" w:rsidP="00701AA3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 w:rsidRPr="00701AA3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要求：</w:t>
      </w:r>
    </w:p>
    <w:p w14:paraId="5A01E297" w14:textId="77777777" w:rsidR="00701AA3" w:rsidRDefault="00701AA3" w:rsidP="00701A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 w:rsidRPr="00701AA3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按照锁的粒度，锁的功能来分析</w:t>
      </w:r>
    </w:p>
    <w:p w14:paraId="5DF9BC9D" w14:textId="16E9D1C0" w:rsidR="00AA7DC7" w:rsidRDefault="00AA7DC7" w:rsidP="00AA7DC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按粒度划分：</w:t>
      </w:r>
    </w:p>
    <w:p w14:paraId="2E7CDF8B" w14:textId="7776D02E" w:rsidR="00AA7DC7" w:rsidRDefault="0049141E" w:rsidP="00AA7DC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全局锁：整个数据库</w:t>
      </w:r>
    </w:p>
    <w:p w14:paraId="154F8966" w14:textId="7FC84A65" w:rsidR="0049141E" w:rsidRDefault="0049141E" w:rsidP="00AA7DC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表级锁：一张表</w:t>
      </w:r>
    </w:p>
    <w:p w14:paraId="0AF2CFF5" w14:textId="11769E8C" w:rsidR="0049141E" w:rsidRDefault="0049141E" w:rsidP="00AA7DC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行级锁：一行或一段行的区间（行加上间隙</w:t>
      </w:r>
      <w:r w:rsidR="006F1B8C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），细分为：记录锁，</w:t>
      </w:r>
      <w:r w:rsidR="00712AD0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间隙锁，临键锁，插入意向锁。</w:t>
      </w:r>
    </w:p>
    <w:p w14:paraId="5F76BB96" w14:textId="69977FA0" w:rsidR="0049141E" w:rsidRDefault="0049141E" w:rsidP="00AA7DC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按功能分：</w:t>
      </w:r>
    </w:p>
    <w:p w14:paraId="750C8030" w14:textId="3A1F04A1" w:rsidR="0049141E" w:rsidRDefault="0046592F" w:rsidP="00AA7DC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读锁：</w:t>
      </w:r>
      <w:r w:rsidR="0070104F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用来读数据，几个读锁可以同时</w:t>
      </w:r>
    </w:p>
    <w:p w14:paraId="77FE092D" w14:textId="5761E17D" w:rsidR="0070104F" w:rsidRDefault="0070104F" w:rsidP="00AA7DC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写锁：用来写数据，如果一个是写锁，同一个数据的任何其它锁要等待。</w:t>
      </w:r>
    </w:p>
    <w:p w14:paraId="3422A199" w14:textId="4C99B316" w:rsidR="00FB6C85" w:rsidRDefault="00FB6C85" w:rsidP="00AA7DC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插入意向锁。一直对写锁的优化。</w:t>
      </w:r>
    </w:p>
    <w:p w14:paraId="6530E113" w14:textId="77777777" w:rsidR="0070104F" w:rsidRPr="00701AA3" w:rsidRDefault="0070104F" w:rsidP="00AA7DC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</w:p>
    <w:p w14:paraId="155EA362" w14:textId="77777777" w:rsidR="00701AA3" w:rsidRDefault="00701AA3" w:rsidP="00701A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 w:rsidRPr="00701AA3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什么是死锁，为什么会发生，如何排查？</w:t>
      </w:r>
    </w:p>
    <w:p w14:paraId="6A1AF8C1" w14:textId="71F18B3F" w:rsidR="00F41814" w:rsidRDefault="00F41814" w:rsidP="00F41814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两个事务互相等待对方的锁释放</w:t>
      </w:r>
      <w:r w:rsidR="0025415B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， 从而导致两个事务都不能前进。</w:t>
      </w:r>
    </w:p>
    <w:p w14:paraId="10964A56" w14:textId="7B77125A" w:rsidR="00862FC4" w:rsidRDefault="00862FC4" w:rsidP="00F41814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Show engine </w:t>
      </w: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innodb</w:t>
      </w:r>
      <w:proofErr w:type="spellEnd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 status</w:t>
      </w:r>
      <w:r w:rsidR="003235AF"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; </w:t>
      </w:r>
      <w:r w:rsidR="003235AF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可以查看死锁的情况。</w:t>
      </w:r>
    </w:p>
    <w:p w14:paraId="3E2A6551" w14:textId="77777777" w:rsidR="0025415B" w:rsidRPr="00701AA3" w:rsidRDefault="0025415B" w:rsidP="00F41814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</w:p>
    <w:p w14:paraId="6AAEA8FC" w14:textId="77777777" w:rsidR="00701AA3" w:rsidRDefault="00701AA3" w:rsidP="00701A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 w:rsidRPr="00701AA3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行锁是通过加在什么上完成的锁定？</w:t>
      </w:r>
    </w:p>
    <w:p w14:paraId="2953B36C" w14:textId="7258840C" w:rsidR="003235AF" w:rsidRDefault="003235AF" w:rsidP="003235AF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加在索引上。</w:t>
      </w:r>
    </w:p>
    <w:p w14:paraId="3DC13171" w14:textId="77777777" w:rsidR="003235AF" w:rsidRPr="00701AA3" w:rsidRDefault="003235AF" w:rsidP="003235AF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</w:p>
    <w:p w14:paraId="4995C934" w14:textId="77777777" w:rsidR="00701AA3" w:rsidRDefault="00701AA3" w:rsidP="00701A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 w:rsidRPr="00701AA3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详细说说这条 SQL 的锁定情况：</w:t>
      </w:r>
      <w:r w:rsidRPr="00701AA3">
        <w:rPr>
          <w:rFonts w:ascii="Courier" w:eastAsia="Times New Roman" w:hAnsi="Courier" w:cs="Courier New"/>
          <w:color w:val="4A4A4A"/>
          <w:sz w:val="20"/>
          <w:szCs w:val="20"/>
        </w:rPr>
        <w:t xml:space="preserve">delete from </w:t>
      </w:r>
      <w:proofErr w:type="spellStart"/>
      <w:r w:rsidRPr="00701AA3">
        <w:rPr>
          <w:rFonts w:ascii="Courier" w:eastAsia="Times New Roman" w:hAnsi="Courier" w:cs="Courier New"/>
          <w:color w:val="4A4A4A"/>
          <w:sz w:val="20"/>
          <w:szCs w:val="20"/>
        </w:rPr>
        <w:t>tt</w:t>
      </w:r>
      <w:proofErr w:type="spellEnd"/>
      <w:r w:rsidRPr="00701AA3">
        <w:rPr>
          <w:rFonts w:ascii="Courier" w:eastAsia="Times New Roman" w:hAnsi="Courier" w:cs="Courier New"/>
          <w:color w:val="4A4A4A"/>
          <w:sz w:val="20"/>
          <w:szCs w:val="20"/>
        </w:rPr>
        <w:t xml:space="preserve"> where </w:t>
      </w:r>
      <w:proofErr w:type="spellStart"/>
      <w:r w:rsidRPr="00701AA3">
        <w:rPr>
          <w:rFonts w:ascii="Courier" w:eastAsia="Times New Roman" w:hAnsi="Courier" w:cs="Courier New"/>
          <w:color w:val="4A4A4A"/>
          <w:sz w:val="20"/>
          <w:szCs w:val="20"/>
        </w:rPr>
        <w:t>uid</w:t>
      </w:r>
      <w:proofErr w:type="spellEnd"/>
      <w:r w:rsidRPr="00701AA3">
        <w:rPr>
          <w:rFonts w:ascii="Courier" w:eastAsia="Times New Roman" w:hAnsi="Courier" w:cs="Courier New"/>
          <w:color w:val="4A4A4A"/>
          <w:sz w:val="20"/>
          <w:szCs w:val="20"/>
        </w:rPr>
        <w:t xml:space="preserve"> = 666</w:t>
      </w:r>
      <w:r w:rsidRPr="00701AA3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;</w:t>
      </w:r>
    </w:p>
    <w:p w14:paraId="69EE29E8" w14:textId="2733630B" w:rsidR="000377BB" w:rsidRDefault="001C68FE" w:rsidP="000377B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读已提交：</w:t>
      </w:r>
    </w:p>
    <w:p w14:paraId="2AC36107" w14:textId="24E9CE59" w:rsidR="001C68FE" w:rsidRDefault="00017575" w:rsidP="00017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proofErr w:type="spellStart"/>
      <w:r w:rsidRPr="00017575">
        <w:rPr>
          <w:rFonts w:ascii="Microsoft YaHei" w:eastAsia="Microsoft YaHei" w:hAnsi="Microsoft YaHei" w:cs="Times New Roman"/>
          <w:color w:val="4A4A4A"/>
          <w:sz w:val="24"/>
          <w:szCs w:val="24"/>
        </w:rPr>
        <w:t>U</w:t>
      </w:r>
      <w:r w:rsidRPr="00017575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id</w:t>
      </w:r>
      <w:proofErr w:type="spellEnd"/>
      <w:r w:rsidRPr="00017575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是主键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 xml:space="preserve">。 </w:t>
      </w:r>
      <w:r w:rsidR="00DB6A5E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锁加在这一</w:t>
      </w:r>
      <w:r w:rsidR="007524A3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主键的记录</w:t>
      </w:r>
      <w:r w:rsidR="00DB6A5E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上。</w:t>
      </w:r>
    </w:p>
    <w:p w14:paraId="32CE6536" w14:textId="579B6C89" w:rsidR="00DB6A5E" w:rsidRDefault="00610422" w:rsidP="00017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U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id</w:t>
      </w:r>
      <w:proofErr w:type="spellEnd"/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是唯一索引。锁加在唯一索引和主键上。</w:t>
      </w:r>
    </w:p>
    <w:p w14:paraId="10F81B5D" w14:textId="1A96D90E" w:rsidR="00BE05EB" w:rsidRDefault="00BE05EB" w:rsidP="00017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U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id</w:t>
      </w:r>
      <w:proofErr w:type="spellEnd"/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是非唯一索引。</w:t>
      </w:r>
      <w:r w:rsidR="004B2381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锁加在所有符合条件的</w:t>
      </w:r>
      <w:r w:rsidR="008D4586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索引和主键上。</w:t>
      </w:r>
    </w:p>
    <w:p w14:paraId="4ADF926A" w14:textId="3FC5BA7C" w:rsidR="008D4586" w:rsidRPr="00017575" w:rsidRDefault="00547859" w:rsidP="00017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U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id</w:t>
      </w:r>
      <w:proofErr w:type="spellEnd"/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不是索引。</w:t>
      </w:r>
      <w:r w:rsidR="00796879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聚簇索引</w:t>
      </w:r>
      <w:r w:rsidR="00AA63F8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上</w:t>
      </w:r>
      <w:r w:rsidR="00796879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所有的记录都加锁。</w:t>
      </w:r>
    </w:p>
    <w:p w14:paraId="2D9520CF" w14:textId="77777777" w:rsidR="001C68FE" w:rsidRDefault="001C68FE" w:rsidP="000377B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</w:p>
    <w:p w14:paraId="3D9B0DA7" w14:textId="3A609B52" w:rsidR="001C68FE" w:rsidRDefault="001C68FE" w:rsidP="000377B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lastRenderedPageBreak/>
        <w:t>可重复读：</w:t>
      </w:r>
    </w:p>
    <w:p w14:paraId="20CB0FEC" w14:textId="77777777" w:rsidR="00675E15" w:rsidRDefault="00675E15" w:rsidP="00675E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proofErr w:type="spellStart"/>
      <w:r w:rsidRPr="00017575">
        <w:rPr>
          <w:rFonts w:ascii="Microsoft YaHei" w:eastAsia="Microsoft YaHei" w:hAnsi="Microsoft YaHei" w:cs="Times New Roman"/>
          <w:color w:val="4A4A4A"/>
          <w:sz w:val="24"/>
          <w:szCs w:val="24"/>
        </w:rPr>
        <w:t>U</w:t>
      </w:r>
      <w:r w:rsidRPr="00017575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id</w:t>
      </w:r>
      <w:proofErr w:type="spellEnd"/>
      <w:r w:rsidRPr="00017575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是主键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。 锁加在这一主键的记录上。</w:t>
      </w:r>
    </w:p>
    <w:p w14:paraId="292E8184" w14:textId="77777777" w:rsidR="00675E15" w:rsidRDefault="00675E15" w:rsidP="00675E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U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id</w:t>
      </w:r>
      <w:proofErr w:type="spellEnd"/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是唯一索引。锁加在唯一索引和主键上。</w:t>
      </w:r>
    </w:p>
    <w:p w14:paraId="782B61F1" w14:textId="0A0DA81B" w:rsidR="00675E15" w:rsidRDefault="00675E15" w:rsidP="00675E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U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id</w:t>
      </w:r>
      <w:proofErr w:type="spellEnd"/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是非唯一索引。</w:t>
      </w:r>
      <w:r w:rsidR="0093405D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间隙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锁加在</w:t>
      </w:r>
      <w:r w:rsidR="004E0CFB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第一条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符合条件</w:t>
      </w:r>
      <w:r w:rsidR="00A34FB0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按顺序往前走到第一条不符合条件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的索引和主键上。</w:t>
      </w:r>
    </w:p>
    <w:p w14:paraId="33595536" w14:textId="297A5544" w:rsidR="00675E15" w:rsidRPr="00017575" w:rsidRDefault="00675E15" w:rsidP="00675E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U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id</w:t>
      </w:r>
      <w:proofErr w:type="spellEnd"/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不是索引。聚簇索引所有的记录</w:t>
      </w:r>
      <w:r w:rsidR="00307E7A"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和间隙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都加锁。</w:t>
      </w:r>
    </w:p>
    <w:p w14:paraId="70C18D28" w14:textId="77777777" w:rsidR="00675E15" w:rsidRPr="00701AA3" w:rsidRDefault="00675E15" w:rsidP="000377B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</w:p>
    <w:p w14:paraId="100A9362" w14:textId="77777777" w:rsidR="00B917D5" w:rsidRDefault="00B917D5" w:rsidP="00B917D5">
      <w:pPr>
        <w:rPr>
          <w:b/>
          <w:bCs/>
          <w:sz w:val="40"/>
          <w:szCs w:val="40"/>
        </w:rPr>
      </w:pPr>
    </w:p>
    <w:p w14:paraId="00280911" w14:textId="77777777" w:rsidR="00701AA3" w:rsidRDefault="00701AA3" w:rsidP="00701AA3">
      <w:pPr>
        <w:pStyle w:val="Heading2"/>
        <w:shd w:val="clear" w:color="auto" w:fill="FFFFFF"/>
        <w:spacing w:before="510" w:beforeAutospacing="0" w:after="0" w:afterAutospacing="0"/>
        <w:rPr>
          <w:rFonts w:ascii="Verdana" w:hAnsi="Verdana"/>
          <w:b w:val="0"/>
          <w:bCs w:val="0"/>
          <w:color w:val="353535"/>
          <w:sz w:val="39"/>
          <w:szCs w:val="39"/>
        </w:rPr>
      </w:pPr>
      <w:r>
        <w:rPr>
          <w:rFonts w:ascii="Microsoft YaHei" w:eastAsia="Microsoft YaHei" w:hAnsi="Microsoft YaHei" w:cs="Microsoft YaHei" w:hint="eastAsia"/>
          <w:b w:val="0"/>
          <w:bCs w:val="0"/>
          <w:color w:val="353535"/>
          <w:sz w:val="39"/>
          <w:szCs w:val="39"/>
        </w:rPr>
        <w:t>题目</w:t>
      </w:r>
      <w:r>
        <w:rPr>
          <w:rFonts w:ascii="Verdana" w:hAnsi="Verdana"/>
          <w:b w:val="0"/>
          <w:bCs w:val="0"/>
          <w:color w:val="353535"/>
          <w:sz w:val="39"/>
          <w:szCs w:val="39"/>
        </w:rPr>
        <w:t xml:space="preserve"> 02- </w:t>
      </w:r>
      <w:r>
        <w:rPr>
          <w:rFonts w:ascii="Microsoft YaHei" w:eastAsia="Microsoft YaHei" w:hAnsi="Microsoft YaHei" w:cs="Microsoft YaHei" w:hint="eastAsia"/>
          <w:b w:val="0"/>
          <w:bCs w:val="0"/>
          <w:color w:val="353535"/>
          <w:sz w:val="39"/>
          <w:szCs w:val="39"/>
        </w:rPr>
        <w:t>请你说一说</w:t>
      </w:r>
      <w:r>
        <w:rPr>
          <w:rFonts w:ascii="Verdana" w:hAnsi="Verdana"/>
          <w:b w:val="0"/>
          <w:bCs w:val="0"/>
          <w:color w:val="353535"/>
          <w:sz w:val="39"/>
          <w:szCs w:val="39"/>
        </w:rPr>
        <w:t xml:space="preserve"> MySQL </w:t>
      </w:r>
      <w:r>
        <w:rPr>
          <w:rFonts w:ascii="Microsoft YaHei" w:eastAsia="Microsoft YaHei" w:hAnsi="Microsoft YaHei" w:cs="Microsoft YaHei" w:hint="eastAsia"/>
          <w:b w:val="0"/>
          <w:bCs w:val="0"/>
          <w:color w:val="353535"/>
          <w:sz w:val="39"/>
          <w:szCs w:val="39"/>
        </w:rPr>
        <w:t>的</w:t>
      </w:r>
      <w:r>
        <w:rPr>
          <w:rFonts w:ascii="Verdana" w:hAnsi="Verdana"/>
          <w:b w:val="0"/>
          <w:bCs w:val="0"/>
          <w:color w:val="353535"/>
          <w:sz w:val="39"/>
          <w:szCs w:val="39"/>
        </w:rPr>
        <w:t xml:space="preserve"> SQL </w:t>
      </w:r>
      <w:r>
        <w:rPr>
          <w:rFonts w:ascii="Microsoft YaHei" w:eastAsia="Microsoft YaHei" w:hAnsi="Microsoft YaHei" w:cs="Microsoft YaHei" w:hint="eastAsia"/>
          <w:b w:val="0"/>
          <w:bCs w:val="0"/>
          <w:color w:val="353535"/>
          <w:sz w:val="39"/>
          <w:szCs w:val="39"/>
        </w:rPr>
        <w:t>优化</w:t>
      </w:r>
    </w:p>
    <w:p w14:paraId="28E401AC" w14:textId="763ADD5B" w:rsidR="00701AA3" w:rsidRDefault="00BF6B2E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首先可以通过</w:t>
      </w: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explain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指令来了解</w:t>
      </w: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SQL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指令的详细执行情况。</w:t>
      </w:r>
    </w:p>
    <w:p w14:paraId="15594C73" w14:textId="2A621252" w:rsidR="00BF6B2E" w:rsidRDefault="00C23FF4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最主要的信息有</w:t>
      </w:r>
      <w:proofErr w:type="spellStart"/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s</w:t>
      </w: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elect_type</w:t>
      </w:r>
      <w:proofErr w:type="spellEnd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, type, rows, extra.</w:t>
      </w:r>
    </w:p>
    <w:p w14:paraId="4855E718" w14:textId="29B4B2FE" w:rsidR="00C23FF4" w:rsidRDefault="00C23FF4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Select_type</w:t>
      </w:r>
      <w:proofErr w:type="spellEnd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 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有：</w:t>
      </w:r>
    </w:p>
    <w:p w14:paraId="7B1821EF" w14:textId="3AAD243C" w:rsidR="00C23FF4" w:rsidRDefault="004E418C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Simple, union, dependent union, subquery, dependent subquery, derived.</w:t>
      </w:r>
    </w:p>
    <w:p w14:paraId="7286523F" w14:textId="632DC6C1" w:rsidR="004E418C" w:rsidRDefault="004E418C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Type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有：</w:t>
      </w:r>
    </w:p>
    <w:p w14:paraId="4B66671B" w14:textId="33E5A768" w:rsidR="00FD2F7F" w:rsidRDefault="00712F40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System, const, </w:t>
      </w: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eq_ref</w:t>
      </w:r>
      <w:proofErr w:type="spellEnd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, ref, </w:t>
      </w:r>
      <w:r w:rsidR="00FD2F7F"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full text, </w:t>
      </w:r>
      <w:proofErr w:type="spellStart"/>
      <w:r w:rsidR="00FD2F7F">
        <w:rPr>
          <w:rFonts w:ascii="Microsoft YaHei" w:eastAsia="Microsoft YaHei" w:hAnsi="Microsoft YaHei" w:cs="Times New Roman"/>
          <w:color w:val="4A4A4A"/>
          <w:sz w:val="24"/>
          <w:szCs w:val="24"/>
        </w:rPr>
        <w:t>ref_or_null</w:t>
      </w:r>
      <w:proofErr w:type="spellEnd"/>
      <w:r w:rsidR="00FD2F7F"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, </w:t>
      </w:r>
      <w:proofErr w:type="spellStart"/>
      <w:r w:rsidR="00FD2F7F">
        <w:rPr>
          <w:rFonts w:ascii="Microsoft YaHei" w:eastAsia="Microsoft YaHei" w:hAnsi="Microsoft YaHei" w:cs="Times New Roman"/>
          <w:color w:val="4A4A4A"/>
          <w:sz w:val="24"/>
          <w:szCs w:val="24"/>
        </w:rPr>
        <w:t>unique_subquery</w:t>
      </w:r>
      <w:proofErr w:type="spellEnd"/>
      <w:r w:rsidR="00FD2F7F"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, </w:t>
      </w:r>
      <w:proofErr w:type="spellStart"/>
      <w:r w:rsidR="00FD2F7F">
        <w:rPr>
          <w:rFonts w:ascii="Microsoft YaHei" w:eastAsia="Microsoft YaHei" w:hAnsi="Microsoft YaHei" w:cs="Times New Roman"/>
          <w:color w:val="4A4A4A"/>
          <w:sz w:val="24"/>
          <w:szCs w:val="24"/>
        </w:rPr>
        <w:t>index_subquery</w:t>
      </w:r>
      <w:proofErr w:type="spellEnd"/>
      <w:r w:rsidR="00FD2F7F"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, range, </w:t>
      </w:r>
      <w:proofErr w:type="spellStart"/>
      <w:r w:rsidR="00FD2F7F">
        <w:rPr>
          <w:rFonts w:ascii="Microsoft YaHei" w:eastAsia="Microsoft YaHei" w:hAnsi="Microsoft YaHei" w:cs="Times New Roman"/>
          <w:color w:val="4A4A4A"/>
          <w:sz w:val="24"/>
          <w:szCs w:val="24"/>
        </w:rPr>
        <w:t>index_merge</w:t>
      </w:r>
      <w:proofErr w:type="spellEnd"/>
      <w:r w:rsidR="00FD2F7F">
        <w:rPr>
          <w:rFonts w:ascii="Microsoft YaHei" w:eastAsia="Microsoft YaHei" w:hAnsi="Microsoft YaHei" w:cs="Times New Roman"/>
          <w:color w:val="4A4A4A"/>
          <w:sz w:val="24"/>
          <w:szCs w:val="24"/>
        </w:rPr>
        <w:t>, index, all.</w:t>
      </w:r>
    </w:p>
    <w:p w14:paraId="103806D4" w14:textId="192961A9" w:rsidR="00E125DA" w:rsidRDefault="00E125DA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Extra 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有：</w:t>
      </w:r>
    </w:p>
    <w:p w14:paraId="4CDF5272" w14:textId="43432E28" w:rsidR="00E125DA" w:rsidRDefault="00E125DA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Using </w:t>
      </w: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file_sort</w:t>
      </w:r>
      <w:proofErr w:type="spellEnd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, using index, </w:t>
      </w:r>
      <w:r w:rsidR="00DE2B48"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using </w:t>
      </w:r>
      <w:proofErr w:type="gramStart"/>
      <w:r w:rsidR="00DE2B48">
        <w:rPr>
          <w:rFonts w:ascii="Microsoft YaHei" w:eastAsia="Microsoft YaHei" w:hAnsi="Microsoft YaHei" w:cs="Times New Roman"/>
          <w:color w:val="4A4A4A"/>
          <w:sz w:val="24"/>
          <w:szCs w:val="24"/>
        </w:rPr>
        <w:t>where</w:t>
      </w:r>
      <w:proofErr w:type="gramEnd"/>
      <w:r w:rsidR="00DE2B48">
        <w:rPr>
          <w:rFonts w:ascii="Microsoft YaHei" w:eastAsia="Microsoft YaHei" w:hAnsi="Microsoft YaHei" w:cs="Times New Roman"/>
          <w:color w:val="4A4A4A"/>
          <w:sz w:val="24"/>
          <w:szCs w:val="24"/>
        </w:rPr>
        <w:t>, using join buffer</w:t>
      </w:r>
    </w:p>
    <w:p w14:paraId="752381ED" w14:textId="73042824" w:rsidR="00DE2B48" w:rsidRDefault="00F46A23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同时</w:t>
      </w:r>
      <w:proofErr w:type="spellStart"/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>sql</w:t>
      </w:r>
      <w:proofErr w:type="spellEnd"/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的执行情况可以通过</w:t>
      </w:r>
      <w:r>
        <w:rPr>
          <w:rFonts w:ascii="Microsoft YaHei" w:eastAsia="Microsoft YaHei" w:hAnsi="Microsoft YaHei" w:cs="Times New Roman"/>
          <w:color w:val="4A4A4A"/>
          <w:sz w:val="24"/>
          <w:szCs w:val="24"/>
        </w:rPr>
        <w:t xml:space="preserve">profile </w:t>
      </w: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看到。</w:t>
      </w:r>
    </w:p>
    <w:p w14:paraId="62D7BD2E" w14:textId="608C1970" w:rsidR="00F46A23" w:rsidRDefault="00755FF4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具体的优化包括：</w:t>
      </w:r>
    </w:p>
    <w:p w14:paraId="4295B77A" w14:textId="232C443A" w:rsidR="00755FF4" w:rsidRPr="00685F76" w:rsidRDefault="00755FF4" w:rsidP="00B917D5">
      <w:pPr>
        <w:rPr>
          <w:rFonts w:ascii="Microsoft YaHei" w:eastAsia="Microsoft YaHei" w:hAnsi="Microsoft YaHei" w:cs="Times New Roman"/>
          <w:b/>
          <w:bCs/>
          <w:color w:val="4A4A4A"/>
          <w:sz w:val="24"/>
          <w:szCs w:val="24"/>
        </w:rPr>
      </w:pPr>
      <w:r w:rsidRPr="00685F76">
        <w:rPr>
          <w:rFonts w:ascii="Microsoft YaHei" w:eastAsia="Microsoft YaHei" w:hAnsi="Microsoft YaHei" w:cs="Times New Roman" w:hint="eastAsia"/>
          <w:b/>
          <w:bCs/>
          <w:color w:val="4A4A4A"/>
          <w:sz w:val="24"/>
          <w:szCs w:val="24"/>
        </w:rPr>
        <w:t>索引优化：</w:t>
      </w:r>
    </w:p>
    <w:p w14:paraId="3A5373B7" w14:textId="51E5E89D" w:rsidR="00D13D75" w:rsidRDefault="00D13D75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用索引的情况：</w:t>
      </w:r>
    </w:p>
    <w:p w14:paraId="4FB2BB0C" w14:textId="77777777" w:rsidR="0037420A" w:rsidRDefault="0037420A" w:rsidP="0037420A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lastRenderedPageBreak/>
        <w:t>频繁出现在w</w:t>
      </w:r>
      <w:r>
        <w:rPr>
          <w:rFonts w:ascii="Microsoft YaHei" w:eastAsia="Microsoft YaHei" w:hAnsi="Microsoft YaHei"/>
          <w:color w:val="4A4A4A"/>
        </w:rPr>
        <w:t xml:space="preserve">here, order, </w:t>
      </w:r>
      <w:proofErr w:type="spellStart"/>
      <w:r>
        <w:rPr>
          <w:rFonts w:ascii="Microsoft YaHei" w:eastAsia="Microsoft YaHei" w:hAnsi="Microsoft YaHei"/>
          <w:color w:val="4A4A4A"/>
        </w:rPr>
        <w:t>groupby</w:t>
      </w:r>
      <w:proofErr w:type="spellEnd"/>
      <w:r>
        <w:rPr>
          <w:rFonts w:ascii="Microsoft YaHei" w:eastAsia="Microsoft YaHei" w:hAnsi="Microsoft YaHei" w:hint="eastAsia"/>
          <w:color w:val="4A4A4A"/>
        </w:rPr>
        <w:t>，频繁出现在</w:t>
      </w:r>
      <w:r>
        <w:rPr>
          <w:rFonts w:ascii="Microsoft YaHei" w:eastAsia="Microsoft YaHei" w:hAnsi="Microsoft YaHei"/>
          <w:color w:val="4A4A4A"/>
        </w:rPr>
        <w:t>select</w:t>
      </w:r>
      <w:r>
        <w:rPr>
          <w:rFonts w:ascii="Microsoft YaHei" w:eastAsia="Microsoft YaHei" w:hAnsi="Microsoft YaHei" w:hint="eastAsia"/>
          <w:color w:val="4A4A4A"/>
        </w:rPr>
        <w:t>中，多表关联中</w:t>
      </w:r>
      <w:r>
        <w:rPr>
          <w:rFonts w:ascii="Microsoft YaHei" w:eastAsia="Microsoft YaHei" w:hAnsi="Microsoft YaHei"/>
          <w:color w:val="4A4A4A"/>
        </w:rPr>
        <w:t>on</w:t>
      </w:r>
      <w:r>
        <w:rPr>
          <w:rFonts w:ascii="Microsoft YaHei" w:eastAsia="Microsoft YaHei" w:hAnsi="Microsoft YaHei" w:hint="eastAsia"/>
          <w:color w:val="4A4A4A"/>
        </w:rPr>
        <w:t>的两边， 这些情况下的列建议用索引。</w:t>
      </w:r>
    </w:p>
    <w:p w14:paraId="7E8A7564" w14:textId="77777777" w:rsidR="00D13D75" w:rsidRDefault="00D13D75" w:rsidP="00B917D5">
      <w:pP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</w:p>
    <w:p w14:paraId="6C60FCB9" w14:textId="1D65D3FF" w:rsidR="00D13D75" w:rsidRDefault="00D13D75" w:rsidP="00B917D5">
      <w:pP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不用索引的情况：</w:t>
      </w:r>
    </w:p>
    <w:p w14:paraId="548F66F9" w14:textId="77777777" w:rsidR="00D13D75" w:rsidRDefault="00D13D75" w:rsidP="00D13D75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数据少</w:t>
      </w:r>
    </w:p>
    <w:p w14:paraId="1C6E4749" w14:textId="77777777" w:rsidR="00D13D75" w:rsidRDefault="00D13D75" w:rsidP="00D13D75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更新频繁</w:t>
      </w:r>
    </w:p>
    <w:p w14:paraId="4DB1736A" w14:textId="77777777" w:rsidR="00D13D75" w:rsidRDefault="00D13D75" w:rsidP="00D13D75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区分度不高</w:t>
      </w:r>
    </w:p>
    <w:p w14:paraId="2BA596AE" w14:textId="77777777" w:rsidR="00D13D75" w:rsidRDefault="00D13D75" w:rsidP="00D13D75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无序字段</w:t>
      </w:r>
    </w:p>
    <w:p w14:paraId="0A925DA4" w14:textId="77777777" w:rsidR="00D13D75" w:rsidRDefault="00D13D75" w:rsidP="00D13D75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4A4A4A"/>
        </w:rPr>
      </w:pPr>
      <w:r>
        <w:rPr>
          <w:rFonts w:ascii="Microsoft YaHei" w:eastAsia="Microsoft YaHei" w:hAnsi="Microsoft YaHei" w:hint="eastAsia"/>
          <w:color w:val="4A4A4A"/>
        </w:rPr>
        <w:t>同时避免索引过多，而且主键尽量要自增。</w:t>
      </w:r>
    </w:p>
    <w:p w14:paraId="2C184675" w14:textId="77777777" w:rsidR="00755FF4" w:rsidRDefault="00755FF4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</w:p>
    <w:p w14:paraId="41CD5AD4" w14:textId="02A2D2AF" w:rsidR="00685F76" w:rsidRDefault="00685F76" w:rsidP="00B917D5">
      <w:pPr>
        <w:rPr>
          <w:rFonts w:ascii="Microsoft YaHei" w:eastAsia="Microsoft YaHei" w:hAnsi="Microsoft YaHei" w:cs="Times New Roman"/>
          <w:b/>
          <w:bCs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/>
          <w:b/>
          <w:bCs/>
          <w:color w:val="4A4A4A"/>
          <w:sz w:val="24"/>
          <w:szCs w:val="24"/>
        </w:rPr>
        <w:t>LIMIT</w:t>
      </w:r>
      <w:r>
        <w:rPr>
          <w:rFonts w:ascii="Microsoft YaHei" w:eastAsia="Microsoft YaHei" w:hAnsi="Microsoft YaHei" w:cs="Times New Roman" w:hint="eastAsia"/>
          <w:b/>
          <w:bCs/>
          <w:color w:val="4A4A4A"/>
          <w:sz w:val="24"/>
          <w:szCs w:val="24"/>
        </w:rPr>
        <w:t>优化</w:t>
      </w:r>
    </w:p>
    <w:p w14:paraId="31F19A0A" w14:textId="6A4AE054" w:rsidR="00685F76" w:rsidRDefault="00601B04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如果查询结果只有一条，设为1</w:t>
      </w:r>
    </w:p>
    <w:p w14:paraId="1A243690" w14:textId="46985937" w:rsidR="00601B04" w:rsidRDefault="00967ABF" w:rsidP="00B917D5">
      <w:r>
        <w:rPr>
          <w:rFonts w:ascii="Microsoft YaHei" w:eastAsia="Microsoft YaHei" w:hAnsi="Microsoft YaHei" w:cs="Times New Roman" w:hint="eastAsia"/>
          <w:color w:val="4A4A4A"/>
          <w:sz w:val="24"/>
          <w:szCs w:val="24"/>
        </w:rPr>
        <w:t>如果有多页：</w:t>
      </w:r>
      <w:r>
        <w:t>单表分页时，使用自增主键排序之后，先使用</w:t>
      </w:r>
      <w:r>
        <w:t>where</w:t>
      </w:r>
      <w:r>
        <w:t>条件</w:t>
      </w:r>
      <w:r>
        <w:t xml:space="preserve"> id &gt; offset</w:t>
      </w:r>
      <w:r>
        <w:t>值，</w:t>
      </w:r>
      <w:r>
        <w:t>limit</w:t>
      </w:r>
      <w:r>
        <w:t>后面只写</w:t>
      </w:r>
      <w:r>
        <w:t>rows</w:t>
      </w:r>
    </w:p>
    <w:p w14:paraId="7AD50505" w14:textId="77777777" w:rsidR="00652BAC" w:rsidRDefault="00652BAC" w:rsidP="00B917D5"/>
    <w:p w14:paraId="380C3C72" w14:textId="597D66E3" w:rsidR="00CA2047" w:rsidRDefault="00CA2047" w:rsidP="00B917D5">
      <w:pPr>
        <w:rPr>
          <w:rFonts w:ascii="Microsoft YaHei" w:eastAsia="Microsoft YaHei" w:hAnsi="Microsoft YaHei" w:cs="SimSun"/>
          <w:b/>
          <w:bCs/>
          <w:sz w:val="24"/>
          <w:szCs w:val="24"/>
        </w:rPr>
      </w:pPr>
      <w:r w:rsidRPr="00CA2047">
        <w:rPr>
          <w:rFonts w:ascii="Microsoft YaHei" w:eastAsia="Microsoft YaHei" w:hAnsi="Microsoft YaHei"/>
          <w:b/>
          <w:bCs/>
          <w:sz w:val="24"/>
          <w:szCs w:val="24"/>
        </w:rPr>
        <w:t>子查询优</w:t>
      </w:r>
      <w:r w:rsidRPr="00CA2047">
        <w:rPr>
          <w:rFonts w:ascii="Microsoft YaHei" w:eastAsia="Microsoft YaHei" w:hAnsi="Microsoft YaHei" w:cs="SimSun" w:hint="eastAsia"/>
          <w:b/>
          <w:bCs/>
          <w:sz w:val="24"/>
          <w:szCs w:val="24"/>
        </w:rPr>
        <w:t>化</w:t>
      </w:r>
    </w:p>
    <w:p w14:paraId="74726DAA" w14:textId="1C74932B" w:rsidR="00CA2047" w:rsidRDefault="0096445D" w:rsidP="00B917D5">
      <w:pPr>
        <w:rPr>
          <w:rFonts w:ascii="Microsoft YaHei" w:eastAsia="Microsoft YaHei" w:hAnsi="Microsoft YaHei" w:cs="SimSun"/>
          <w:sz w:val="24"/>
          <w:szCs w:val="24"/>
        </w:rPr>
      </w:pPr>
      <w:r>
        <w:rPr>
          <w:rFonts w:ascii="Microsoft YaHei" w:eastAsia="Microsoft YaHei" w:hAnsi="Microsoft YaHei" w:cs="SimSun" w:hint="eastAsia"/>
          <w:sz w:val="24"/>
          <w:szCs w:val="24"/>
        </w:rPr>
        <w:t>使用j</w:t>
      </w:r>
      <w:r>
        <w:rPr>
          <w:rFonts w:ascii="Microsoft YaHei" w:eastAsia="Microsoft YaHei" w:hAnsi="Microsoft YaHei" w:cs="SimSun"/>
          <w:sz w:val="24"/>
          <w:szCs w:val="24"/>
        </w:rPr>
        <w:t>oin</w:t>
      </w:r>
      <w:r>
        <w:rPr>
          <w:rFonts w:ascii="Microsoft YaHei" w:eastAsia="Microsoft YaHei" w:hAnsi="Microsoft YaHei" w:cs="SimSun" w:hint="eastAsia"/>
          <w:sz w:val="24"/>
          <w:szCs w:val="24"/>
        </w:rPr>
        <w:t>代替子查询。</w:t>
      </w:r>
    </w:p>
    <w:p w14:paraId="6B58B4BB" w14:textId="77777777" w:rsidR="00652BAC" w:rsidRDefault="00652BAC" w:rsidP="00B917D5">
      <w:pPr>
        <w:rPr>
          <w:rFonts w:ascii="Microsoft YaHei" w:eastAsia="Microsoft YaHei" w:hAnsi="Microsoft YaHei" w:cs="SimSun" w:hint="eastAsia"/>
          <w:sz w:val="24"/>
          <w:szCs w:val="24"/>
        </w:rPr>
      </w:pPr>
    </w:p>
    <w:p w14:paraId="5FB0B44F" w14:textId="1C21DF37" w:rsidR="0096445D" w:rsidRDefault="001F2F53" w:rsidP="00B917D5">
      <w:pPr>
        <w:rPr>
          <w:rFonts w:ascii="Microsoft YaHei" w:eastAsia="Microsoft YaHei" w:hAnsi="Microsoft YaHei" w:cs="SimSun"/>
          <w:b/>
          <w:bCs/>
          <w:sz w:val="24"/>
          <w:szCs w:val="24"/>
        </w:rPr>
      </w:pPr>
      <w:r>
        <w:rPr>
          <w:rFonts w:ascii="Microsoft YaHei" w:eastAsia="Microsoft YaHei" w:hAnsi="Microsoft YaHei" w:cs="SimSun" w:hint="eastAsia"/>
          <w:b/>
          <w:bCs/>
          <w:sz w:val="24"/>
          <w:szCs w:val="24"/>
        </w:rPr>
        <w:t>其它优化策略</w:t>
      </w:r>
    </w:p>
    <w:p w14:paraId="0736989E" w14:textId="18A1F8B8" w:rsidR="001F2F53" w:rsidRDefault="001F2F53" w:rsidP="00B917D5">
      <w:pPr>
        <w:rPr>
          <w:rFonts w:ascii="Microsoft YaHei" w:eastAsia="Microsoft YaHei" w:hAnsi="Microsoft YaHei" w:cs="SimSun"/>
          <w:sz w:val="24"/>
          <w:szCs w:val="24"/>
        </w:rPr>
      </w:pPr>
      <w:r>
        <w:rPr>
          <w:rFonts w:ascii="Microsoft YaHei" w:eastAsia="Microsoft YaHei" w:hAnsi="Microsoft YaHei" w:cs="SimSun"/>
          <w:sz w:val="24"/>
          <w:szCs w:val="24"/>
        </w:rPr>
        <w:t>Join</w:t>
      </w:r>
      <w:r>
        <w:rPr>
          <w:rFonts w:ascii="Microsoft YaHei" w:eastAsia="Microsoft YaHei" w:hAnsi="Microsoft YaHei" w:cs="SimSun" w:hint="eastAsia"/>
          <w:sz w:val="24"/>
          <w:szCs w:val="24"/>
        </w:rPr>
        <w:t>的左端尽量用小表。</w:t>
      </w:r>
    </w:p>
    <w:p w14:paraId="659BEA62" w14:textId="368FE9B6" w:rsidR="001F2F53" w:rsidRDefault="0066227A" w:rsidP="00B917D5">
      <w:pPr>
        <w:rPr>
          <w:rFonts w:ascii="Microsoft YaHei" w:eastAsia="Microsoft YaHei" w:hAnsi="Microsoft YaHei" w:cs="SimSun"/>
          <w:sz w:val="24"/>
          <w:szCs w:val="24"/>
        </w:rPr>
      </w:pPr>
      <w:r>
        <w:rPr>
          <w:rFonts w:ascii="Microsoft YaHei" w:eastAsia="Microsoft YaHei" w:hAnsi="Microsoft YaHei" w:cs="SimSun"/>
          <w:sz w:val="24"/>
          <w:szCs w:val="24"/>
        </w:rPr>
        <w:t>Join</w:t>
      </w:r>
      <w:r>
        <w:rPr>
          <w:rFonts w:ascii="Microsoft YaHei" w:eastAsia="Microsoft YaHei" w:hAnsi="Microsoft YaHei" w:cs="SimSun" w:hint="eastAsia"/>
          <w:sz w:val="24"/>
          <w:szCs w:val="24"/>
        </w:rPr>
        <w:t>的两端都有索引。</w:t>
      </w:r>
    </w:p>
    <w:p w14:paraId="57EC38FF" w14:textId="7C09EE4E" w:rsidR="0066227A" w:rsidRDefault="006D2B35" w:rsidP="00B917D5">
      <w:pPr>
        <w:rPr>
          <w:rFonts w:ascii="Microsoft YaHei" w:eastAsia="Microsoft YaHei" w:hAnsi="Microsoft YaHei" w:cs="SimSun"/>
          <w:sz w:val="24"/>
          <w:szCs w:val="24"/>
        </w:rPr>
      </w:pPr>
      <w:r>
        <w:rPr>
          <w:rFonts w:ascii="Microsoft YaHei" w:eastAsia="Microsoft YaHei" w:hAnsi="Microsoft YaHei" w:cs="SimSun"/>
          <w:sz w:val="24"/>
          <w:szCs w:val="24"/>
        </w:rPr>
        <w:t>W</w:t>
      </w:r>
      <w:r>
        <w:rPr>
          <w:rFonts w:ascii="Microsoft YaHei" w:eastAsia="Microsoft YaHei" w:hAnsi="Microsoft YaHei" w:cs="SimSun" w:hint="eastAsia"/>
          <w:sz w:val="24"/>
          <w:szCs w:val="24"/>
        </w:rPr>
        <w:t>here中尽量不用n</w:t>
      </w:r>
      <w:r>
        <w:rPr>
          <w:rFonts w:ascii="Microsoft YaHei" w:eastAsia="Microsoft YaHei" w:hAnsi="Microsoft YaHei" w:cs="SimSun"/>
          <w:sz w:val="24"/>
          <w:szCs w:val="24"/>
        </w:rPr>
        <w:t xml:space="preserve">ot </w:t>
      </w:r>
      <w:proofErr w:type="gramStart"/>
      <w:r>
        <w:rPr>
          <w:rFonts w:ascii="Microsoft YaHei" w:eastAsia="Microsoft YaHei" w:hAnsi="Microsoft YaHei" w:cs="SimSun"/>
          <w:sz w:val="24"/>
          <w:szCs w:val="24"/>
        </w:rPr>
        <w:t>in,</w:t>
      </w:r>
      <w:r>
        <w:rPr>
          <w:rFonts w:ascii="Microsoft YaHei" w:eastAsia="Microsoft YaHei" w:hAnsi="Microsoft YaHei" w:cs="SimSun" w:hint="eastAsia"/>
          <w:sz w:val="24"/>
          <w:szCs w:val="24"/>
        </w:rPr>
        <w:t>用</w:t>
      </w:r>
      <w:proofErr w:type="gramEnd"/>
      <w:r>
        <w:rPr>
          <w:rFonts w:ascii="Microsoft YaHei" w:eastAsia="Microsoft YaHei" w:hAnsi="Microsoft YaHei" w:cs="SimSun"/>
          <w:sz w:val="24"/>
          <w:szCs w:val="24"/>
        </w:rPr>
        <w:t>not exists</w:t>
      </w:r>
    </w:p>
    <w:p w14:paraId="684547AB" w14:textId="362778B7" w:rsidR="006D2B35" w:rsidRDefault="00D17077" w:rsidP="00B917D5">
      <w:pPr>
        <w:rPr>
          <w:rFonts w:ascii="Microsoft YaHei" w:eastAsia="Microsoft YaHei" w:hAnsi="Microsoft YaHei" w:cs="SimSun"/>
          <w:sz w:val="24"/>
          <w:szCs w:val="24"/>
        </w:rPr>
      </w:pPr>
      <w:r>
        <w:rPr>
          <w:rFonts w:ascii="Microsoft YaHei" w:eastAsia="Microsoft YaHei" w:hAnsi="Microsoft YaHei" w:cs="SimSun" w:hint="eastAsia"/>
          <w:sz w:val="24"/>
          <w:szCs w:val="24"/>
        </w:rPr>
        <w:t>利用慢查询日志，用</w:t>
      </w:r>
      <w:r>
        <w:rPr>
          <w:rFonts w:ascii="Microsoft YaHei" w:eastAsia="Microsoft YaHei" w:hAnsi="Microsoft YaHei" w:cs="SimSun"/>
          <w:sz w:val="24"/>
          <w:szCs w:val="24"/>
        </w:rPr>
        <w:t>explain</w:t>
      </w:r>
      <w:r>
        <w:rPr>
          <w:rFonts w:ascii="Microsoft YaHei" w:eastAsia="Microsoft YaHei" w:hAnsi="Microsoft YaHei" w:cs="SimSun" w:hint="eastAsia"/>
          <w:sz w:val="24"/>
          <w:szCs w:val="24"/>
        </w:rPr>
        <w:t>和</w:t>
      </w:r>
      <w:r>
        <w:rPr>
          <w:rFonts w:ascii="Microsoft YaHei" w:eastAsia="Microsoft YaHei" w:hAnsi="Microsoft YaHei" w:cs="SimSun"/>
          <w:sz w:val="24"/>
          <w:szCs w:val="24"/>
        </w:rPr>
        <w:t>profile</w:t>
      </w:r>
    </w:p>
    <w:p w14:paraId="1F753259" w14:textId="77777777" w:rsidR="00D17077" w:rsidRPr="001F2F53" w:rsidRDefault="00D17077" w:rsidP="00B917D5">
      <w:pPr>
        <w:rPr>
          <w:rFonts w:ascii="Microsoft YaHei" w:eastAsia="Microsoft YaHei" w:hAnsi="Microsoft YaHei" w:cs="Times New Roman"/>
          <w:color w:val="4A4A4A"/>
          <w:sz w:val="24"/>
          <w:szCs w:val="24"/>
        </w:rPr>
      </w:pPr>
    </w:p>
    <w:sectPr w:rsidR="00D17077" w:rsidRPr="001F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0B5"/>
    <w:multiLevelType w:val="hybridMultilevel"/>
    <w:tmpl w:val="D6C85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60631"/>
    <w:multiLevelType w:val="hybridMultilevel"/>
    <w:tmpl w:val="D6C8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B4F70"/>
    <w:multiLevelType w:val="multilevel"/>
    <w:tmpl w:val="9CB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9205294">
    <w:abstractNumId w:val="2"/>
  </w:num>
  <w:num w:numId="2" w16cid:durableId="1978602085">
    <w:abstractNumId w:val="1"/>
  </w:num>
  <w:num w:numId="3" w16cid:durableId="11359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D5"/>
    <w:rsid w:val="00017575"/>
    <w:rsid w:val="000377BB"/>
    <w:rsid w:val="001C68FE"/>
    <w:rsid w:val="001F2F53"/>
    <w:rsid w:val="0025415B"/>
    <w:rsid w:val="00307E7A"/>
    <w:rsid w:val="003235AF"/>
    <w:rsid w:val="0037420A"/>
    <w:rsid w:val="003D2296"/>
    <w:rsid w:val="0046592F"/>
    <w:rsid w:val="0049141E"/>
    <w:rsid w:val="004B2381"/>
    <w:rsid w:val="004E0CFB"/>
    <w:rsid w:val="004E418C"/>
    <w:rsid w:val="00547859"/>
    <w:rsid w:val="00601B04"/>
    <w:rsid w:val="00610422"/>
    <w:rsid w:val="00652BAC"/>
    <w:rsid w:val="0066227A"/>
    <w:rsid w:val="00675E15"/>
    <w:rsid w:val="00685F76"/>
    <w:rsid w:val="006D2B35"/>
    <w:rsid w:val="006F1B8C"/>
    <w:rsid w:val="0070104F"/>
    <w:rsid w:val="00701AA3"/>
    <w:rsid w:val="00712AD0"/>
    <w:rsid w:val="00712F40"/>
    <w:rsid w:val="007524A3"/>
    <w:rsid w:val="00755FF4"/>
    <w:rsid w:val="00796879"/>
    <w:rsid w:val="00862FC4"/>
    <w:rsid w:val="008D4586"/>
    <w:rsid w:val="0093405D"/>
    <w:rsid w:val="0096445D"/>
    <w:rsid w:val="00967ABF"/>
    <w:rsid w:val="00A34FB0"/>
    <w:rsid w:val="00AA63F8"/>
    <w:rsid w:val="00AA7DC7"/>
    <w:rsid w:val="00B917D5"/>
    <w:rsid w:val="00BE05EB"/>
    <w:rsid w:val="00BF6B2E"/>
    <w:rsid w:val="00C23FF4"/>
    <w:rsid w:val="00CA2047"/>
    <w:rsid w:val="00D13D75"/>
    <w:rsid w:val="00D17077"/>
    <w:rsid w:val="00DB6A5E"/>
    <w:rsid w:val="00DE2B48"/>
    <w:rsid w:val="00E125DA"/>
    <w:rsid w:val="00E663F3"/>
    <w:rsid w:val="00ED1EEE"/>
    <w:rsid w:val="00F41814"/>
    <w:rsid w:val="00F46A23"/>
    <w:rsid w:val="00FB6C85"/>
    <w:rsid w:val="00FD2F7F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BCFE"/>
  <w15:chartTrackingRefBased/>
  <w15:docId w15:val="{F42C9AF8-AC8B-4A9D-9464-10EA9235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A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A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1A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Hu</dc:creator>
  <cp:keywords/>
  <dc:description/>
  <cp:lastModifiedBy>Ying Hu</cp:lastModifiedBy>
  <cp:revision>2</cp:revision>
  <dcterms:created xsi:type="dcterms:W3CDTF">2023-12-23T22:18:00Z</dcterms:created>
  <dcterms:modified xsi:type="dcterms:W3CDTF">2023-12-23T22:18:00Z</dcterms:modified>
</cp:coreProperties>
</file>