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本周工作：完成项目的登陆系统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登录系统是一个项目的门面，所以比较重要，需要给人眼前一亮的感觉，又需要干净便捷的页面，操作还需要简单，我们按照这些要求完成了这周的部分系统。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2018-04-02T14:10:37Z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