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C6" w:rsidRPr="009F1826" w:rsidRDefault="001C572D">
      <w:pPr>
        <w:pStyle w:val="1"/>
        <w:rPr>
          <w:color w:val="000000" w:themeColor="text1"/>
          <w:lang w:eastAsia="zh-CN"/>
        </w:rPr>
      </w:pPr>
      <w:bookmarkStart w:id="0" w:name="第一部分-问题提出和研究思路"/>
      <w:r w:rsidRPr="009F1826">
        <w:rPr>
          <w:color w:val="000000" w:themeColor="text1"/>
          <w:lang w:eastAsia="zh-CN"/>
        </w:rPr>
        <w:t>第一部分</w:t>
      </w:r>
      <w:r w:rsidRPr="009F1826">
        <w:rPr>
          <w:color w:val="000000" w:themeColor="text1"/>
          <w:lang w:eastAsia="zh-CN"/>
        </w:rPr>
        <w:t xml:space="preserve"> </w:t>
      </w:r>
      <w:r w:rsidRPr="009F1826">
        <w:rPr>
          <w:color w:val="000000" w:themeColor="text1"/>
          <w:lang w:eastAsia="zh-CN"/>
        </w:rPr>
        <w:t>问题提出和研究思路</w:t>
      </w:r>
    </w:p>
    <w:p w:rsidR="00B063C6" w:rsidRPr="009F1826" w:rsidRDefault="001C572D">
      <w:pPr>
        <w:pStyle w:val="2"/>
        <w:rPr>
          <w:color w:val="000000" w:themeColor="text1"/>
          <w:lang w:eastAsia="zh-CN"/>
        </w:rPr>
      </w:pPr>
      <w:bookmarkStart w:id="1" w:name="一问题提出"/>
      <w:r w:rsidRPr="009F1826">
        <w:rPr>
          <w:color w:val="000000" w:themeColor="text1"/>
          <w:lang w:eastAsia="zh-CN"/>
        </w:rPr>
        <w:t>一、问题提出</w:t>
      </w:r>
    </w:p>
    <w:p w:rsidR="00B063C6" w:rsidRPr="009F1826" w:rsidRDefault="001C572D">
      <w:pPr>
        <w:pStyle w:val="3"/>
        <w:rPr>
          <w:color w:val="000000" w:themeColor="text1"/>
          <w:lang w:eastAsia="zh-CN"/>
        </w:rPr>
      </w:pPr>
      <w:bookmarkStart w:id="2" w:name="一）调查背景"/>
      <w:r w:rsidRPr="009F1826">
        <w:rPr>
          <w:color w:val="000000" w:themeColor="text1"/>
          <w:lang w:eastAsia="zh-CN"/>
        </w:rPr>
        <w:t>（一）调查背景</w:t>
      </w:r>
    </w:p>
    <w:p w:rsidR="005C799D" w:rsidRDefault="001C572D" w:rsidP="005C799D">
      <w:pPr>
        <w:pStyle w:val="3"/>
        <w:rPr>
          <w:color w:val="000000" w:themeColor="text1"/>
          <w:lang w:eastAsia="zh-CN"/>
        </w:rPr>
      </w:pPr>
      <w:bookmarkStart w:id="3" w:name="二）文献研究"/>
      <w:bookmarkEnd w:id="2"/>
      <w:r w:rsidRPr="009F1826">
        <w:rPr>
          <w:color w:val="000000" w:themeColor="text1"/>
          <w:lang w:eastAsia="zh-CN"/>
        </w:rPr>
        <w:t>（二）文献研究</w:t>
      </w:r>
    </w:p>
    <w:p w:rsidR="005C799D" w:rsidRPr="005C799D" w:rsidRDefault="005C799D" w:rsidP="005C799D">
      <w:pPr>
        <w:pStyle w:val="3"/>
        <w:rPr>
          <w:color w:val="000000" w:themeColor="text1"/>
          <w:lang w:eastAsia="zh-CN"/>
        </w:rPr>
      </w:pPr>
      <w:r>
        <w:rPr>
          <w:color w:val="000000" w:themeColor="text1"/>
          <w:lang w:eastAsia="zh-CN"/>
        </w:rPr>
        <w:t>（</w:t>
      </w:r>
      <w:r>
        <w:rPr>
          <w:rFonts w:hint="eastAsia"/>
          <w:color w:val="000000" w:themeColor="text1"/>
          <w:lang w:eastAsia="zh-CN"/>
        </w:rPr>
        <w:t>三</w:t>
      </w:r>
      <w:r>
        <w:rPr>
          <w:color w:val="000000" w:themeColor="text1"/>
          <w:lang w:eastAsia="zh-CN"/>
        </w:rPr>
        <w:t>）</w:t>
      </w:r>
      <w:r>
        <w:rPr>
          <w:rFonts w:hint="eastAsia"/>
          <w:color w:val="000000" w:themeColor="text1"/>
          <w:lang w:eastAsia="zh-CN"/>
        </w:rPr>
        <w:t>研究思路与创新</w:t>
      </w:r>
    </w:p>
    <w:p w:rsidR="00B063C6" w:rsidRDefault="001C572D">
      <w:pPr>
        <w:pStyle w:val="2"/>
        <w:rPr>
          <w:color w:val="000000" w:themeColor="text1"/>
          <w:lang w:eastAsia="zh-CN"/>
        </w:rPr>
      </w:pPr>
      <w:bookmarkStart w:id="4" w:name="二研究思路框图"/>
      <w:bookmarkEnd w:id="1"/>
      <w:bookmarkEnd w:id="3"/>
      <w:r w:rsidRPr="009F1826">
        <w:rPr>
          <w:color w:val="000000" w:themeColor="text1"/>
          <w:lang w:eastAsia="zh-CN"/>
        </w:rPr>
        <w:t>二、研究思路框图</w:t>
      </w:r>
    </w:p>
    <w:p w:rsidR="003145A5" w:rsidRPr="003145A5" w:rsidRDefault="00BD7157" w:rsidP="003145A5">
      <w:pPr>
        <w:pStyle w:val="a0"/>
        <w:rPr>
          <w:lang w:eastAsia="zh-CN"/>
        </w:rPr>
      </w:pPr>
      <w:r>
        <w:rPr>
          <w:noProof/>
          <w:lang w:eastAsia="zh-CN"/>
        </w:rPr>
        <w:pict>
          <v:roundrect id="_x0000_s1031" style="position:absolute;margin-left:304.5pt;margin-top:143.3pt;width:126pt;height:38pt;z-index:251660288" arcsize="10923f" fillcolor="white [3201]" strokecolor="#f79646 [3209]" strokeweight="2.5pt">
            <v:shadow color="#868686"/>
            <v:textbox style="mso-next-textbox:#_x0000_s1031">
              <w:txbxContent>
                <w:p w:rsidR="006D4ABC" w:rsidRPr="006E1A27" w:rsidRDefault="006D4ABC" w:rsidP="006E1A27">
                  <w:pPr>
                    <w:jc w:val="center"/>
                    <w:rPr>
                      <w:sz w:val="36"/>
                    </w:rPr>
                  </w:pPr>
                  <w:r w:rsidRPr="006E1A27">
                    <w:rPr>
                      <w:rFonts w:hint="eastAsia"/>
                      <w:sz w:val="36"/>
                      <w:lang w:eastAsia="zh-CN"/>
                    </w:rPr>
                    <w:t>数据分析</w:t>
                  </w:r>
                </w:p>
              </w:txbxContent>
            </v:textbox>
          </v:roundrect>
        </w:pict>
      </w:r>
      <w:r>
        <w:rPr>
          <w:noProof/>
          <w:lang w:eastAsia="zh-CN"/>
        </w:rPr>
        <w:pict>
          <v:roundrect id="_x0000_s1029" style="position:absolute;margin-left:1.5pt;margin-top:143.8pt;width:99pt;height:39pt;z-index:251658240" arcsize="10923f" fillcolor="white [3201]" strokecolor="#f79646 [3209]" strokeweight="2.5pt">
            <v:shadow color="#868686"/>
            <v:textbox style="mso-next-textbox:#_x0000_s1029">
              <w:txbxContent>
                <w:p w:rsidR="006D4ABC" w:rsidRPr="006E1A27" w:rsidRDefault="006D4ABC" w:rsidP="006E1A27">
                  <w:pPr>
                    <w:jc w:val="center"/>
                    <w:rPr>
                      <w:sz w:val="36"/>
                    </w:rPr>
                  </w:pPr>
                  <w:r w:rsidRPr="006E1A27">
                    <w:rPr>
                      <w:rFonts w:hint="eastAsia"/>
                      <w:sz w:val="36"/>
                      <w:lang w:eastAsia="zh-CN"/>
                    </w:rPr>
                    <w:t>问题提出</w:t>
                  </w:r>
                </w:p>
              </w:txbxContent>
            </v:textbox>
          </v:roundrect>
        </w:pict>
      </w:r>
      <w:r>
        <w:rPr>
          <w:noProof/>
          <w:lang w:eastAsia="zh-CN"/>
        </w:rPr>
        <w:pict>
          <v:roundrect id="_x0000_s1030" style="position:absolute;margin-left:161.5pt;margin-top:144.8pt;width:109pt;height:38pt;z-index:251659264" arcsize="10923f" fillcolor="white [3201]" strokecolor="#f79646 [3209]" strokeweight="2.5pt">
            <v:shadow color="#868686"/>
            <v:textbox style="mso-next-textbox:#_x0000_s1030">
              <w:txbxContent>
                <w:p w:rsidR="006D4ABC" w:rsidRPr="006E1A27" w:rsidRDefault="006D4ABC" w:rsidP="006E1A27">
                  <w:pPr>
                    <w:jc w:val="center"/>
                    <w:rPr>
                      <w:sz w:val="36"/>
                    </w:rPr>
                  </w:pPr>
                  <w:r w:rsidRPr="006E1A27">
                    <w:rPr>
                      <w:rFonts w:hint="eastAsia"/>
                      <w:sz w:val="36"/>
                      <w:lang w:eastAsia="zh-CN"/>
                    </w:rPr>
                    <w:t>方案设计</w:t>
                  </w:r>
                </w:p>
              </w:txbxContent>
            </v:textbox>
          </v:roundrect>
        </w:pict>
      </w:r>
      <w:r>
        <w:rPr>
          <w:noProof/>
          <w:lang w:eastAsia="zh-CN"/>
        </w:rPr>
        <w:pict>
          <v:roundrect id="_x0000_s1028" style="position:absolute;margin-left:167pt;margin-top:55.3pt;width:98pt;height:35pt;z-index:251657216" arcsize="10923f" fillcolor="white [3212]" strokecolor="#4bacc6 [3208]" strokeweight="2.5pt">
            <v:shadow color="#868686"/>
            <v:textbox style="mso-next-textbox:#_x0000_s1028">
              <w:txbxContent>
                <w:p w:rsidR="006D4ABC" w:rsidRPr="006E1A27" w:rsidRDefault="006D4ABC" w:rsidP="006E1A27">
                  <w:pPr>
                    <w:jc w:val="center"/>
                    <w:rPr>
                      <w:color w:val="000000" w:themeColor="text1"/>
                      <w:sz w:val="36"/>
                    </w:rPr>
                  </w:pPr>
                  <w:r w:rsidRPr="006E1A27">
                    <w:rPr>
                      <w:rFonts w:hint="eastAsia"/>
                      <w:color w:val="000000" w:themeColor="text1"/>
                      <w:sz w:val="36"/>
                      <w:lang w:eastAsia="zh-CN"/>
                    </w:rPr>
                    <w:t>市场调研</w:t>
                  </w:r>
                </w:p>
              </w:txbxContent>
            </v:textbox>
          </v:roundrect>
        </w:pict>
      </w:r>
      <w:r>
        <w:rPr>
          <w:lang w:eastAsia="zh-CN"/>
        </w:rPr>
      </w:r>
      <w:r>
        <w:rPr>
          <w:lang w:eastAsia="zh-CN"/>
        </w:rPr>
        <w:pict>
          <v:group id="_x0000_s1036" editas="canvas" style="width:6in;height:388.7pt;mso-position-horizontal-relative:char;mso-position-vertical-relative:line" coordorigin="2525,4770" coordsize="7200,647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5;top:4770;width:7200;height:6478" o:preferrelative="f">
              <v:fill o:detectmouseclick="t"/>
              <v:path o:extrusionok="t" o:connecttype="none"/>
              <o:lock v:ext="edit" text="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left:4512;top:5927;width:251;height:1230;rotation:3149330fd">
              <v:textbox style="layout-flow:vertical-ideographic"/>
            </v:shape>
            <v:shape id="_x0000_s1042" type="#_x0000_t67" style="position:absolute;left:7413;top:5932;width:253;height:1136;rotation:-26416863fd">
              <v:textbox style="layout-flow:vertical-ideographic"/>
            </v:shape>
            <v:shape id="_x0000_s1034" type="#_x0000_t67" style="position:absolute;left:6000;top:6312;width:254;height:583">
              <v:textbox style="layout-flow:vertical-ideographic"/>
            </v:shape>
            <v:oval id="_x0000_s1043" style="position:absolute;left:2658;top:8448;width:434;height:1725" fillcolor="white [3201]" strokecolor="#d99594 [1941]" strokeweight="2.5pt">
              <v:shadow color="#868686"/>
              <v:textbox style="mso-next-textbox:#_x0000_s1043">
                <w:txbxContent>
                  <w:p w:rsidR="006D4ABC" w:rsidRDefault="006D4ABC" w:rsidP="00CE10F2">
                    <w:pPr>
                      <w:jc w:val="center"/>
                    </w:pPr>
                    <w:r>
                      <w:rPr>
                        <w:rFonts w:hint="eastAsia"/>
                        <w:lang w:eastAsia="zh-CN"/>
                      </w:rPr>
                      <w:t>背景调查</w:t>
                    </w:r>
                  </w:p>
                </w:txbxContent>
              </v:textbox>
            </v:oval>
            <v:oval id="_x0000_s1044" style="position:absolute;left:3542;top:8465;width:450;height:1708" fillcolor="white [3201]" strokecolor="#d99594 [1941]" strokeweight="2.5pt">
              <v:shadow color="#868686"/>
              <v:textbox style="mso-next-textbox:#_x0000_s1044">
                <w:txbxContent>
                  <w:p w:rsidR="006D4ABC" w:rsidRDefault="006D4ABC" w:rsidP="00CE10F2">
                    <w:pPr>
                      <w:jc w:val="center"/>
                    </w:pPr>
                    <w:r>
                      <w:rPr>
                        <w:rFonts w:hint="eastAsia"/>
                        <w:lang w:eastAsia="zh-CN"/>
                      </w:rPr>
                      <w:t>现状分析</w:t>
                    </w:r>
                  </w:p>
                </w:txbxContent>
              </v:textbox>
            </v:oval>
            <v:oval id="_x0000_s1051" style="position:absolute;left:4922;top:8532;width:891;height:1701" fillcolor="white [3201]" strokecolor="#d99594 [1941]" strokeweight="2.5pt">
              <v:shadow color="#868686"/>
              <v:textbox style="mso-next-textbox:#_x0000_s1051">
                <w:txbxContent>
                  <w:p w:rsidR="006D4ABC" w:rsidRDefault="006D4ABC" w:rsidP="00CE10F2">
                    <w:pPr>
                      <w:jc w:val="center"/>
                    </w:pPr>
                    <w:r>
                      <w:rPr>
                        <w:rFonts w:hint="eastAsia"/>
                        <w:lang w:eastAsia="zh-CN"/>
                      </w:rPr>
                      <w:t>目的内容对象方式</w:t>
                    </w:r>
                  </w:p>
                </w:txbxContent>
              </v:textbox>
            </v:oval>
            <v:oval id="_x0000_s1052" style="position:absolute;left:5929;top:8548;width:501;height:1625" fillcolor="white [3201]" strokecolor="#d99594 [1941]" strokeweight="2.5pt">
              <v:shadow color="#868686"/>
              <v:textbox style="mso-next-textbox:#_x0000_s1052">
                <w:txbxContent>
                  <w:p w:rsidR="006D4ABC" w:rsidRDefault="006D4ABC" w:rsidP="00CE10F2">
                    <w:pPr>
                      <w:jc w:val="center"/>
                    </w:pPr>
                    <w:r>
                      <w:rPr>
                        <w:rFonts w:hint="eastAsia"/>
                        <w:lang w:eastAsia="zh-CN"/>
                      </w:rPr>
                      <w:t>抽样设计</w:t>
                    </w:r>
                  </w:p>
                </w:txbxContent>
              </v:textbox>
            </v:oval>
            <v:oval id="_x0000_s1053" style="position:absolute;left:6630;top:8582;width:475;height:1633" fillcolor="white [3201]" strokecolor="#d99594 [1941]" strokeweight="2.5pt">
              <v:shadow color="#868686"/>
              <v:textbox style="mso-next-textbox:#_x0000_s1053">
                <w:txbxContent>
                  <w:p w:rsidR="006D4ABC" w:rsidRDefault="006D4ABC" w:rsidP="00CE10F2">
                    <w:pPr>
                      <w:jc w:val="center"/>
                    </w:pPr>
                    <w:r>
                      <w:rPr>
                        <w:rFonts w:hint="eastAsia"/>
                        <w:lang w:eastAsia="zh-CN"/>
                      </w:rPr>
                      <w:t>问卷设计</w:t>
                    </w:r>
                  </w:p>
                </w:txbxContent>
              </v:textbox>
            </v:oval>
            <v:oval id="_x0000_s1054" style="position:absolute;left:7666;top:8439;width:425;height:1927" fillcolor="white [3201]" strokecolor="#d99594 [1941]" strokeweight="2.5pt">
              <v:shadow color="#868686"/>
              <v:textbox style="mso-next-textbox:#_x0000_s1054">
                <w:txbxContent>
                  <w:p w:rsidR="006D4ABC" w:rsidRDefault="006D4ABC" w:rsidP="00CE10F2">
                    <w:pPr>
                      <w:jc w:val="center"/>
                    </w:pPr>
                    <w:r>
                      <w:rPr>
                        <w:rFonts w:hint="eastAsia"/>
                        <w:lang w:eastAsia="zh-CN"/>
                      </w:rPr>
                      <w:t>信效度检验</w:t>
                    </w:r>
                  </w:p>
                </w:txbxContent>
              </v:textbox>
            </v:oval>
            <v:oval id="_x0000_s1055" style="position:absolute;left:8142;top:8399;width:375;height:1651" fillcolor="white [3201]" strokecolor="#d99594 [1941]" strokeweight="2.5pt">
              <v:shadow color="#868686"/>
              <v:textbox style="mso-next-textbox:#_x0000_s1055">
                <w:txbxContent>
                  <w:p w:rsidR="006D4ABC" w:rsidRDefault="006D4ABC" w:rsidP="00CE10F2">
                    <w:r>
                      <w:rPr>
                        <w:rFonts w:hint="eastAsia"/>
                        <w:lang w:eastAsia="zh-CN"/>
                      </w:rPr>
                      <w:t>认知分析</w:t>
                    </w:r>
                  </w:p>
                </w:txbxContent>
              </v:textbox>
            </v:oval>
            <v:oval id="_x0000_s1056" style="position:absolute;left:8613;top:8391;width:450;height:1600" fillcolor="white [3201]" strokecolor="#d99594 [1941]" strokeweight="2.5pt">
              <v:shadow color="#868686"/>
              <v:textbox style="mso-next-textbox:#_x0000_s1056">
                <w:txbxContent>
                  <w:p w:rsidR="006D4ABC" w:rsidRDefault="006D4ABC" w:rsidP="00CE10F2">
                    <w:pPr>
                      <w:jc w:val="center"/>
                    </w:pPr>
                    <w:r>
                      <w:rPr>
                        <w:rFonts w:hint="eastAsia"/>
                        <w:lang w:eastAsia="zh-CN"/>
                      </w:rPr>
                      <w:t>模型分析</w:t>
                    </w:r>
                  </w:p>
                </w:txbxContent>
              </v:textbox>
            </v:oval>
            <v:oval id="_x0000_s1057" style="position:absolute;left:9154;top:8323;width:393;height:2334" fillcolor="white [3201]" strokecolor="#d99594 [1941]" strokeweight="2.5pt">
              <v:shadow color="#868686"/>
              <v:textbox>
                <w:txbxContent>
                  <w:p w:rsidR="006D4ABC" w:rsidRDefault="006D4ABC" w:rsidP="00CE10F2">
                    <w:pPr>
                      <w:jc w:val="both"/>
                    </w:pPr>
                    <w:r>
                      <w:rPr>
                        <w:rFonts w:hint="eastAsia"/>
                        <w:lang w:eastAsia="zh-CN"/>
                      </w:rPr>
                      <w:t>影响因素分析</w:t>
                    </w:r>
                  </w:p>
                </w:txbxContent>
              </v:textbox>
            </v:oval>
            <v:shape id="_x0000_s1058" type="#_x0000_t67" style="position:absolute;left:2787;top:7809;width:188;height:415">
              <v:textbox style="layout-flow:vertical-ideographic"/>
            </v:shape>
            <v:shape id="_x0000_s1059" type="#_x0000_t67" style="position:absolute;left:3653;top:7809;width:189;height:415">
              <v:textbox style="layout-flow:vertical-ideographic"/>
            </v:shape>
            <v:shape id="_x0000_s1060" type="#_x0000_t67" style="position:absolute;left:5245;top:7826;width:188;height:415">
              <v:textbox style="layout-flow:vertical-ideographic"/>
            </v:shape>
            <v:shape id="_x0000_s1061" type="#_x0000_t67" style="position:absolute;left:6078;top:7826;width:189;height:415">
              <v:textbox style="layout-flow:vertical-ideographic"/>
            </v:shape>
            <v:shape id="_x0000_s1062" type="#_x0000_t67" style="position:absolute;left:6762;top:7792;width:188;height:415">
              <v:textbox style="layout-flow:vertical-ideographic"/>
            </v:shape>
            <v:shape id="_x0000_s1063" type="#_x0000_t67" style="position:absolute;left:7728;top:7826;width:189;height:415">
              <v:textbox style="layout-flow:vertical-ideographic"/>
            </v:shape>
            <v:shape id="_x0000_s1064" type="#_x0000_t67" style="position:absolute;left:8195;top:7826;width:188;height:415">
              <v:textbox style="layout-flow:vertical-ideographic"/>
            </v:shape>
            <v:shape id="_x0000_s1065" type="#_x0000_t67" style="position:absolute;left:8678;top:7801;width:189;height:415">
              <v:textbox style="layout-flow:vertical-ideographic"/>
            </v:shape>
            <v:shape id="_x0000_s1066" type="#_x0000_t67" style="position:absolute;left:9187;top:7801;width:188;height:415">
              <v:textbox style="layout-flow:vertical-ideographic"/>
            </v:shape>
            <w10:wrap type="none"/>
            <w10:anchorlock/>
          </v:group>
        </w:pict>
      </w:r>
    </w:p>
    <w:p w:rsidR="00AD463C" w:rsidRPr="00250EA5" w:rsidRDefault="005C799D" w:rsidP="00250EA5">
      <w:pPr>
        <w:pStyle w:val="1"/>
        <w:rPr>
          <w:color w:val="000000" w:themeColor="text1"/>
          <w:lang w:eastAsia="zh-CN"/>
        </w:rPr>
      </w:pPr>
      <w:bookmarkStart w:id="5" w:name="第二部分-调查方案设计"/>
      <w:bookmarkEnd w:id="0"/>
      <w:bookmarkEnd w:id="4"/>
      <w:r>
        <w:rPr>
          <w:color w:val="000000" w:themeColor="text1"/>
          <w:lang w:eastAsia="zh-CN"/>
        </w:rPr>
        <w:lastRenderedPageBreak/>
        <w:t>第</w:t>
      </w:r>
      <w:r>
        <w:rPr>
          <w:rFonts w:hint="eastAsia"/>
          <w:color w:val="000000" w:themeColor="text1"/>
          <w:lang w:eastAsia="zh-CN"/>
        </w:rPr>
        <w:t>二</w:t>
      </w:r>
      <w:r w:rsidRPr="009F1826">
        <w:rPr>
          <w:color w:val="000000" w:themeColor="text1"/>
          <w:lang w:eastAsia="zh-CN"/>
        </w:rPr>
        <w:t>部分</w:t>
      </w:r>
      <w:r w:rsidRPr="009F1826">
        <w:rPr>
          <w:color w:val="000000" w:themeColor="text1"/>
          <w:lang w:eastAsia="zh-CN"/>
        </w:rPr>
        <w:t xml:space="preserve"> </w:t>
      </w:r>
      <w:r>
        <w:rPr>
          <w:rFonts w:hint="eastAsia"/>
          <w:color w:val="000000" w:themeColor="text1"/>
          <w:lang w:eastAsia="zh-CN"/>
        </w:rPr>
        <w:t>基于弥勒景区评论数据的</w:t>
      </w:r>
      <w:r w:rsidR="00AD463C">
        <w:rPr>
          <w:rFonts w:hint="eastAsia"/>
          <w:color w:val="000000" w:themeColor="text1"/>
          <w:lang w:eastAsia="zh-CN"/>
        </w:rPr>
        <w:t>挖掘与分析</w:t>
      </w:r>
    </w:p>
    <w:p w:rsidR="00AD463C" w:rsidRDefault="00AD463C" w:rsidP="00AD463C">
      <w:pPr>
        <w:pStyle w:val="2"/>
        <w:numPr>
          <w:ilvl w:val="0"/>
          <w:numId w:val="2"/>
        </w:numPr>
        <w:rPr>
          <w:color w:val="000000" w:themeColor="text1"/>
          <w:lang w:eastAsia="zh-CN"/>
        </w:rPr>
      </w:pPr>
      <w:r w:rsidRPr="00AD463C">
        <w:rPr>
          <w:rFonts w:hint="eastAsia"/>
          <w:color w:val="000000" w:themeColor="text1"/>
          <w:lang w:eastAsia="zh-CN"/>
        </w:rPr>
        <w:t>数据来源背景</w:t>
      </w:r>
    </w:p>
    <w:p w:rsidR="00AD463C" w:rsidRPr="00250EA5" w:rsidRDefault="00AD463C" w:rsidP="0008166F">
      <w:pPr>
        <w:spacing w:line="360" w:lineRule="auto"/>
        <w:ind w:firstLine="720"/>
        <w:rPr>
          <w:rFonts w:ascii="宋体" w:eastAsia="宋体" w:hAnsi="宋体"/>
          <w:color w:val="000000"/>
          <w:lang w:eastAsia="zh-CN"/>
        </w:rPr>
      </w:pPr>
      <w:r w:rsidRPr="00250EA5">
        <w:rPr>
          <w:rFonts w:ascii="宋体" w:eastAsia="宋体" w:hAnsi="宋体" w:hint="eastAsia"/>
          <w:lang w:eastAsia="zh-CN"/>
        </w:rPr>
        <w:t>随着国内经济的持续增长，人们的生活水平质量的提升，旅游市场不可替代的成为了助力经济增长的主力军。据不完全统计，近几年来，旅游业带来的消费是居民消费领域增长最快的。而弥勒凭借其发达的交通以及独特的景观，旅游人次逐年上升，拥有丰富的旅游数据，从《弥勒市文化旅游产业发展报告》来看，</w:t>
      </w:r>
      <w:r w:rsidRPr="00250EA5">
        <w:rPr>
          <w:rFonts w:ascii="宋体" w:eastAsia="宋体" w:hAnsi="宋体" w:cs="Times New Roman"/>
          <w:lang w:eastAsia="zh-CN"/>
        </w:rPr>
        <w:t>2016</w:t>
      </w:r>
      <w:r w:rsidRPr="00250EA5">
        <w:rPr>
          <w:rFonts w:ascii="宋体" w:eastAsia="宋体" w:hAnsi="宋体"/>
          <w:lang w:eastAsia="zh-CN"/>
        </w:rPr>
        <w:t>年以来，</w:t>
      </w:r>
      <w:r w:rsidRPr="00250EA5">
        <w:rPr>
          <w:rFonts w:ascii="宋体" w:eastAsia="宋体" w:hAnsi="宋体" w:hint="eastAsia"/>
          <w:lang w:eastAsia="zh-CN"/>
        </w:rPr>
        <w:t>推进红河水乡、东风韵、太平湖、可邑小镇、甸溪河治理等</w:t>
      </w:r>
      <w:r w:rsidRPr="00250EA5">
        <w:rPr>
          <w:rFonts w:ascii="宋体" w:eastAsia="宋体" w:hAnsi="宋体" w:hint="eastAsia"/>
          <w:color w:val="000000"/>
          <w:lang w:eastAsia="zh-CN"/>
        </w:rPr>
        <w:t>一</w:t>
      </w:r>
      <w:r w:rsidRPr="00250EA5">
        <w:rPr>
          <w:rFonts w:ascii="宋体" w:eastAsia="宋体" w:hAnsi="宋体"/>
          <w:color w:val="000000"/>
          <w:lang w:eastAsia="zh-CN"/>
        </w:rPr>
        <w:t>批文旅重点项目</w:t>
      </w:r>
      <w:r w:rsidRPr="00250EA5">
        <w:rPr>
          <w:rFonts w:ascii="宋体" w:eastAsia="宋体" w:hAnsi="宋体" w:hint="eastAsia"/>
          <w:color w:val="000000"/>
          <w:lang w:eastAsia="zh-CN"/>
        </w:rPr>
        <w:t>，</w:t>
      </w:r>
      <w:r w:rsidRPr="00250EA5">
        <w:rPr>
          <w:rFonts w:ascii="宋体" w:eastAsia="宋体" w:hAnsi="宋体"/>
          <w:color w:val="000000"/>
          <w:lang w:eastAsia="zh-CN"/>
        </w:rPr>
        <w:t>累计完成文化旅游重点项目固定资产投资</w:t>
      </w:r>
      <w:r w:rsidRPr="00250EA5">
        <w:rPr>
          <w:rFonts w:ascii="宋体" w:eastAsia="宋体" w:hAnsi="宋体" w:cs="Times New Roman" w:hint="eastAsia"/>
          <w:lang w:eastAsia="zh-CN"/>
        </w:rPr>
        <w:t>43.04</w:t>
      </w:r>
      <w:r w:rsidRPr="00250EA5">
        <w:rPr>
          <w:rFonts w:ascii="宋体" w:eastAsia="宋体" w:hAnsi="宋体"/>
          <w:color w:val="000000"/>
          <w:lang w:eastAsia="zh-CN"/>
        </w:rPr>
        <w:t>亿元，年均增长</w:t>
      </w:r>
      <w:r w:rsidRPr="00250EA5">
        <w:rPr>
          <w:rFonts w:ascii="宋体" w:eastAsia="宋体" w:hAnsi="宋体" w:cs="Times New Roman" w:hint="eastAsia"/>
          <w:lang w:eastAsia="zh-CN"/>
        </w:rPr>
        <w:t>27.15</w:t>
      </w:r>
      <w:r w:rsidRPr="00250EA5">
        <w:rPr>
          <w:rFonts w:ascii="宋体" w:eastAsia="宋体" w:hAnsi="宋体" w:cs="Times New Roman"/>
          <w:lang w:eastAsia="zh-CN"/>
        </w:rPr>
        <w:t>%</w:t>
      </w:r>
      <w:r w:rsidRPr="00250EA5">
        <w:rPr>
          <w:rFonts w:ascii="宋体" w:eastAsia="宋体" w:hAnsi="宋体" w:hint="eastAsia"/>
          <w:color w:val="000000"/>
          <w:lang w:eastAsia="zh-CN"/>
        </w:rPr>
        <w:t>;另外,</w:t>
      </w:r>
      <w:r w:rsidRPr="00250EA5">
        <w:rPr>
          <w:rFonts w:ascii="宋体" w:eastAsia="宋体" w:hAnsi="宋体"/>
          <w:lang w:eastAsia="zh-CN"/>
        </w:rPr>
        <w:t xml:space="preserve"> “十三五”</w:t>
      </w:r>
      <w:r w:rsidRPr="00250EA5">
        <w:rPr>
          <w:rFonts w:ascii="宋体" w:eastAsia="宋体" w:hAnsi="宋体" w:hint="eastAsia"/>
          <w:lang w:eastAsia="zh-CN"/>
        </w:rPr>
        <w:t>以来至</w:t>
      </w:r>
      <w:r w:rsidRPr="00250EA5">
        <w:rPr>
          <w:rFonts w:ascii="宋体" w:eastAsia="宋体" w:hAnsi="宋体" w:cs="Times New Roman" w:hint="eastAsia"/>
          <w:lang w:eastAsia="zh-CN"/>
        </w:rPr>
        <w:t>2019</w:t>
      </w:r>
      <w:r w:rsidRPr="00250EA5">
        <w:rPr>
          <w:rFonts w:ascii="宋体" w:eastAsia="宋体" w:hAnsi="宋体" w:hint="eastAsia"/>
          <w:lang w:eastAsia="zh-CN"/>
        </w:rPr>
        <w:t>年</w:t>
      </w:r>
      <w:r w:rsidRPr="00250EA5">
        <w:rPr>
          <w:rFonts w:ascii="宋体" w:eastAsia="宋体" w:hAnsi="宋体"/>
          <w:lang w:eastAsia="zh-CN"/>
        </w:rPr>
        <w:t>，</w:t>
      </w:r>
      <w:r w:rsidRPr="00250EA5">
        <w:rPr>
          <w:rFonts w:ascii="宋体" w:eastAsia="宋体" w:hAnsi="宋体" w:hint="eastAsia"/>
          <w:lang w:eastAsia="zh-CN"/>
        </w:rPr>
        <w:t>全市接待</w:t>
      </w:r>
      <w:r w:rsidRPr="00250EA5">
        <w:rPr>
          <w:rFonts w:ascii="宋体" w:eastAsia="宋体" w:hAnsi="宋体"/>
          <w:lang w:eastAsia="zh-CN"/>
        </w:rPr>
        <w:t>国内外旅游者</w:t>
      </w:r>
      <w:r w:rsidRPr="00250EA5">
        <w:rPr>
          <w:rFonts w:ascii="宋体" w:eastAsia="宋体" w:hAnsi="宋体" w:hint="eastAsia"/>
          <w:lang w:eastAsia="zh-CN"/>
        </w:rPr>
        <w:t>从</w:t>
      </w:r>
      <w:r w:rsidRPr="00250EA5">
        <w:rPr>
          <w:rFonts w:ascii="宋体" w:eastAsia="宋体" w:hAnsi="宋体" w:cs="Times New Roman" w:hint="eastAsia"/>
          <w:lang w:eastAsia="zh-CN"/>
        </w:rPr>
        <w:t>2015</w:t>
      </w:r>
      <w:r w:rsidRPr="00250EA5">
        <w:rPr>
          <w:rFonts w:ascii="宋体" w:eastAsia="宋体" w:hAnsi="宋体" w:hint="eastAsia"/>
          <w:lang w:eastAsia="zh-CN"/>
        </w:rPr>
        <w:t>年的4</w:t>
      </w:r>
      <w:r w:rsidRPr="00250EA5">
        <w:rPr>
          <w:rFonts w:ascii="宋体" w:eastAsia="宋体" w:hAnsi="宋体" w:cs="Times New Roman" w:hint="eastAsia"/>
          <w:lang w:eastAsia="zh-CN"/>
        </w:rPr>
        <w:t>34.34</w:t>
      </w:r>
      <w:r w:rsidRPr="00250EA5">
        <w:rPr>
          <w:rFonts w:ascii="宋体" w:eastAsia="宋体" w:hAnsi="宋体" w:hint="eastAsia"/>
          <w:lang w:eastAsia="zh-CN"/>
        </w:rPr>
        <w:t>万人次增加至1205.61万人次，实现旅游收入从</w:t>
      </w:r>
      <w:r w:rsidRPr="00250EA5">
        <w:rPr>
          <w:rFonts w:ascii="宋体" w:eastAsia="宋体" w:hAnsi="宋体" w:cs="Times New Roman" w:hint="eastAsia"/>
          <w:lang w:eastAsia="zh-CN"/>
        </w:rPr>
        <w:t>26.51</w:t>
      </w:r>
      <w:r w:rsidRPr="00250EA5">
        <w:rPr>
          <w:rFonts w:ascii="宋体" w:eastAsia="宋体" w:hAnsi="宋体" w:hint="eastAsia"/>
          <w:lang w:eastAsia="zh-CN"/>
        </w:rPr>
        <w:t>亿元增加至</w:t>
      </w:r>
      <w:r w:rsidRPr="00250EA5">
        <w:rPr>
          <w:rFonts w:ascii="宋体" w:eastAsia="宋体" w:hAnsi="宋体" w:cs="Times New Roman" w:hint="eastAsia"/>
          <w:lang w:eastAsia="zh-CN"/>
        </w:rPr>
        <w:t>142.54</w:t>
      </w:r>
      <w:r w:rsidRPr="00250EA5">
        <w:rPr>
          <w:rFonts w:ascii="宋体" w:eastAsia="宋体" w:hAnsi="宋体" w:hint="eastAsia"/>
          <w:lang w:eastAsia="zh-CN"/>
        </w:rPr>
        <w:t>亿元，分别年均增长</w:t>
      </w:r>
      <w:r w:rsidRPr="00250EA5">
        <w:rPr>
          <w:rFonts w:ascii="宋体" w:eastAsia="宋体" w:hAnsi="宋体" w:cs="Times New Roman" w:hint="eastAsia"/>
          <w:lang w:eastAsia="zh-CN"/>
        </w:rPr>
        <w:t>29.06%</w:t>
      </w:r>
      <w:r w:rsidRPr="00250EA5">
        <w:rPr>
          <w:rFonts w:ascii="宋体" w:eastAsia="宋体" w:hAnsi="宋体" w:hint="eastAsia"/>
          <w:lang w:eastAsia="zh-CN"/>
        </w:rPr>
        <w:t>、</w:t>
      </w:r>
      <w:r w:rsidRPr="00250EA5">
        <w:rPr>
          <w:rFonts w:ascii="宋体" w:eastAsia="宋体" w:hAnsi="宋体" w:cs="Times New Roman" w:hint="eastAsia"/>
          <w:lang w:eastAsia="zh-CN"/>
        </w:rPr>
        <w:t>52.28%</w:t>
      </w:r>
      <w:r w:rsidRPr="00250EA5">
        <w:rPr>
          <w:rFonts w:ascii="宋体" w:eastAsia="宋体" w:hAnsi="宋体" w:hint="eastAsia"/>
          <w:lang w:eastAsia="zh-CN"/>
        </w:rPr>
        <w:t>，</w:t>
      </w:r>
      <w:r w:rsidRPr="00250EA5">
        <w:rPr>
          <w:rFonts w:ascii="宋体" w:eastAsia="宋体" w:hAnsi="宋体" w:hint="eastAsia"/>
          <w:color w:val="000000"/>
          <w:lang w:eastAsia="zh-CN"/>
        </w:rPr>
        <w:t xml:space="preserve"> “十三五”期间，全市累计接待游客</w:t>
      </w:r>
      <w:r w:rsidRPr="00250EA5">
        <w:rPr>
          <w:rFonts w:ascii="宋体" w:eastAsia="宋体" w:hAnsi="宋体" w:cs="Times New Roman" w:hint="eastAsia"/>
          <w:lang w:eastAsia="zh-CN"/>
        </w:rPr>
        <w:t>4506</w:t>
      </w:r>
      <w:r w:rsidRPr="00250EA5">
        <w:rPr>
          <w:rFonts w:ascii="宋体" w:eastAsia="宋体" w:hAnsi="宋体" w:hint="eastAsia"/>
          <w:color w:val="000000"/>
          <w:lang w:eastAsia="zh-CN"/>
        </w:rPr>
        <w:t>万人次，实现旅游收入</w:t>
      </w:r>
      <w:r w:rsidRPr="00250EA5">
        <w:rPr>
          <w:rFonts w:ascii="宋体" w:eastAsia="宋体" w:hAnsi="宋体" w:cs="Times New Roman" w:hint="eastAsia"/>
          <w:lang w:eastAsia="zh-CN"/>
        </w:rPr>
        <w:t>442.74</w:t>
      </w:r>
      <w:r w:rsidRPr="00250EA5">
        <w:rPr>
          <w:rFonts w:ascii="宋体" w:eastAsia="宋体" w:hAnsi="宋体" w:hint="eastAsia"/>
          <w:color w:val="000000"/>
          <w:lang w:eastAsia="zh-CN"/>
        </w:rPr>
        <w:t>亿元，分别是“十二五”期间的</w:t>
      </w:r>
      <w:r w:rsidRPr="00250EA5">
        <w:rPr>
          <w:rFonts w:ascii="宋体" w:eastAsia="宋体" w:hAnsi="宋体" w:cs="Times New Roman" w:hint="eastAsia"/>
          <w:lang w:eastAsia="zh-CN"/>
        </w:rPr>
        <w:t>2.85</w:t>
      </w:r>
      <w:r w:rsidRPr="00250EA5">
        <w:rPr>
          <w:rFonts w:ascii="宋体" w:eastAsia="宋体" w:hAnsi="宋体" w:hint="eastAsia"/>
          <w:color w:val="000000"/>
          <w:lang w:eastAsia="zh-CN"/>
        </w:rPr>
        <w:t>倍、</w:t>
      </w:r>
      <w:r w:rsidRPr="00250EA5">
        <w:rPr>
          <w:rFonts w:ascii="宋体" w:eastAsia="宋体" w:hAnsi="宋体" w:cs="Times New Roman" w:hint="eastAsia"/>
          <w:lang w:eastAsia="zh-CN"/>
        </w:rPr>
        <w:t>5.08</w:t>
      </w:r>
      <w:r w:rsidRPr="00250EA5">
        <w:rPr>
          <w:rFonts w:ascii="宋体" w:eastAsia="宋体" w:hAnsi="宋体" w:hint="eastAsia"/>
          <w:color w:val="000000"/>
          <w:lang w:eastAsia="zh-CN"/>
        </w:rPr>
        <w:t>倍，占全州接待游客</w:t>
      </w:r>
      <w:r w:rsidRPr="00250EA5">
        <w:rPr>
          <w:rFonts w:ascii="宋体" w:eastAsia="宋体" w:hAnsi="宋体" w:cs="Times New Roman" w:hint="eastAsia"/>
          <w:lang w:eastAsia="zh-CN"/>
        </w:rPr>
        <w:t>17.96%</w:t>
      </w:r>
      <w:r w:rsidRPr="00250EA5">
        <w:rPr>
          <w:rFonts w:ascii="宋体" w:eastAsia="宋体" w:hAnsi="宋体" w:hint="eastAsia"/>
          <w:color w:val="000000"/>
          <w:lang w:eastAsia="zh-CN"/>
        </w:rPr>
        <w:t>，旅游收入</w:t>
      </w:r>
      <w:r w:rsidRPr="00250EA5">
        <w:rPr>
          <w:rFonts w:ascii="宋体" w:eastAsia="宋体" w:hAnsi="宋体" w:cs="Times New Roman" w:hint="eastAsia"/>
          <w:lang w:eastAsia="zh-CN"/>
        </w:rPr>
        <w:t>15.35%。</w:t>
      </w:r>
      <w:r w:rsidRPr="00250EA5">
        <w:rPr>
          <w:rFonts w:ascii="宋体" w:eastAsia="宋体" w:hAnsi="宋体" w:hint="eastAsia"/>
          <w:color w:val="000000"/>
          <w:lang w:eastAsia="zh-CN"/>
        </w:rPr>
        <w:t>接待游客年均增长</w:t>
      </w:r>
      <w:r w:rsidRPr="00250EA5">
        <w:rPr>
          <w:rFonts w:ascii="宋体" w:eastAsia="宋体" w:hAnsi="宋体" w:cs="Times New Roman" w:hint="eastAsia"/>
          <w:lang w:eastAsia="zh-CN"/>
        </w:rPr>
        <w:t>23.35%</w:t>
      </w:r>
      <w:r w:rsidRPr="00250EA5">
        <w:rPr>
          <w:rFonts w:ascii="宋体" w:eastAsia="宋体" w:hAnsi="宋体" w:hint="eastAsia"/>
          <w:color w:val="000000"/>
          <w:lang w:eastAsia="zh-CN"/>
        </w:rPr>
        <w:t>，旅游收入年均增长</w:t>
      </w:r>
      <w:r w:rsidRPr="00250EA5">
        <w:rPr>
          <w:rFonts w:ascii="宋体" w:eastAsia="宋体" w:hAnsi="宋体" w:cs="Times New Roman" w:hint="eastAsia"/>
          <w:lang w:eastAsia="zh-CN"/>
        </w:rPr>
        <w:t>38.45%</w:t>
      </w:r>
      <w:r w:rsidRPr="00250EA5">
        <w:rPr>
          <w:rFonts w:ascii="宋体" w:eastAsia="宋体" w:hAnsi="宋体" w:hint="eastAsia"/>
          <w:color w:val="000000"/>
          <w:lang w:eastAsia="zh-CN"/>
        </w:rPr>
        <w:t>.除此之外，从最近的旅游数据来看，</w:t>
      </w:r>
      <w:r w:rsidRPr="00250EA5">
        <w:rPr>
          <w:rFonts w:ascii="宋体" w:eastAsia="宋体" w:hAnsi="宋体" w:cs="Times New Roman" w:hint="eastAsia"/>
          <w:lang w:eastAsia="zh-CN"/>
        </w:rPr>
        <w:t>2021</w:t>
      </w:r>
      <w:r w:rsidRPr="00250EA5">
        <w:rPr>
          <w:rFonts w:ascii="宋体" w:eastAsia="宋体" w:hAnsi="宋体" w:hint="eastAsia"/>
          <w:color w:val="000000"/>
          <w:lang w:eastAsia="zh-CN"/>
        </w:rPr>
        <w:t>年弥勒市第一季度旅游接待游客</w:t>
      </w:r>
      <w:r w:rsidRPr="00250EA5">
        <w:rPr>
          <w:rFonts w:ascii="宋体" w:eastAsia="宋体" w:hAnsi="宋体" w:cs="Times New Roman" w:hint="eastAsia"/>
          <w:lang w:eastAsia="zh-CN"/>
        </w:rPr>
        <w:t>152.84</w:t>
      </w:r>
      <w:r w:rsidRPr="00250EA5">
        <w:rPr>
          <w:rFonts w:ascii="宋体" w:eastAsia="宋体" w:hAnsi="宋体" w:hint="eastAsia"/>
          <w:color w:val="000000"/>
          <w:lang w:eastAsia="zh-CN"/>
        </w:rPr>
        <w:t>万人次，同比增长</w:t>
      </w:r>
      <w:r w:rsidRPr="00250EA5">
        <w:rPr>
          <w:rFonts w:ascii="宋体" w:eastAsia="宋体" w:hAnsi="宋体" w:cs="Times New Roman" w:hint="eastAsia"/>
          <w:lang w:eastAsia="zh-CN"/>
        </w:rPr>
        <w:t>74.32%</w:t>
      </w:r>
      <w:r w:rsidRPr="00250EA5">
        <w:rPr>
          <w:rFonts w:ascii="宋体" w:eastAsia="宋体" w:hAnsi="宋体" w:hint="eastAsia"/>
          <w:color w:val="000000"/>
          <w:lang w:eastAsia="zh-CN"/>
        </w:rPr>
        <w:t>，旅游收入</w:t>
      </w:r>
      <w:r w:rsidRPr="00250EA5">
        <w:rPr>
          <w:rFonts w:ascii="宋体" w:eastAsia="宋体" w:hAnsi="宋体" w:cs="Times New Roman" w:hint="eastAsia"/>
          <w:lang w:eastAsia="zh-CN"/>
        </w:rPr>
        <w:t>16.64</w:t>
      </w:r>
      <w:r w:rsidRPr="00250EA5">
        <w:rPr>
          <w:rFonts w:ascii="宋体" w:eastAsia="宋体" w:hAnsi="宋体" w:hint="eastAsia"/>
          <w:color w:val="000000"/>
          <w:lang w:eastAsia="zh-CN"/>
        </w:rPr>
        <w:t>亿元，同比增长</w:t>
      </w:r>
      <w:r w:rsidRPr="00250EA5">
        <w:rPr>
          <w:rFonts w:ascii="宋体" w:eastAsia="宋体" w:hAnsi="宋体" w:cs="Times New Roman" w:hint="eastAsia"/>
          <w:lang w:eastAsia="zh-CN"/>
        </w:rPr>
        <w:t>58.85%</w:t>
      </w:r>
      <w:r w:rsidRPr="00250EA5">
        <w:rPr>
          <w:rFonts w:ascii="宋体" w:eastAsia="宋体" w:hAnsi="宋体" w:hint="eastAsia"/>
          <w:color w:val="000000"/>
          <w:lang w:eastAsia="zh-CN"/>
        </w:rPr>
        <w:t>。弥勒市“五一”小长假共接待游客</w:t>
      </w:r>
      <w:r w:rsidRPr="00250EA5">
        <w:rPr>
          <w:rFonts w:ascii="宋体" w:eastAsia="宋体" w:hAnsi="宋体" w:cs="Times New Roman" w:hint="eastAsia"/>
          <w:lang w:eastAsia="zh-CN"/>
        </w:rPr>
        <w:t>893599</w:t>
      </w:r>
      <w:r w:rsidRPr="00250EA5">
        <w:rPr>
          <w:rFonts w:ascii="宋体" w:eastAsia="宋体" w:hAnsi="宋体" w:hint="eastAsia"/>
          <w:color w:val="000000"/>
          <w:lang w:eastAsia="zh-CN"/>
        </w:rPr>
        <w:t>人次，旅游总收入</w:t>
      </w:r>
      <w:r w:rsidRPr="00250EA5">
        <w:rPr>
          <w:rFonts w:ascii="宋体" w:eastAsia="宋体" w:hAnsi="宋体" w:cs="Times New Roman" w:hint="eastAsia"/>
          <w:lang w:eastAsia="zh-CN"/>
        </w:rPr>
        <w:t>60826.27</w:t>
      </w:r>
      <w:r w:rsidRPr="00250EA5">
        <w:rPr>
          <w:rFonts w:ascii="宋体" w:eastAsia="宋体" w:hAnsi="宋体" w:hint="eastAsia"/>
          <w:color w:val="000000"/>
          <w:lang w:eastAsia="zh-CN"/>
        </w:rPr>
        <w:t>万元，人数及收入同比分别增长</w:t>
      </w:r>
      <w:r w:rsidRPr="00250EA5">
        <w:rPr>
          <w:rFonts w:ascii="宋体" w:eastAsia="宋体" w:hAnsi="宋体" w:cs="Times New Roman" w:hint="eastAsia"/>
          <w:lang w:eastAsia="zh-CN"/>
        </w:rPr>
        <w:t>61.82%</w:t>
      </w:r>
      <w:r w:rsidRPr="00250EA5">
        <w:rPr>
          <w:rFonts w:ascii="宋体" w:eastAsia="宋体" w:hAnsi="宋体" w:hint="eastAsia"/>
          <w:color w:val="000000"/>
          <w:lang w:eastAsia="zh-CN"/>
        </w:rPr>
        <w:t>、</w:t>
      </w:r>
      <w:r w:rsidRPr="00250EA5">
        <w:rPr>
          <w:rFonts w:ascii="宋体" w:eastAsia="宋体" w:hAnsi="宋体" w:cs="Times New Roman" w:hint="eastAsia"/>
          <w:lang w:eastAsia="zh-CN"/>
        </w:rPr>
        <w:t>35.25 %</w:t>
      </w:r>
      <w:r w:rsidRPr="00250EA5">
        <w:rPr>
          <w:rFonts w:ascii="宋体" w:eastAsia="宋体" w:hAnsi="宋体" w:hint="eastAsia"/>
          <w:color w:val="000000"/>
          <w:lang w:eastAsia="zh-CN"/>
        </w:rPr>
        <w:t>。端午节假期间，共接待游客</w:t>
      </w:r>
      <w:r w:rsidRPr="00250EA5">
        <w:rPr>
          <w:rFonts w:ascii="宋体" w:eastAsia="宋体" w:hAnsi="宋体" w:cs="Times New Roman"/>
          <w:color w:val="000000"/>
          <w:lang w:eastAsia="zh-CN"/>
        </w:rPr>
        <w:t>32.36</w:t>
      </w:r>
      <w:r w:rsidRPr="00250EA5">
        <w:rPr>
          <w:rFonts w:ascii="宋体" w:eastAsia="宋体" w:hAnsi="宋体" w:hint="eastAsia"/>
          <w:color w:val="000000"/>
          <w:lang w:eastAsia="zh-CN"/>
        </w:rPr>
        <w:t>万人次，旅游总收入</w:t>
      </w:r>
      <w:r w:rsidRPr="00250EA5">
        <w:rPr>
          <w:rFonts w:ascii="宋体" w:eastAsia="宋体" w:hAnsi="宋体" w:cs="Times New Roman"/>
          <w:color w:val="000000"/>
          <w:lang w:eastAsia="zh-CN"/>
        </w:rPr>
        <w:t>2.23</w:t>
      </w:r>
      <w:r w:rsidRPr="00250EA5">
        <w:rPr>
          <w:rFonts w:ascii="宋体" w:eastAsia="宋体" w:hAnsi="宋体" w:hint="eastAsia"/>
          <w:color w:val="000000"/>
          <w:lang w:eastAsia="zh-CN"/>
        </w:rPr>
        <w:t>亿元，人数及收入同比分别增长</w:t>
      </w:r>
      <w:r w:rsidRPr="00250EA5">
        <w:rPr>
          <w:rFonts w:ascii="宋体" w:eastAsia="宋体" w:hAnsi="宋体" w:cs="Times New Roman"/>
          <w:color w:val="000000"/>
          <w:lang w:eastAsia="zh-CN"/>
        </w:rPr>
        <w:t>51.16%</w:t>
      </w:r>
      <w:r w:rsidRPr="00250EA5">
        <w:rPr>
          <w:rFonts w:ascii="宋体" w:eastAsia="宋体" w:hAnsi="宋体" w:hint="eastAsia"/>
          <w:color w:val="000000"/>
          <w:lang w:eastAsia="zh-CN"/>
        </w:rPr>
        <w:t>、</w:t>
      </w:r>
      <w:r w:rsidRPr="00250EA5">
        <w:rPr>
          <w:rFonts w:ascii="宋体" w:eastAsia="宋体" w:hAnsi="宋体" w:cs="Times New Roman"/>
          <w:color w:val="000000"/>
          <w:lang w:eastAsia="zh-CN"/>
        </w:rPr>
        <w:t>37.47%</w:t>
      </w:r>
      <w:r w:rsidRPr="00250EA5">
        <w:rPr>
          <w:rFonts w:ascii="宋体" w:eastAsia="宋体" w:hAnsi="宋体" w:hint="eastAsia"/>
          <w:color w:val="000000"/>
          <w:lang w:eastAsia="zh-CN"/>
        </w:rPr>
        <w:t>。</w:t>
      </w:r>
    </w:p>
    <w:p w:rsidR="00AD463C" w:rsidRPr="00250EA5" w:rsidRDefault="00AD463C" w:rsidP="0008166F">
      <w:pPr>
        <w:pStyle w:val="a0"/>
        <w:spacing w:line="360" w:lineRule="auto"/>
        <w:ind w:right="434" w:firstLine="720"/>
        <w:rPr>
          <w:rFonts w:ascii="宋体" w:eastAsia="宋体" w:hAnsi="宋体"/>
          <w:lang w:eastAsia="zh-CN"/>
        </w:rPr>
      </w:pPr>
      <w:r w:rsidRPr="00250EA5">
        <w:rPr>
          <w:rFonts w:ascii="宋体" w:eastAsia="宋体" w:hAnsi="宋体" w:hint="eastAsia"/>
          <w:color w:val="000000"/>
          <w:lang w:eastAsia="zh-CN"/>
        </w:rPr>
        <w:t>弥勒市的旅游业正处于蓬勃发展阶段，现如今大部分消费者的决策往往会收到评论的影响。市场分析显示：超过7</w:t>
      </w:r>
      <w:r w:rsidRPr="00250EA5">
        <w:rPr>
          <w:rFonts w:ascii="宋体" w:eastAsia="宋体" w:hAnsi="宋体"/>
          <w:color w:val="000000"/>
          <w:lang w:eastAsia="zh-CN"/>
        </w:rPr>
        <w:t>5%</w:t>
      </w:r>
      <w:r w:rsidRPr="00250EA5">
        <w:rPr>
          <w:rFonts w:ascii="宋体" w:eastAsia="宋体" w:hAnsi="宋体" w:hint="eastAsia"/>
          <w:color w:val="000000"/>
          <w:lang w:eastAsia="zh-CN"/>
        </w:rPr>
        <w:t>的消费者在购买商品前都会参考互联网用户发表的在线评论；超过9</w:t>
      </w:r>
      <w:r w:rsidRPr="00250EA5">
        <w:rPr>
          <w:rFonts w:ascii="宋体" w:eastAsia="宋体" w:hAnsi="宋体"/>
          <w:color w:val="000000"/>
          <w:lang w:eastAsia="zh-CN"/>
        </w:rPr>
        <w:t>0%</w:t>
      </w:r>
      <w:r w:rsidRPr="00250EA5">
        <w:rPr>
          <w:rFonts w:ascii="宋体" w:eastAsia="宋体" w:hAnsi="宋体" w:hint="eastAsia"/>
          <w:color w:val="000000"/>
          <w:lang w:eastAsia="zh-CN"/>
        </w:rPr>
        <w:t>的企业相信，在影响消费者购买决策的决定性因素中用户评论占据重要的位置。</w:t>
      </w:r>
      <w:r w:rsidRPr="00250EA5">
        <w:rPr>
          <w:rFonts w:ascii="宋体" w:eastAsia="宋体" w:hAnsi="宋体" w:hint="eastAsia"/>
          <w:color w:val="0E0D29"/>
          <w:lang w:eastAsia="zh-CN"/>
        </w:rPr>
        <w:t xml:space="preserve">然而海量评论让消费者难以找到对自己有用的信息，而那些截然相反的评论会让消费者更难做出判断。因此，对在线评论进行情感分析，得到书面语言的观点、情绪、情感、评价、态度等消费者主观感受显得尤为重要。 </w:t>
      </w:r>
    </w:p>
    <w:p w:rsidR="00AD463C" w:rsidRPr="00250EA5" w:rsidRDefault="00AD463C" w:rsidP="00DB099E">
      <w:pPr>
        <w:pStyle w:val="a0"/>
        <w:spacing w:before="158" w:line="360" w:lineRule="auto"/>
        <w:ind w:right="484" w:firstLine="720"/>
        <w:rPr>
          <w:rFonts w:ascii="宋体" w:eastAsia="宋体" w:hAnsi="宋体"/>
          <w:color w:val="0E0D29"/>
          <w:lang w:eastAsia="zh-CN"/>
        </w:rPr>
      </w:pPr>
      <w:r w:rsidRPr="00250EA5">
        <w:rPr>
          <w:rFonts w:ascii="宋体" w:eastAsia="宋体" w:hAnsi="宋体" w:hint="eastAsia"/>
          <w:color w:val="0E0D29"/>
          <w:lang w:eastAsia="zh-CN"/>
        </w:rPr>
        <w:t>大部分富有价值的信息往往杂乱的分布在海量的文本数据中。运用自然语言处理技术和机器学习的方法处理非结构化或半结构化的文本数据成为</w:t>
      </w:r>
      <w:r w:rsidRPr="00250EA5">
        <w:rPr>
          <w:rFonts w:ascii="宋体" w:eastAsia="宋体" w:hAnsi="宋体" w:hint="eastAsia"/>
          <w:color w:val="0E0D29"/>
          <w:lang w:eastAsia="zh-CN"/>
        </w:rPr>
        <w:lastRenderedPageBreak/>
        <w:t>大数据时代的一个关注热点。本次文本</w:t>
      </w:r>
      <w:r w:rsidRPr="00250EA5">
        <w:rPr>
          <w:rFonts w:ascii="宋体" w:eastAsia="宋体" w:hAnsi="宋体" w:hint="eastAsia"/>
          <w:color w:val="0E0D29"/>
          <w:spacing w:val="-2"/>
          <w:lang w:eastAsia="zh-CN"/>
        </w:rPr>
        <w:t xml:space="preserve">评论数据的来源渠道主要是携程、马蜂窝、美团、等旅游 </w:t>
      </w:r>
      <w:r w:rsidRPr="00250EA5">
        <w:rPr>
          <w:rFonts w:ascii="宋体" w:eastAsia="宋体" w:hAnsi="宋体" w:hint="eastAsia"/>
          <w:color w:val="0E0D29"/>
          <w:lang w:eastAsia="zh-CN"/>
        </w:rPr>
        <w:t>APP，</w:t>
      </w:r>
      <w:r w:rsidRPr="00250EA5">
        <w:rPr>
          <w:rFonts w:ascii="宋体" w:eastAsia="宋体" w:hAnsi="宋体" w:hint="eastAsia"/>
          <w:color w:val="0E0D29"/>
          <w:spacing w:val="-2"/>
          <w:lang w:eastAsia="zh-CN"/>
        </w:rPr>
        <w:t>通过对云南红酒庄、东风韵、太平湖森林小镇、万花谷玫瑰庄园温泉、甲玉泉·天池都温泉度假村、</w:t>
      </w:r>
      <w:r w:rsidRPr="00250EA5">
        <w:rPr>
          <w:rFonts w:ascii="宋体" w:eastAsia="宋体" w:hAnsi="宋体"/>
          <w:color w:val="0E0D29"/>
          <w:spacing w:val="-2"/>
          <w:lang w:eastAsia="zh-CN"/>
        </w:rPr>
        <w:t>鑫甲玉泉温泉旅游度假村、锦屏山风景区、可邑小镇、湖泉温泉水世界、湖泉半山温泉</w:t>
      </w:r>
      <w:r w:rsidRPr="00250EA5">
        <w:rPr>
          <w:rFonts w:ascii="宋体" w:eastAsia="宋体" w:hAnsi="宋体" w:hint="eastAsia"/>
          <w:color w:val="0E0D29"/>
          <w:lang w:eastAsia="zh-CN"/>
        </w:rPr>
        <w:t>十个个弥勒主流景点评论数据</w:t>
      </w:r>
      <w:r w:rsidRPr="00250EA5">
        <w:rPr>
          <w:rFonts w:ascii="宋体" w:eastAsia="宋体" w:hAnsi="宋体" w:hint="eastAsia"/>
          <w:color w:val="0E0D29"/>
          <w:spacing w:val="4"/>
          <w:lang w:eastAsia="zh-CN"/>
        </w:rPr>
        <w:t xml:space="preserve">进行挖掘分析，充分利用这些信息，挖掘消费者心声，探究游客对弥勒主流景点总体印象， </w:t>
      </w:r>
      <w:r w:rsidRPr="00250EA5">
        <w:rPr>
          <w:rFonts w:ascii="宋体" w:eastAsia="宋体" w:hAnsi="宋体" w:hint="eastAsia"/>
          <w:color w:val="0E0D29"/>
          <w:lang w:eastAsia="zh-CN"/>
        </w:rPr>
        <w:t>为弥勒景点未来维持可持续发展提供改进方向指引。</w:t>
      </w:r>
    </w:p>
    <w:p w:rsidR="00AD463C" w:rsidRPr="00250EA5" w:rsidRDefault="00AD463C" w:rsidP="0008166F">
      <w:pPr>
        <w:pStyle w:val="a0"/>
        <w:spacing w:before="158" w:line="360" w:lineRule="auto"/>
        <w:ind w:right="484" w:firstLine="720"/>
        <w:rPr>
          <w:rFonts w:ascii="宋体" w:eastAsia="宋体" w:hAnsi="宋体"/>
          <w:lang w:eastAsia="zh-CN"/>
        </w:rPr>
      </w:pPr>
      <w:r w:rsidRPr="00250EA5">
        <w:rPr>
          <w:rFonts w:ascii="宋体" w:eastAsia="宋体" w:hAnsi="宋体" w:hint="eastAsia"/>
          <w:spacing w:val="2"/>
          <w:lang w:eastAsia="zh-CN"/>
        </w:rPr>
        <w:t>根据上述数据来源背景及实际情况，本节通过</w:t>
      </w:r>
      <w:r w:rsidRPr="00250EA5">
        <w:rPr>
          <w:rFonts w:ascii="宋体" w:eastAsia="宋体" w:hAnsi="宋体" w:hint="eastAsia"/>
          <w:lang w:eastAsia="zh-CN"/>
        </w:rPr>
        <w:t>python</w:t>
      </w:r>
      <w:r w:rsidRPr="00250EA5">
        <w:rPr>
          <w:rFonts w:ascii="宋体" w:eastAsia="宋体" w:hAnsi="宋体" w:hint="eastAsia"/>
          <w:spacing w:val="-9"/>
          <w:lang w:eastAsia="zh-CN"/>
        </w:rPr>
        <w:t xml:space="preserve"> 语言编写好数据采集逻辑后，运行程序爬</w:t>
      </w:r>
      <w:r w:rsidRPr="00250EA5">
        <w:rPr>
          <w:rFonts w:ascii="宋体" w:eastAsia="宋体" w:hAnsi="宋体" w:hint="eastAsia"/>
          <w:spacing w:val="-13"/>
          <w:lang w:eastAsia="zh-CN"/>
        </w:rPr>
        <w:t xml:space="preserve">取主流弥勒景点评论数据，通过 </w:t>
      </w:r>
      <w:r w:rsidRPr="00250EA5">
        <w:rPr>
          <w:rFonts w:ascii="宋体" w:eastAsia="宋体" w:hAnsi="宋体" w:hint="eastAsia"/>
          <w:lang w:eastAsia="zh-CN"/>
        </w:rPr>
        <w:t>NLP</w:t>
      </w:r>
      <w:r w:rsidRPr="00250EA5">
        <w:rPr>
          <w:rFonts w:ascii="宋体" w:eastAsia="宋体" w:hAnsi="宋体" w:hint="eastAsia"/>
          <w:spacing w:val="-12"/>
          <w:lang w:eastAsia="zh-CN"/>
        </w:rPr>
        <w:t xml:space="preserve"> 分词方式进行词频统计，知网 </w:t>
      </w:r>
      <w:r w:rsidRPr="00250EA5">
        <w:rPr>
          <w:rFonts w:ascii="宋体" w:eastAsia="宋体" w:hAnsi="宋体" w:hint="eastAsia"/>
          <w:lang w:eastAsia="zh-CN"/>
        </w:rPr>
        <w:t>Hownet</w:t>
      </w:r>
      <w:r w:rsidRPr="00250EA5">
        <w:rPr>
          <w:rFonts w:ascii="宋体" w:eastAsia="宋体" w:hAnsi="宋体" w:hint="eastAsia"/>
          <w:spacing w:val="-9"/>
          <w:lang w:eastAsia="zh-CN"/>
        </w:rPr>
        <w:t xml:space="preserve"> 情感词典进行情</w:t>
      </w:r>
      <w:r w:rsidRPr="00250EA5">
        <w:rPr>
          <w:rFonts w:ascii="宋体" w:eastAsia="宋体" w:hAnsi="宋体" w:hint="eastAsia"/>
          <w:spacing w:val="-14"/>
          <w:lang w:eastAsia="zh-CN"/>
        </w:rPr>
        <w:t>感分析、构建语义网络</w:t>
      </w:r>
      <w:r w:rsidRPr="00250EA5">
        <w:rPr>
          <w:rFonts w:ascii="宋体" w:eastAsia="宋体" w:hAnsi="宋体" w:hint="eastAsia"/>
          <w:spacing w:val="-8"/>
          <w:lang w:eastAsia="zh-CN"/>
        </w:rPr>
        <w:t>，gephi</w:t>
      </w:r>
      <w:r w:rsidRPr="00250EA5">
        <w:rPr>
          <w:rFonts w:ascii="宋体" w:eastAsia="宋体" w:hAnsi="宋体" w:hint="eastAsia"/>
          <w:spacing w:val="-10"/>
          <w:lang w:eastAsia="zh-CN"/>
        </w:rPr>
        <w:t xml:space="preserve"> 进行词共现分析， </w:t>
      </w:r>
      <w:r w:rsidRPr="00250EA5">
        <w:rPr>
          <w:rFonts w:ascii="宋体" w:eastAsia="宋体" w:hAnsi="宋体" w:hint="eastAsia"/>
          <w:lang w:eastAsia="zh-CN"/>
        </w:rPr>
        <w:t xml:space="preserve">实现对评论数据的隐藏信息的挖掘与分析，进而优化实地调查环节中的调查问卷，改进实地调查方案。 </w:t>
      </w:r>
    </w:p>
    <w:p w:rsidR="00AD463C" w:rsidRDefault="00AD463C" w:rsidP="00AD463C">
      <w:pPr>
        <w:pStyle w:val="2"/>
        <w:numPr>
          <w:ilvl w:val="0"/>
          <w:numId w:val="2"/>
        </w:numPr>
        <w:rPr>
          <w:color w:val="000000" w:themeColor="text1"/>
          <w:lang w:eastAsia="zh-CN"/>
        </w:rPr>
      </w:pPr>
      <w:r w:rsidRPr="00AD463C">
        <w:rPr>
          <w:rFonts w:hint="eastAsia"/>
          <w:color w:val="000000" w:themeColor="text1"/>
          <w:lang w:eastAsia="zh-CN"/>
        </w:rPr>
        <w:t>数据的搜集</w:t>
      </w:r>
    </w:p>
    <w:p w:rsidR="00AD463C" w:rsidRDefault="00AD463C" w:rsidP="00AD463C">
      <w:pPr>
        <w:pStyle w:val="3"/>
        <w:rPr>
          <w:color w:val="000000" w:themeColor="text1"/>
          <w:lang w:eastAsia="zh-CN"/>
        </w:rPr>
      </w:pPr>
      <w:r>
        <w:rPr>
          <w:rFonts w:hint="eastAsia"/>
          <w:color w:val="000000" w:themeColor="text1"/>
          <w:highlight w:val="lightGray"/>
          <w:lang w:eastAsia="zh-CN"/>
        </w:rPr>
        <w:t>（一）</w:t>
      </w:r>
      <w:r w:rsidRPr="00AD463C">
        <w:rPr>
          <w:rFonts w:hint="eastAsia"/>
          <w:color w:val="000000" w:themeColor="text1"/>
          <w:lang w:eastAsia="zh-CN"/>
        </w:rPr>
        <w:t>有效数据的爬取</w:t>
      </w:r>
    </w:p>
    <w:p w:rsidR="00AD463C" w:rsidRDefault="00AD463C" w:rsidP="00760443">
      <w:pPr>
        <w:pStyle w:val="a0"/>
        <w:spacing w:before="158" w:line="360" w:lineRule="auto"/>
        <w:ind w:right="482" w:firstLine="720"/>
        <w:rPr>
          <w:rFonts w:ascii="宋体" w:eastAsia="宋体" w:hAnsi="宋体"/>
          <w:spacing w:val="2"/>
          <w:lang w:eastAsia="zh-CN"/>
        </w:rPr>
      </w:pPr>
      <w:r w:rsidRPr="00250EA5">
        <w:rPr>
          <w:rFonts w:ascii="宋体" w:eastAsia="宋体" w:hAnsi="宋体" w:hint="eastAsia"/>
          <w:spacing w:val="2"/>
          <w:lang w:eastAsia="zh-CN"/>
        </w:rPr>
        <w:t>通过对各个平台汇总后，本次数据共搜集评论条2</w:t>
      </w:r>
      <w:r w:rsidRPr="00250EA5">
        <w:rPr>
          <w:rFonts w:ascii="宋体" w:eastAsia="宋体" w:hAnsi="宋体"/>
          <w:spacing w:val="2"/>
          <w:lang w:eastAsia="zh-CN"/>
        </w:rPr>
        <w:t>7356</w:t>
      </w:r>
      <w:r w:rsidRPr="00250EA5">
        <w:rPr>
          <w:rFonts w:ascii="宋体" w:eastAsia="宋体" w:hAnsi="宋体" w:hint="eastAsia"/>
          <w:spacing w:val="2"/>
          <w:lang w:eastAsia="zh-CN"/>
        </w:rPr>
        <w:t>条（其中马蜂窝1</w:t>
      </w:r>
      <w:r w:rsidRPr="00250EA5">
        <w:rPr>
          <w:rFonts w:ascii="宋体" w:eastAsia="宋体" w:hAnsi="宋体"/>
          <w:spacing w:val="2"/>
          <w:lang w:eastAsia="zh-CN"/>
        </w:rPr>
        <w:t>26</w:t>
      </w:r>
      <w:r w:rsidRPr="00250EA5">
        <w:rPr>
          <w:rFonts w:ascii="宋体" w:eastAsia="宋体" w:hAnsi="宋体" w:hint="eastAsia"/>
          <w:spacing w:val="2"/>
          <w:lang w:eastAsia="zh-CN"/>
        </w:rPr>
        <w:t>条，美团2</w:t>
      </w:r>
      <w:r w:rsidRPr="00250EA5">
        <w:rPr>
          <w:rFonts w:ascii="宋体" w:eastAsia="宋体" w:hAnsi="宋体"/>
          <w:spacing w:val="2"/>
          <w:lang w:eastAsia="zh-CN"/>
        </w:rPr>
        <w:t>4675</w:t>
      </w:r>
      <w:r w:rsidRPr="00250EA5">
        <w:rPr>
          <w:rFonts w:ascii="宋体" w:eastAsia="宋体" w:hAnsi="宋体" w:hint="eastAsia"/>
          <w:spacing w:val="2"/>
          <w:lang w:eastAsia="zh-CN"/>
        </w:rPr>
        <w:t>条，携程旅行2</w:t>
      </w:r>
      <w:r w:rsidRPr="00250EA5">
        <w:rPr>
          <w:rFonts w:ascii="宋体" w:eastAsia="宋体" w:hAnsi="宋体"/>
          <w:spacing w:val="2"/>
          <w:lang w:eastAsia="zh-CN"/>
        </w:rPr>
        <w:t>555</w:t>
      </w:r>
      <w:r w:rsidRPr="00250EA5">
        <w:rPr>
          <w:rFonts w:ascii="宋体" w:eastAsia="宋体" w:hAnsi="宋体" w:hint="eastAsia"/>
          <w:spacing w:val="2"/>
          <w:lang w:eastAsia="zh-CN"/>
        </w:rPr>
        <w:t>条），通过程序算法，抓取无效评论1</w:t>
      </w:r>
      <w:r w:rsidRPr="00250EA5">
        <w:rPr>
          <w:rFonts w:ascii="宋体" w:eastAsia="宋体" w:hAnsi="宋体"/>
          <w:spacing w:val="2"/>
          <w:lang w:eastAsia="zh-CN"/>
        </w:rPr>
        <w:t>1151</w:t>
      </w:r>
      <w:r w:rsidRPr="00250EA5">
        <w:rPr>
          <w:rFonts w:ascii="宋体" w:eastAsia="宋体" w:hAnsi="宋体" w:hint="eastAsia"/>
          <w:spacing w:val="2"/>
          <w:lang w:eastAsia="zh-CN"/>
        </w:rPr>
        <w:t>条，有效率仅有5</w:t>
      </w:r>
      <w:r w:rsidRPr="00250EA5">
        <w:rPr>
          <w:rFonts w:ascii="宋体" w:eastAsia="宋体" w:hAnsi="宋体"/>
          <w:spacing w:val="2"/>
          <w:lang w:eastAsia="zh-CN"/>
        </w:rPr>
        <w:t>9.07%(</w:t>
      </w:r>
      <w:r w:rsidRPr="00250EA5">
        <w:rPr>
          <w:rFonts w:ascii="宋体" w:eastAsia="宋体" w:hAnsi="宋体" w:hint="eastAsia"/>
          <w:spacing w:val="2"/>
          <w:lang w:eastAsia="zh-CN"/>
        </w:rPr>
        <w:t>分析发现有效率低的原因是大部分游客敷衍评论以及平台为刷评分水军过多</w:t>
      </w:r>
      <w:r w:rsidRPr="00250EA5">
        <w:rPr>
          <w:rFonts w:ascii="宋体" w:eastAsia="宋体" w:hAnsi="宋体"/>
          <w:spacing w:val="2"/>
          <w:lang w:eastAsia="zh-CN"/>
        </w:rPr>
        <w:t xml:space="preserve">) </w:t>
      </w:r>
      <w:r w:rsidRPr="00250EA5">
        <w:rPr>
          <w:rFonts w:ascii="宋体" w:eastAsia="宋体" w:hAnsi="宋体" w:hint="eastAsia"/>
          <w:spacing w:val="2"/>
          <w:lang w:eastAsia="zh-CN"/>
        </w:rPr>
        <w:t>此次分析中，将非结构化的文本数据转化为可检索的结构化数据，用表格形式储存，结构示意图如下：</w:t>
      </w:r>
    </w:p>
    <w:tbl>
      <w:tblPr>
        <w:tblStyle w:val="2-1"/>
        <w:tblW w:w="0" w:type="auto"/>
        <w:tblLook w:val="04A0" w:firstRow="1" w:lastRow="0" w:firstColumn="1" w:lastColumn="0" w:noHBand="0" w:noVBand="1"/>
      </w:tblPr>
      <w:tblGrid>
        <w:gridCol w:w="2952"/>
        <w:gridCol w:w="2952"/>
        <w:gridCol w:w="2952"/>
      </w:tblGrid>
      <w:tr w:rsidR="00CC35EB" w:rsidTr="00DB0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single" w:sz="12" w:space="0" w:color="95B3D7" w:themeColor="accent1" w:themeTint="99"/>
              <w:right w:val="single" w:sz="12" w:space="0" w:color="95B3D7" w:themeColor="accent1" w:themeTint="99"/>
            </w:tcBorders>
            <w:vAlign w:val="center"/>
          </w:tcPr>
          <w:p w:rsidR="00CC35EB" w:rsidRPr="0008166F" w:rsidRDefault="00CC35EB" w:rsidP="00CC35EB">
            <w:pPr>
              <w:pStyle w:val="a0"/>
              <w:spacing w:before="158" w:line="360" w:lineRule="auto"/>
              <w:ind w:right="484" w:firstLine="720"/>
              <w:rPr>
                <w:rFonts w:ascii="宋体" w:eastAsia="宋体" w:hAnsi="宋体"/>
                <w:spacing w:val="2"/>
              </w:rPr>
            </w:pPr>
            <w:r w:rsidRPr="0008166F">
              <w:rPr>
                <w:rFonts w:ascii="宋体" w:eastAsia="宋体" w:hAnsi="宋体" w:hint="eastAsia"/>
                <w:spacing w:val="2"/>
              </w:rPr>
              <w:t>用户名称</w:t>
            </w:r>
          </w:p>
        </w:tc>
        <w:tc>
          <w:tcPr>
            <w:tcW w:w="2952" w:type="dxa"/>
            <w:tcBorders>
              <w:top w:val="single" w:sz="12" w:space="0" w:color="95B3D7" w:themeColor="accent1" w:themeTint="99"/>
              <w:left w:val="single" w:sz="12" w:space="0" w:color="95B3D7" w:themeColor="accent1" w:themeTint="99"/>
              <w:right w:val="single" w:sz="12" w:space="0" w:color="95B3D7" w:themeColor="accent1" w:themeTint="99"/>
            </w:tcBorders>
            <w:vAlign w:val="center"/>
          </w:tcPr>
          <w:p w:rsidR="00CC35EB" w:rsidRPr="0008166F" w:rsidRDefault="00CC35EB" w:rsidP="00CC35EB">
            <w:pPr>
              <w:pStyle w:val="a0"/>
              <w:spacing w:before="158" w:line="360" w:lineRule="auto"/>
              <w:ind w:right="484" w:firstLine="720"/>
              <w:cnfStyle w:val="100000000000" w:firstRow="1" w:lastRow="0" w:firstColumn="0" w:lastColumn="0" w:oddVBand="0" w:evenVBand="0" w:oddHBand="0" w:evenHBand="0" w:firstRowFirstColumn="0" w:firstRowLastColumn="0" w:lastRowFirstColumn="0" w:lastRowLastColumn="0"/>
              <w:rPr>
                <w:rFonts w:ascii="宋体" w:eastAsia="宋体" w:hAnsi="宋体"/>
                <w:spacing w:val="2"/>
              </w:rPr>
            </w:pPr>
            <w:r w:rsidRPr="0008166F">
              <w:rPr>
                <w:rFonts w:ascii="宋体" w:eastAsia="宋体" w:hAnsi="宋体" w:hint="eastAsia"/>
                <w:spacing w:val="2"/>
              </w:rPr>
              <w:t>评论时间</w:t>
            </w:r>
          </w:p>
        </w:tc>
        <w:tc>
          <w:tcPr>
            <w:tcW w:w="2952" w:type="dxa"/>
            <w:tcBorders>
              <w:top w:val="single" w:sz="12" w:space="0" w:color="95B3D7" w:themeColor="accent1" w:themeTint="99"/>
              <w:left w:val="single" w:sz="12" w:space="0" w:color="95B3D7" w:themeColor="accent1" w:themeTint="99"/>
            </w:tcBorders>
            <w:vAlign w:val="center"/>
          </w:tcPr>
          <w:p w:rsidR="00CC35EB" w:rsidRPr="0008166F" w:rsidRDefault="00CC35EB" w:rsidP="00CC35EB">
            <w:pPr>
              <w:pStyle w:val="a0"/>
              <w:spacing w:before="158" w:line="360" w:lineRule="auto"/>
              <w:ind w:right="484" w:firstLine="720"/>
              <w:cnfStyle w:val="100000000000" w:firstRow="1" w:lastRow="0" w:firstColumn="0" w:lastColumn="0" w:oddVBand="0" w:evenVBand="0" w:oddHBand="0" w:evenHBand="0" w:firstRowFirstColumn="0" w:firstRowLastColumn="0" w:lastRowFirstColumn="0" w:lastRowLastColumn="0"/>
              <w:rPr>
                <w:rFonts w:ascii="宋体" w:eastAsia="宋体" w:hAnsi="宋体"/>
                <w:spacing w:val="2"/>
              </w:rPr>
            </w:pPr>
            <w:r w:rsidRPr="0008166F">
              <w:rPr>
                <w:rFonts w:ascii="宋体" w:eastAsia="宋体" w:hAnsi="宋体" w:hint="eastAsia"/>
                <w:spacing w:val="2"/>
              </w:rPr>
              <w:t>评论内容</w:t>
            </w:r>
          </w:p>
        </w:tc>
      </w:tr>
      <w:tr w:rsidR="00CC35EB" w:rsidTr="00EE3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CC35EB" w:rsidRPr="00DB099E" w:rsidRDefault="00CC35EB" w:rsidP="00CC35EB">
            <w:pPr>
              <w:spacing w:after="200"/>
              <w:rPr>
                <w:rFonts w:ascii="宋体" w:eastAsia="宋体" w:hAnsi="宋体"/>
                <w:spacing w:val="2"/>
                <w:sz w:val="22"/>
                <w:szCs w:val="22"/>
              </w:rPr>
            </w:pPr>
            <w:r w:rsidRPr="00DB099E">
              <w:rPr>
                <w:rFonts w:ascii="宋体" w:eastAsia="宋体" w:hAnsi="宋体" w:hint="eastAsia"/>
                <w:spacing w:val="2"/>
                <w:sz w:val="22"/>
                <w:szCs w:val="22"/>
              </w:rPr>
              <w:t>肯羊吃不饱</w:t>
            </w:r>
          </w:p>
        </w:tc>
        <w:tc>
          <w:tcPr>
            <w:tcW w:w="2952" w:type="dxa"/>
          </w:tcPr>
          <w:p w:rsidR="00CC35EB" w:rsidRPr="00DB099E" w:rsidRDefault="00CC35EB" w:rsidP="00CC35EB">
            <w:pPr>
              <w:spacing w:after="200"/>
              <w:cnfStyle w:val="000000100000" w:firstRow="0" w:lastRow="0" w:firstColumn="0" w:lastColumn="0" w:oddVBand="0" w:evenVBand="0" w:oddHBand="1" w:evenHBand="0" w:firstRowFirstColumn="0" w:firstRowLastColumn="0" w:lastRowFirstColumn="0" w:lastRowLastColumn="0"/>
              <w:rPr>
                <w:rFonts w:ascii="宋体" w:eastAsia="宋体" w:hAnsi="宋体"/>
                <w:spacing w:val="2"/>
                <w:sz w:val="22"/>
                <w:szCs w:val="22"/>
              </w:rPr>
            </w:pPr>
            <w:r w:rsidRPr="00DB099E">
              <w:rPr>
                <w:rFonts w:ascii="宋体" w:eastAsia="宋体" w:hAnsi="宋体" w:hint="eastAsia"/>
                <w:spacing w:val="2"/>
                <w:sz w:val="22"/>
                <w:szCs w:val="22"/>
              </w:rPr>
              <w:t>2021年10月5日</w:t>
            </w:r>
          </w:p>
        </w:tc>
        <w:tc>
          <w:tcPr>
            <w:tcW w:w="2952" w:type="dxa"/>
            <w:vAlign w:val="center"/>
          </w:tcPr>
          <w:p w:rsidR="00CC35EB" w:rsidRPr="00DB099E" w:rsidRDefault="00CC35EB" w:rsidP="00CC35EB">
            <w:pPr>
              <w:spacing w:after="200"/>
              <w:cnfStyle w:val="000000100000" w:firstRow="0" w:lastRow="0" w:firstColumn="0" w:lastColumn="0" w:oddVBand="0" w:evenVBand="0" w:oddHBand="1" w:evenHBand="0" w:firstRowFirstColumn="0" w:firstRowLastColumn="0" w:lastRowFirstColumn="0" w:lastRowLastColumn="0"/>
              <w:rPr>
                <w:rFonts w:ascii="宋体" w:eastAsia="宋体" w:hAnsi="宋体"/>
                <w:spacing w:val="2"/>
                <w:sz w:val="22"/>
                <w:szCs w:val="22"/>
                <w:lang w:eastAsia="zh-CN"/>
              </w:rPr>
            </w:pPr>
            <w:r w:rsidRPr="00DB099E">
              <w:rPr>
                <w:rFonts w:ascii="宋体" w:eastAsia="宋体" w:hAnsi="宋体" w:hint="eastAsia"/>
                <w:spacing w:val="2"/>
                <w:sz w:val="22"/>
                <w:szCs w:val="22"/>
                <w:lang w:eastAsia="zh-CN"/>
              </w:rPr>
              <w:t>国庆人很多，有游泳池和温泉泡池，还是很好玩的。</w:t>
            </w:r>
          </w:p>
        </w:tc>
      </w:tr>
      <w:tr w:rsidR="00CC35EB" w:rsidTr="00EE3C1A">
        <w:tc>
          <w:tcPr>
            <w:cnfStyle w:val="001000000000" w:firstRow="0" w:lastRow="0" w:firstColumn="1" w:lastColumn="0" w:oddVBand="0" w:evenVBand="0" w:oddHBand="0" w:evenHBand="0" w:firstRowFirstColumn="0" w:firstRowLastColumn="0" w:lastRowFirstColumn="0" w:lastRowLastColumn="0"/>
            <w:tcW w:w="2952" w:type="dxa"/>
          </w:tcPr>
          <w:p w:rsidR="00CC35EB" w:rsidRPr="00DB099E" w:rsidRDefault="00CC35EB" w:rsidP="00CC35EB">
            <w:pPr>
              <w:spacing w:after="200"/>
              <w:rPr>
                <w:rFonts w:ascii="宋体" w:eastAsia="宋体" w:hAnsi="宋体"/>
                <w:spacing w:val="2"/>
                <w:sz w:val="22"/>
                <w:szCs w:val="22"/>
              </w:rPr>
            </w:pPr>
            <w:r w:rsidRPr="00DB099E">
              <w:rPr>
                <w:rStyle w:val="name"/>
                <w:rFonts w:ascii="微软雅黑" w:eastAsia="微软雅黑" w:hAnsi="微软雅黑" w:hint="eastAsia"/>
                <w:color w:val="333333"/>
                <w:sz w:val="22"/>
                <w:szCs w:val="22"/>
                <w:shd w:val="clear" w:color="auto" w:fill="FFFFFF"/>
              </w:rPr>
              <w:t>黄国荣゜</w:t>
            </w:r>
            <w:r w:rsidRPr="00DB099E">
              <w:rPr>
                <w:rFonts w:ascii="微软雅黑" w:eastAsia="微软雅黑" w:hAnsi="微软雅黑" w:hint="eastAsia"/>
                <w:color w:val="333333"/>
                <w:sz w:val="22"/>
                <w:szCs w:val="22"/>
                <w:shd w:val="clear" w:color="auto" w:fill="FFFFFF"/>
              </w:rPr>
              <w:t> </w:t>
            </w:r>
          </w:p>
        </w:tc>
        <w:tc>
          <w:tcPr>
            <w:tcW w:w="2952" w:type="dxa"/>
          </w:tcPr>
          <w:p w:rsidR="00CC35EB" w:rsidRPr="00DB099E" w:rsidRDefault="00CC35EB" w:rsidP="00CC35EB">
            <w:pPr>
              <w:spacing w:after="200"/>
              <w:cnfStyle w:val="000000000000" w:firstRow="0" w:lastRow="0" w:firstColumn="0" w:lastColumn="0" w:oddVBand="0" w:evenVBand="0" w:oddHBand="0" w:evenHBand="0" w:firstRowFirstColumn="0" w:firstRowLastColumn="0" w:lastRowFirstColumn="0" w:lastRowLastColumn="0"/>
              <w:rPr>
                <w:rFonts w:ascii="宋体" w:eastAsia="宋体" w:hAnsi="宋体"/>
                <w:spacing w:val="2"/>
                <w:sz w:val="22"/>
                <w:szCs w:val="22"/>
              </w:rPr>
            </w:pPr>
            <w:r w:rsidRPr="00DB099E">
              <w:rPr>
                <w:rFonts w:ascii="宋体" w:eastAsia="宋体" w:hAnsi="宋体" w:hint="eastAsia"/>
                <w:spacing w:val="2"/>
                <w:sz w:val="22"/>
                <w:szCs w:val="22"/>
              </w:rPr>
              <w:t>2021年10月11日</w:t>
            </w:r>
          </w:p>
        </w:tc>
        <w:tc>
          <w:tcPr>
            <w:tcW w:w="2952" w:type="dxa"/>
            <w:vAlign w:val="center"/>
          </w:tcPr>
          <w:p w:rsidR="00CC35EB" w:rsidRPr="00DB099E" w:rsidRDefault="00CC35EB" w:rsidP="00CC35EB">
            <w:pPr>
              <w:spacing w:after="200"/>
              <w:cnfStyle w:val="000000000000" w:firstRow="0" w:lastRow="0" w:firstColumn="0" w:lastColumn="0" w:oddVBand="0" w:evenVBand="0" w:oddHBand="0" w:evenHBand="0" w:firstRowFirstColumn="0" w:firstRowLastColumn="0" w:lastRowFirstColumn="0" w:lastRowLastColumn="0"/>
              <w:rPr>
                <w:rFonts w:ascii="宋体" w:eastAsia="宋体" w:hAnsi="宋体"/>
                <w:spacing w:val="2"/>
                <w:sz w:val="22"/>
                <w:szCs w:val="22"/>
              </w:rPr>
            </w:pPr>
            <w:r w:rsidRPr="00DB099E">
              <w:rPr>
                <w:rFonts w:ascii="宋体" w:eastAsia="宋体" w:hAnsi="宋体" w:hint="eastAsia"/>
                <w:spacing w:val="2"/>
                <w:sz w:val="22"/>
                <w:szCs w:val="22"/>
                <w:lang w:eastAsia="zh-CN"/>
              </w:rPr>
              <w:t>不记得了，很久以前去的。</w:t>
            </w:r>
            <w:r w:rsidRPr="00DB099E">
              <w:rPr>
                <w:rFonts w:ascii="宋体" w:eastAsia="宋体" w:hAnsi="宋体" w:hint="eastAsia"/>
                <w:spacing w:val="2"/>
                <w:sz w:val="22"/>
                <w:szCs w:val="22"/>
              </w:rPr>
              <w:t>感觉离城很远</w:t>
            </w:r>
          </w:p>
        </w:tc>
      </w:tr>
      <w:tr w:rsidR="00CC35EB" w:rsidTr="00EE3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CC35EB" w:rsidRPr="00DB099E" w:rsidRDefault="00CC35EB" w:rsidP="00CC35EB">
            <w:pPr>
              <w:spacing w:after="200"/>
              <w:rPr>
                <w:rFonts w:ascii="宋体" w:eastAsia="宋体" w:hAnsi="宋体"/>
                <w:spacing w:val="2"/>
                <w:sz w:val="22"/>
                <w:szCs w:val="22"/>
              </w:rPr>
            </w:pPr>
            <w:r w:rsidRPr="00DB099E">
              <w:rPr>
                <w:rFonts w:ascii="宋体" w:eastAsia="宋体" w:hAnsi="宋体" w:hint="eastAsia"/>
                <w:spacing w:val="2"/>
                <w:sz w:val="22"/>
                <w:szCs w:val="22"/>
              </w:rPr>
              <w:t>wxjwqx</w:t>
            </w:r>
          </w:p>
        </w:tc>
        <w:tc>
          <w:tcPr>
            <w:tcW w:w="2952" w:type="dxa"/>
          </w:tcPr>
          <w:p w:rsidR="00CC35EB" w:rsidRPr="00DB099E" w:rsidRDefault="00CC35EB" w:rsidP="00CC35EB">
            <w:pPr>
              <w:spacing w:after="200"/>
              <w:cnfStyle w:val="000000100000" w:firstRow="0" w:lastRow="0" w:firstColumn="0" w:lastColumn="0" w:oddVBand="0" w:evenVBand="0" w:oddHBand="1" w:evenHBand="0" w:firstRowFirstColumn="0" w:firstRowLastColumn="0" w:lastRowFirstColumn="0" w:lastRowLastColumn="0"/>
              <w:rPr>
                <w:rFonts w:ascii="宋体" w:eastAsia="宋体" w:hAnsi="宋体"/>
                <w:spacing w:val="2"/>
                <w:sz w:val="22"/>
                <w:szCs w:val="22"/>
              </w:rPr>
            </w:pPr>
            <w:r w:rsidRPr="00DB099E">
              <w:rPr>
                <w:rFonts w:ascii="宋体" w:eastAsia="宋体" w:hAnsi="宋体" w:hint="eastAsia"/>
                <w:spacing w:val="2"/>
                <w:sz w:val="22"/>
                <w:szCs w:val="22"/>
              </w:rPr>
              <w:t>2021年8月23日</w:t>
            </w:r>
          </w:p>
        </w:tc>
        <w:tc>
          <w:tcPr>
            <w:tcW w:w="2952" w:type="dxa"/>
            <w:vAlign w:val="center"/>
          </w:tcPr>
          <w:p w:rsidR="00CC35EB" w:rsidRPr="00DB099E" w:rsidRDefault="00CC35EB" w:rsidP="00CC35EB">
            <w:pPr>
              <w:spacing w:after="200"/>
              <w:cnfStyle w:val="000000100000" w:firstRow="0" w:lastRow="0" w:firstColumn="0" w:lastColumn="0" w:oddVBand="0" w:evenVBand="0" w:oddHBand="1" w:evenHBand="0" w:firstRowFirstColumn="0" w:firstRowLastColumn="0" w:lastRowFirstColumn="0" w:lastRowLastColumn="0"/>
              <w:rPr>
                <w:rFonts w:ascii="宋体" w:eastAsia="宋体" w:hAnsi="宋体"/>
                <w:spacing w:val="2"/>
                <w:sz w:val="22"/>
                <w:szCs w:val="22"/>
                <w:lang w:eastAsia="zh-CN"/>
              </w:rPr>
            </w:pPr>
            <w:r w:rsidRPr="00DB099E">
              <w:rPr>
                <w:rFonts w:ascii="宋体" w:eastAsia="宋体" w:hAnsi="宋体" w:hint="eastAsia"/>
                <w:spacing w:val="2"/>
                <w:sz w:val="22"/>
                <w:szCs w:val="22"/>
                <w:lang w:eastAsia="zh-CN"/>
              </w:rPr>
              <w:t>标间窗户低下就是温泉池，大晚上十点多还有孩子在嘻嘻哈哈，比较吵</w:t>
            </w:r>
          </w:p>
        </w:tc>
      </w:tr>
      <w:tr w:rsidR="00CC35EB" w:rsidTr="00EE3C1A">
        <w:tc>
          <w:tcPr>
            <w:cnfStyle w:val="001000000000" w:firstRow="0" w:lastRow="0" w:firstColumn="1" w:lastColumn="0" w:oddVBand="0" w:evenVBand="0" w:oddHBand="0" w:evenHBand="0" w:firstRowFirstColumn="0" w:firstRowLastColumn="0" w:lastRowFirstColumn="0" w:lastRowLastColumn="0"/>
            <w:tcW w:w="2952" w:type="dxa"/>
          </w:tcPr>
          <w:p w:rsidR="00CC35EB" w:rsidRPr="00DB099E" w:rsidRDefault="00CC35EB" w:rsidP="00CC35EB">
            <w:pPr>
              <w:rPr>
                <w:sz w:val="22"/>
                <w:szCs w:val="22"/>
              </w:rPr>
            </w:pPr>
            <w:r w:rsidRPr="00DB099E">
              <w:rPr>
                <w:rFonts w:ascii="等线" w:eastAsia="等线" w:hAnsi="等线" w:hint="eastAsia"/>
                <w:color w:val="000000"/>
                <w:sz w:val="22"/>
                <w:szCs w:val="22"/>
              </w:rPr>
              <w:t>匿名用户</w:t>
            </w:r>
          </w:p>
        </w:tc>
        <w:tc>
          <w:tcPr>
            <w:tcW w:w="2952" w:type="dxa"/>
          </w:tcPr>
          <w:p w:rsidR="00CC35EB" w:rsidRPr="00DB099E" w:rsidRDefault="00CC35EB" w:rsidP="00CC35EB">
            <w:pPr>
              <w:cnfStyle w:val="000000000000" w:firstRow="0" w:lastRow="0" w:firstColumn="0" w:lastColumn="0" w:oddVBand="0" w:evenVBand="0" w:oddHBand="0" w:evenHBand="0" w:firstRowFirstColumn="0" w:firstRowLastColumn="0" w:lastRowFirstColumn="0" w:lastRowLastColumn="0"/>
              <w:rPr>
                <w:sz w:val="22"/>
                <w:szCs w:val="22"/>
              </w:rPr>
            </w:pPr>
            <w:r w:rsidRPr="00DB099E">
              <w:rPr>
                <w:rFonts w:ascii="等线" w:eastAsia="等线" w:hAnsi="等线" w:hint="eastAsia"/>
                <w:color w:val="000000"/>
                <w:sz w:val="22"/>
                <w:szCs w:val="22"/>
              </w:rPr>
              <w:t>2021年5月25日</w:t>
            </w:r>
          </w:p>
        </w:tc>
        <w:tc>
          <w:tcPr>
            <w:tcW w:w="2952" w:type="dxa"/>
            <w:vAlign w:val="center"/>
          </w:tcPr>
          <w:p w:rsidR="00CC35EB" w:rsidRPr="00DB099E" w:rsidRDefault="00CC35EB" w:rsidP="00CC35EB">
            <w:pPr>
              <w:cnfStyle w:val="000000000000" w:firstRow="0" w:lastRow="0" w:firstColumn="0" w:lastColumn="0" w:oddVBand="0" w:evenVBand="0" w:oddHBand="0" w:evenHBand="0" w:firstRowFirstColumn="0" w:firstRowLastColumn="0" w:lastRowFirstColumn="0" w:lastRowLastColumn="0"/>
              <w:rPr>
                <w:sz w:val="22"/>
                <w:szCs w:val="22"/>
                <w:lang w:eastAsia="zh-CN"/>
              </w:rPr>
            </w:pPr>
            <w:r w:rsidRPr="00DB099E">
              <w:rPr>
                <w:rFonts w:ascii="等线" w:eastAsia="等线" w:hAnsi="等线" w:hint="eastAsia"/>
                <w:color w:val="000000"/>
                <w:sz w:val="22"/>
                <w:szCs w:val="22"/>
                <w:lang w:eastAsia="zh-CN"/>
              </w:rPr>
              <w:t>非常好的一次体验，下次还</w:t>
            </w:r>
            <w:r w:rsidRPr="00DB099E">
              <w:rPr>
                <w:rFonts w:ascii="等线" w:eastAsia="等线" w:hAnsi="等线" w:hint="eastAsia"/>
                <w:color w:val="000000"/>
                <w:sz w:val="22"/>
                <w:szCs w:val="22"/>
                <w:lang w:eastAsia="zh-CN"/>
              </w:rPr>
              <w:lastRenderedPageBreak/>
              <w:t>要带上朋友一起去</w:t>
            </w:r>
          </w:p>
        </w:tc>
      </w:tr>
      <w:tr w:rsidR="00CC35EB" w:rsidTr="00EE3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CC35EB" w:rsidRPr="00DB099E" w:rsidRDefault="00CC35EB" w:rsidP="00CC35EB">
            <w:pPr>
              <w:rPr>
                <w:sz w:val="22"/>
                <w:szCs w:val="22"/>
              </w:rPr>
            </w:pPr>
            <w:r w:rsidRPr="00DB099E">
              <w:rPr>
                <w:rFonts w:ascii="等线" w:eastAsia="等线" w:hAnsi="等线" w:hint="eastAsia"/>
                <w:color w:val="000000"/>
                <w:sz w:val="22"/>
                <w:szCs w:val="22"/>
              </w:rPr>
              <w:lastRenderedPageBreak/>
              <w:t>叫你和头</w:t>
            </w:r>
          </w:p>
        </w:tc>
        <w:tc>
          <w:tcPr>
            <w:tcW w:w="2952" w:type="dxa"/>
          </w:tcPr>
          <w:p w:rsidR="00CC35EB" w:rsidRPr="00DB099E" w:rsidRDefault="00CC35EB" w:rsidP="00CC35EB">
            <w:pPr>
              <w:cnfStyle w:val="000000100000" w:firstRow="0" w:lastRow="0" w:firstColumn="0" w:lastColumn="0" w:oddVBand="0" w:evenVBand="0" w:oddHBand="1" w:evenHBand="0" w:firstRowFirstColumn="0" w:firstRowLastColumn="0" w:lastRowFirstColumn="0" w:lastRowLastColumn="0"/>
              <w:rPr>
                <w:sz w:val="22"/>
                <w:szCs w:val="22"/>
              </w:rPr>
            </w:pPr>
            <w:r w:rsidRPr="00DB099E">
              <w:rPr>
                <w:rFonts w:ascii="等线" w:eastAsia="等线" w:hAnsi="等线" w:hint="eastAsia"/>
                <w:color w:val="000000"/>
                <w:sz w:val="22"/>
                <w:szCs w:val="22"/>
              </w:rPr>
              <w:t>2021年8月29日</w:t>
            </w:r>
          </w:p>
        </w:tc>
        <w:tc>
          <w:tcPr>
            <w:tcW w:w="2952" w:type="dxa"/>
            <w:vAlign w:val="center"/>
          </w:tcPr>
          <w:p w:rsidR="00CC35EB" w:rsidRPr="00DB099E" w:rsidRDefault="00CC35EB" w:rsidP="00CC35EB">
            <w:pPr>
              <w:cnfStyle w:val="000000100000" w:firstRow="0" w:lastRow="0" w:firstColumn="0" w:lastColumn="0" w:oddVBand="0" w:evenVBand="0" w:oddHBand="1" w:evenHBand="0" w:firstRowFirstColumn="0" w:firstRowLastColumn="0" w:lastRowFirstColumn="0" w:lastRowLastColumn="0"/>
              <w:rPr>
                <w:sz w:val="22"/>
                <w:szCs w:val="22"/>
                <w:lang w:eastAsia="zh-CN"/>
              </w:rPr>
            </w:pPr>
            <w:r w:rsidRPr="00DB099E">
              <w:rPr>
                <w:rFonts w:ascii="等线" w:eastAsia="等线" w:hAnsi="等线" w:hint="eastAsia"/>
                <w:color w:val="000000"/>
                <w:sz w:val="22"/>
                <w:szCs w:val="22"/>
                <w:lang w:eastAsia="zh-CN"/>
              </w:rPr>
              <w:t>只能说还可以，四个池子，其他的都是单项目收费</w:t>
            </w:r>
          </w:p>
        </w:tc>
      </w:tr>
    </w:tbl>
    <w:p w:rsidR="00AD463C" w:rsidRDefault="00AD463C" w:rsidP="00AD463C">
      <w:pPr>
        <w:rPr>
          <w:color w:val="0E0D29"/>
          <w:sz w:val="23"/>
          <w:szCs w:val="23"/>
          <w:lang w:eastAsia="zh-CN"/>
        </w:rPr>
      </w:pPr>
    </w:p>
    <w:p w:rsidR="00AD463C" w:rsidRDefault="00AD463C" w:rsidP="00AD463C">
      <w:pPr>
        <w:jc w:val="center"/>
        <w:rPr>
          <w:sz w:val="20"/>
          <w:szCs w:val="20"/>
          <w:lang w:eastAsia="zh-CN"/>
        </w:rPr>
      </w:pPr>
      <w:r w:rsidRPr="0008166F">
        <w:rPr>
          <w:rFonts w:hint="eastAsia"/>
          <w:sz w:val="20"/>
          <w:szCs w:val="20"/>
          <w:lang w:eastAsia="zh-CN"/>
        </w:rPr>
        <w:t>表×</w:t>
      </w:r>
      <w:r w:rsidRPr="0008166F">
        <w:rPr>
          <w:rFonts w:hint="eastAsia"/>
          <w:sz w:val="20"/>
          <w:szCs w:val="20"/>
          <w:lang w:eastAsia="zh-CN"/>
        </w:rPr>
        <w:t xml:space="preserve"> </w:t>
      </w:r>
      <w:r w:rsidRPr="0008166F">
        <w:rPr>
          <w:rFonts w:hint="eastAsia"/>
          <w:sz w:val="20"/>
          <w:szCs w:val="20"/>
          <w:lang w:eastAsia="zh-CN"/>
        </w:rPr>
        <w:t>从美团旅行平台爬取评论结构示意表</w:t>
      </w:r>
    </w:p>
    <w:p w:rsidR="00DB099E" w:rsidRDefault="00DB099E" w:rsidP="00DB099E">
      <w:pPr>
        <w:rPr>
          <w:sz w:val="20"/>
          <w:szCs w:val="20"/>
          <w:lang w:eastAsia="zh-CN"/>
        </w:rPr>
      </w:pPr>
    </w:p>
    <w:tbl>
      <w:tblPr>
        <w:tblStyle w:val="2-1"/>
        <w:tblW w:w="0" w:type="auto"/>
        <w:tblLook w:val="04A0" w:firstRow="1" w:lastRow="0" w:firstColumn="1" w:lastColumn="0" w:noHBand="0" w:noVBand="1"/>
      </w:tblPr>
      <w:tblGrid>
        <w:gridCol w:w="2952"/>
        <w:gridCol w:w="2952"/>
        <w:gridCol w:w="2952"/>
      </w:tblGrid>
      <w:tr w:rsidR="00DB099E" w:rsidRPr="0008166F" w:rsidTr="00D15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single" w:sz="12" w:space="0" w:color="95B3D7" w:themeColor="accent1" w:themeTint="99"/>
              <w:right w:val="single" w:sz="12" w:space="0" w:color="95B3D7" w:themeColor="accent1" w:themeTint="99"/>
            </w:tcBorders>
            <w:vAlign w:val="center"/>
          </w:tcPr>
          <w:p w:rsidR="00DB099E" w:rsidRDefault="00DB099E" w:rsidP="00DB099E">
            <w:pPr>
              <w:rPr>
                <w:szCs w:val="21"/>
              </w:rPr>
            </w:pPr>
            <w:r>
              <w:rPr>
                <w:rFonts w:hint="eastAsia"/>
                <w:szCs w:val="21"/>
              </w:rPr>
              <w:t>用户名称</w:t>
            </w:r>
          </w:p>
        </w:tc>
        <w:tc>
          <w:tcPr>
            <w:tcW w:w="2952" w:type="dxa"/>
            <w:tcBorders>
              <w:top w:val="single" w:sz="12" w:space="0" w:color="95B3D7" w:themeColor="accent1" w:themeTint="99"/>
              <w:left w:val="single" w:sz="12" w:space="0" w:color="95B3D7" w:themeColor="accent1" w:themeTint="99"/>
              <w:right w:val="single" w:sz="12" w:space="0" w:color="95B3D7" w:themeColor="accent1" w:themeTint="99"/>
            </w:tcBorders>
            <w:vAlign w:val="center"/>
          </w:tcPr>
          <w:p w:rsidR="00DB099E" w:rsidRDefault="00DB099E" w:rsidP="00DB099E">
            <w:pP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评论时间</w:t>
            </w:r>
          </w:p>
        </w:tc>
        <w:tc>
          <w:tcPr>
            <w:tcW w:w="2952" w:type="dxa"/>
            <w:tcBorders>
              <w:top w:val="single" w:sz="12" w:space="0" w:color="95B3D7" w:themeColor="accent1" w:themeTint="99"/>
              <w:left w:val="single" w:sz="12" w:space="0" w:color="95B3D7" w:themeColor="accent1" w:themeTint="99"/>
            </w:tcBorders>
            <w:vAlign w:val="center"/>
          </w:tcPr>
          <w:p w:rsidR="00DB099E" w:rsidRDefault="00DB099E" w:rsidP="00DB099E">
            <w:pP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评论内容</w:t>
            </w:r>
          </w:p>
        </w:tc>
      </w:tr>
      <w:tr w:rsidR="00DB099E" w:rsidRPr="00DB099E" w:rsidTr="005B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t>偏执老猫</w:t>
            </w:r>
          </w:p>
        </w:tc>
        <w:tc>
          <w:tcPr>
            <w:tcW w:w="2952" w:type="dxa"/>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rPr>
            </w:pPr>
            <w:r>
              <w:rPr>
                <w:rFonts w:ascii="等线" w:eastAsia="等线" w:hAnsi="等线" w:hint="eastAsia"/>
                <w:color w:val="000000"/>
                <w:sz w:val="22"/>
              </w:rPr>
              <w:t>2021-10-15</w:t>
            </w:r>
          </w:p>
        </w:tc>
        <w:tc>
          <w:tcPr>
            <w:tcW w:w="2952" w:type="dxa"/>
            <w:vAlign w:val="bottom"/>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lang w:eastAsia="zh-CN"/>
              </w:rPr>
            </w:pPr>
            <w:r>
              <w:rPr>
                <w:rFonts w:ascii="等线" w:eastAsia="等线" w:hAnsi="等线" w:hint="eastAsia"/>
                <w:color w:val="000000"/>
                <w:sz w:val="22"/>
                <w:lang w:eastAsia="zh-CN"/>
              </w:rPr>
              <w:t>人工景点，建筑有点风格。大片的花海，有山有水，路过的话在里面散散步还是挺好的。</w:t>
            </w:r>
          </w:p>
        </w:tc>
      </w:tr>
      <w:tr w:rsidR="00DB099E" w:rsidRPr="00DB099E" w:rsidTr="005B7D8F">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t>行走的兔子</w:t>
            </w:r>
          </w:p>
        </w:tc>
        <w:tc>
          <w:tcPr>
            <w:tcW w:w="2952" w:type="dxa"/>
          </w:tcPr>
          <w:p w:rsidR="00DB099E" w:rsidRDefault="00DB099E" w:rsidP="00DB099E">
            <w:pPr>
              <w:cnfStyle w:val="000000000000" w:firstRow="0" w:lastRow="0" w:firstColumn="0" w:lastColumn="0" w:oddVBand="0" w:evenVBand="0" w:oddHBand="0" w:evenHBand="0" w:firstRowFirstColumn="0" w:firstRowLastColumn="0" w:lastRowFirstColumn="0" w:lastRowLastColumn="0"/>
              <w:rPr>
                <w:szCs w:val="21"/>
              </w:rPr>
            </w:pPr>
            <w:r>
              <w:rPr>
                <w:rFonts w:ascii="等线" w:eastAsia="等线" w:hAnsi="等线" w:hint="eastAsia"/>
                <w:color w:val="000000"/>
                <w:sz w:val="22"/>
              </w:rPr>
              <w:t>2021-10-31</w:t>
            </w:r>
          </w:p>
        </w:tc>
        <w:tc>
          <w:tcPr>
            <w:tcW w:w="2952" w:type="dxa"/>
            <w:vAlign w:val="bottom"/>
          </w:tcPr>
          <w:p w:rsidR="00DB099E" w:rsidRDefault="00DB099E" w:rsidP="00DB099E">
            <w:pPr>
              <w:cnfStyle w:val="000000000000" w:firstRow="0" w:lastRow="0" w:firstColumn="0" w:lastColumn="0" w:oddVBand="0" w:evenVBand="0" w:oddHBand="0" w:evenHBand="0" w:firstRowFirstColumn="0" w:firstRowLastColumn="0" w:lastRowFirstColumn="0" w:lastRowLastColumn="0"/>
              <w:rPr>
                <w:szCs w:val="21"/>
                <w:lang w:eastAsia="zh-CN"/>
              </w:rPr>
            </w:pPr>
            <w:r>
              <w:rPr>
                <w:rFonts w:ascii="等线" w:eastAsia="等线" w:hAnsi="等线" w:hint="eastAsia"/>
                <w:color w:val="000000"/>
                <w:sz w:val="22"/>
                <w:lang w:eastAsia="zh-CN"/>
              </w:rPr>
              <w:t>景点建筑有特色.建筑师的眼光独特.蚁工坊和东风韵两个景点都去了.很满意</w:t>
            </w:r>
          </w:p>
        </w:tc>
      </w:tr>
      <w:tr w:rsidR="00DB099E" w:rsidRPr="00DB099E" w:rsidTr="005B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t>川南一纤夫</w:t>
            </w:r>
          </w:p>
        </w:tc>
        <w:tc>
          <w:tcPr>
            <w:tcW w:w="2952" w:type="dxa"/>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rPr>
            </w:pPr>
            <w:r>
              <w:rPr>
                <w:rFonts w:ascii="等线" w:eastAsia="等线" w:hAnsi="等线" w:hint="eastAsia"/>
                <w:color w:val="000000"/>
                <w:sz w:val="22"/>
              </w:rPr>
              <w:t>2021-10-31</w:t>
            </w:r>
          </w:p>
        </w:tc>
        <w:tc>
          <w:tcPr>
            <w:tcW w:w="2952" w:type="dxa"/>
            <w:vAlign w:val="bottom"/>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lang w:eastAsia="zh-CN"/>
              </w:rPr>
            </w:pPr>
            <w:r>
              <w:rPr>
                <w:rFonts w:ascii="等线" w:eastAsia="等线" w:hAnsi="等线" w:hint="eastAsia"/>
                <w:color w:val="000000"/>
                <w:sz w:val="22"/>
                <w:lang w:eastAsia="zh-CN"/>
              </w:rPr>
              <w:t>建筑还可以，以知青文化为支撑，内容很少，好在适合于年青情侣拍照，交通也还方便！</w:t>
            </w:r>
          </w:p>
        </w:tc>
      </w:tr>
      <w:tr w:rsidR="00DB099E" w:rsidRPr="00DB099E" w:rsidTr="005B7D8F">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t>追风筝的人23333</w:t>
            </w:r>
          </w:p>
        </w:tc>
        <w:tc>
          <w:tcPr>
            <w:tcW w:w="2952" w:type="dxa"/>
          </w:tcPr>
          <w:p w:rsidR="00DB099E" w:rsidRDefault="00DB099E" w:rsidP="00DB099E">
            <w:pPr>
              <w:cnfStyle w:val="000000000000" w:firstRow="0" w:lastRow="0" w:firstColumn="0" w:lastColumn="0" w:oddVBand="0" w:evenVBand="0" w:oddHBand="0" w:evenHBand="0" w:firstRowFirstColumn="0" w:firstRowLastColumn="0" w:lastRowFirstColumn="0" w:lastRowLastColumn="0"/>
              <w:rPr>
                <w:szCs w:val="21"/>
              </w:rPr>
            </w:pPr>
            <w:r>
              <w:rPr>
                <w:rFonts w:ascii="等线" w:eastAsia="等线" w:hAnsi="等线" w:hint="eastAsia"/>
                <w:color w:val="000000"/>
                <w:sz w:val="22"/>
              </w:rPr>
              <w:t>2021-05-18</w:t>
            </w:r>
          </w:p>
        </w:tc>
        <w:tc>
          <w:tcPr>
            <w:tcW w:w="2952" w:type="dxa"/>
            <w:vAlign w:val="bottom"/>
          </w:tcPr>
          <w:p w:rsidR="00DB099E" w:rsidRDefault="00DB099E" w:rsidP="00DB099E">
            <w:pPr>
              <w:cnfStyle w:val="000000000000" w:firstRow="0" w:lastRow="0" w:firstColumn="0" w:lastColumn="0" w:oddVBand="0" w:evenVBand="0" w:oddHBand="0" w:evenHBand="0" w:firstRowFirstColumn="0" w:firstRowLastColumn="0" w:lastRowFirstColumn="0" w:lastRowLastColumn="0"/>
              <w:rPr>
                <w:szCs w:val="21"/>
                <w:lang w:eastAsia="zh-CN"/>
              </w:rPr>
            </w:pPr>
            <w:r>
              <w:rPr>
                <w:rFonts w:ascii="等线" w:eastAsia="等线" w:hAnsi="等线" w:hint="eastAsia"/>
                <w:color w:val="000000"/>
                <w:sz w:val="22"/>
                <w:lang w:eastAsia="zh-CN"/>
              </w:rPr>
              <w:t>非常值得一去，门票40很值得，就是一定要做好防晒，不要像我一样被晒伤！</w:t>
            </w:r>
          </w:p>
        </w:tc>
      </w:tr>
      <w:tr w:rsidR="00DB099E" w:rsidRPr="00DB099E" w:rsidTr="005B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t>簋鱼</w:t>
            </w:r>
          </w:p>
        </w:tc>
        <w:tc>
          <w:tcPr>
            <w:tcW w:w="2952" w:type="dxa"/>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rPr>
            </w:pPr>
            <w:r>
              <w:rPr>
                <w:rFonts w:ascii="等线" w:eastAsia="等线" w:hAnsi="等线" w:hint="eastAsia"/>
                <w:color w:val="000000"/>
                <w:sz w:val="22"/>
              </w:rPr>
              <w:t>2021-09-27</w:t>
            </w:r>
          </w:p>
        </w:tc>
        <w:tc>
          <w:tcPr>
            <w:tcW w:w="2952" w:type="dxa"/>
            <w:vAlign w:val="bottom"/>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lang w:eastAsia="zh-CN"/>
              </w:rPr>
            </w:pPr>
            <w:r>
              <w:rPr>
                <w:rFonts w:ascii="等线" w:eastAsia="等线" w:hAnsi="等线" w:hint="eastAsia"/>
                <w:color w:val="000000"/>
                <w:sz w:val="22"/>
                <w:lang w:eastAsia="zh-CN"/>
              </w:rPr>
              <w:t>风景很美 非常适合打卡 从弥勒高铁站、市区前往景区都非常的方便 工作人员的态度也很和善 介绍了很多注意事项 详细看图吧！</w:t>
            </w:r>
          </w:p>
        </w:tc>
      </w:tr>
    </w:tbl>
    <w:p w:rsidR="00AD463C" w:rsidRPr="00AD463C" w:rsidRDefault="00AD463C" w:rsidP="00AD463C">
      <w:pPr>
        <w:rPr>
          <w:color w:val="0E0D29"/>
          <w:sz w:val="23"/>
          <w:szCs w:val="23"/>
          <w:lang w:eastAsia="zh-CN"/>
        </w:rPr>
      </w:pPr>
    </w:p>
    <w:p w:rsidR="00AD463C" w:rsidRDefault="00AD463C" w:rsidP="00AD463C">
      <w:pPr>
        <w:jc w:val="center"/>
        <w:rPr>
          <w:sz w:val="20"/>
          <w:szCs w:val="20"/>
          <w:lang w:eastAsia="zh-CN"/>
        </w:rPr>
      </w:pPr>
      <w:r w:rsidRPr="0008166F">
        <w:rPr>
          <w:rFonts w:hint="eastAsia"/>
          <w:sz w:val="20"/>
          <w:szCs w:val="20"/>
          <w:lang w:eastAsia="zh-CN"/>
        </w:rPr>
        <w:t>表×</w:t>
      </w:r>
      <w:r w:rsidRPr="0008166F">
        <w:rPr>
          <w:rFonts w:hint="eastAsia"/>
          <w:sz w:val="20"/>
          <w:szCs w:val="20"/>
          <w:lang w:eastAsia="zh-CN"/>
        </w:rPr>
        <w:t xml:space="preserve"> </w:t>
      </w:r>
      <w:r w:rsidRPr="0008166F">
        <w:rPr>
          <w:rFonts w:hint="eastAsia"/>
          <w:sz w:val="20"/>
          <w:szCs w:val="20"/>
          <w:lang w:eastAsia="zh-CN"/>
        </w:rPr>
        <w:t>从携程旅行平台爬取评论结构示意表</w:t>
      </w:r>
    </w:p>
    <w:p w:rsidR="00DB099E" w:rsidRDefault="00DB099E" w:rsidP="00DB099E">
      <w:pPr>
        <w:rPr>
          <w:sz w:val="20"/>
          <w:szCs w:val="20"/>
          <w:lang w:eastAsia="zh-CN"/>
        </w:rPr>
      </w:pPr>
    </w:p>
    <w:tbl>
      <w:tblPr>
        <w:tblStyle w:val="2-1"/>
        <w:tblW w:w="0" w:type="auto"/>
        <w:tblLook w:val="04A0" w:firstRow="1" w:lastRow="0" w:firstColumn="1" w:lastColumn="0" w:noHBand="0" w:noVBand="1"/>
      </w:tblPr>
      <w:tblGrid>
        <w:gridCol w:w="2952"/>
        <w:gridCol w:w="2952"/>
        <w:gridCol w:w="2952"/>
      </w:tblGrid>
      <w:tr w:rsidR="00DB099E" w:rsidTr="00D15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single" w:sz="12" w:space="0" w:color="95B3D7" w:themeColor="accent1" w:themeTint="99"/>
              <w:right w:val="single" w:sz="12" w:space="0" w:color="95B3D7" w:themeColor="accent1" w:themeTint="99"/>
            </w:tcBorders>
            <w:vAlign w:val="center"/>
          </w:tcPr>
          <w:p w:rsidR="00DB099E" w:rsidRDefault="00DB099E" w:rsidP="00DB099E">
            <w:pPr>
              <w:rPr>
                <w:szCs w:val="21"/>
              </w:rPr>
            </w:pPr>
            <w:r>
              <w:rPr>
                <w:rFonts w:hint="eastAsia"/>
                <w:szCs w:val="21"/>
              </w:rPr>
              <w:t>用户名称</w:t>
            </w:r>
          </w:p>
        </w:tc>
        <w:tc>
          <w:tcPr>
            <w:tcW w:w="2952" w:type="dxa"/>
            <w:tcBorders>
              <w:top w:val="single" w:sz="12" w:space="0" w:color="95B3D7" w:themeColor="accent1" w:themeTint="99"/>
              <w:left w:val="single" w:sz="12" w:space="0" w:color="95B3D7" w:themeColor="accent1" w:themeTint="99"/>
              <w:right w:val="single" w:sz="12" w:space="0" w:color="95B3D7" w:themeColor="accent1" w:themeTint="99"/>
            </w:tcBorders>
            <w:vAlign w:val="center"/>
          </w:tcPr>
          <w:p w:rsidR="00DB099E" w:rsidRDefault="00DB099E" w:rsidP="00DB099E">
            <w:pP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评论时间</w:t>
            </w:r>
          </w:p>
        </w:tc>
        <w:tc>
          <w:tcPr>
            <w:tcW w:w="2952" w:type="dxa"/>
            <w:tcBorders>
              <w:top w:val="single" w:sz="12" w:space="0" w:color="95B3D7" w:themeColor="accent1" w:themeTint="99"/>
              <w:left w:val="single" w:sz="12" w:space="0" w:color="95B3D7" w:themeColor="accent1" w:themeTint="99"/>
            </w:tcBorders>
            <w:vAlign w:val="center"/>
          </w:tcPr>
          <w:p w:rsidR="00DB099E" w:rsidRDefault="00DB099E" w:rsidP="00DB099E">
            <w:pP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评论内容</w:t>
            </w:r>
          </w:p>
        </w:tc>
      </w:tr>
      <w:tr w:rsidR="00DB099E" w:rsidTr="00D15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t>缘来是你</w:t>
            </w:r>
          </w:p>
        </w:tc>
        <w:tc>
          <w:tcPr>
            <w:tcW w:w="2952" w:type="dxa"/>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rPr>
            </w:pPr>
            <w:r>
              <w:rPr>
                <w:rFonts w:ascii="等线" w:eastAsia="等线" w:hAnsi="等线" w:hint="eastAsia"/>
                <w:color w:val="000000"/>
                <w:sz w:val="22"/>
              </w:rPr>
              <w:t>2019-08-10 17:15:14</w:t>
            </w:r>
          </w:p>
        </w:tc>
        <w:tc>
          <w:tcPr>
            <w:tcW w:w="2952" w:type="dxa"/>
            <w:vAlign w:val="bottom"/>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lang w:eastAsia="zh-CN"/>
              </w:rPr>
            </w:pPr>
            <w:r>
              <w:rPr>
                <w:rFonts w:ascii="等线" w:eastAsia="等线" w:hAnsi="等线" w:hint="eastAsia"/>
                <w:color w:val="000000"/>
                <w:sz w:val="22"/>
                <w:lang w:eastAsia="zh-CN"/>
              </w:rPr>
              <w:t>好玩，好吃，风景优美，景色怡人。</w:t>
            </w:r>
          </w:p>
        </w:tc>
      </w:tr>
      <w:tr w:rsidR="00DB099E" w:rsidTr="00D1597D">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t>沙鹰</w:t>
            </w:r>
          </w:p>
        </w:tc>
        <w:tc>
          <w:tcPr>
            <w:tcW w:w="2952" w:type="dxa"/>
          </w:tcPr>
          <w:p w:rsidR="00DB099E" w:rsidRDefault="00DB099E" w:rsidP="00DB099E">
            <w:pPr>
              <w:cnfStyle w:val="000000000000" w:firstRow="0" w:lastRow="0" w:firstColumn="0" w:lastColumn="0" w:oddVBand="0" w:evenVBand="0" w:oddHBand="0" w:evenHBand="0" w:firstRowFirstColumn="0" w:firstRowLastColumn="0" w:lastRowFirstColumn="0" w:lastRowLastColumn="0"/>
              <w:rPr>
                <w:szCs w:val="21"/>
              </w:rPr>
            </w:pPr>
            <w:r>
              <w:rPr>
                <w:rFonts w:ascii="等线" w:eastAsia="等线" w:hAnsi="等线" w:hint="eastAsia"/>
                <w:color w:val="000000"/>
                <w:sz w:val="22"/>
              </w:rPr>
              <w:t>2019-06-12 15:09:30</w:t>
            </w:r>
          </w:p>
        </w:tc>
        <w:tc>
          <w:tcPr>
            <w:tcW w:w="2952" w:type="dxa"/>
            <w:vAlign w:val="bottom"/>
          </w:tcPr>
          <w:p w:rsidR="00DB099E" w:rsidRDefault="00DB099E" w:rsidP="00DB099E">
            <w:pPr>
              <w:cnfStyle w:val="000000000000" w:firstRow="0" w:lastRow="0" w:firstColumn="0" w:lastColumn="0" w:oddVBand="0" w:evenVBand="0" w:oddHBand="0" w:evenHBand="0" w:firstRowFirstColumn="0" w:firstRowLastColumn="0" w:lastRowFirstColumn="0" w:lastRowLastColumn="0"/>
              <w:rPr>
                <w:szCs w:val="21"/>
                <w:lang w:eastAsia="zh-CN"/>
              </w:rPr>
            </w:pPr>
            <w:r>
              <w:rPr>
                <w:rFonts w:ascii="等线" w:eastAsia="等线" w:hAnsi="等线" w:hint="eastAsia"/>
                <w:color w:val="000000"/>
                <w:sz w:val="22"/>
                <w:lang w:eastAsia="zh-CN"/>
              </w:rPr>
              <w:t>湖泉生态园的景色，服务，食品相当不错，已经来了好多次了。</w:t>
            </w:r>
          </w:p>
        </w:tc>
      </w:tr>
      <w:tr w:rsidR="00DB099E" w:rsidTr="00D15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t>平常心</w:t>
            </w:r>
          </w:p>
        </w:tc>
        <w:tc>
          <w:tcPr>
            <w:tcW w:w="2952" w:type="dxa"/>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rPr>
            </w:pPr>
            <w:r>
              <w:rPr>
                <w:rFonts w:ascii="等线" w:eastAsia="等线" w:hAnsi="等线" w:hint="eastAsia"/>
                <w:color w:val="000000"/>
                <w:sz w:val="22"/>
              </w:rPr>
              <w:t>2018/11/20 15:55</w:t>
            </w:r>
          </w:p>
        </w:tc>
        <w:tc>
          <w:tcPr>
            <w:tcW w:w="2952" w:type="dxa"/>
            <w:vAlign w:val="bottom"/>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lang w:eastAsia="zh-CN"/>
              </w:rPr>
            </w:pPr>
            <w:r>
              <w:rPr>
                <w:rFonts w:ascii="等线" w:eastAsia="等线" w:hAnsi="等线" w:hint="eastAsia"/>
                <w:color w:val="000000"/>
                <w:sz w:val="22"/>
                <w:lang w:eastAsia="zh-CN"/>
              </w:rPr>
              <w:t>湖泉生态园，一个美美的免费景区，值得一去哦！</w:t>
            </w:r>
          </w:p>
        </w:tc>
      </w:tr>
      <w:tr w:rsidR="00DB099E" w:rsidTr="00D1597D">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t>小兔</w:t>
            </w:r>
          </w:p>
        </w:tc>
        <w:tc>
          <w:tcPr>
            <w:tcW w:w="2952" w:type="dxa"/>
          </w:tcPr>
          <w:p w:rsidR="00DB099E" w:rsidRDefault="00DB099E" w:rsidP="00DB099E">
            <w:pPr>
              <w:cnfStyle w:val="000000000000" w:firstRow="0" w:lastRow="0" w:firstColumn="0" w:lastColumn="0" w:oddVBand="0" w:evenVBand="0" w:oddHBand="0" w:evenHBand="0" w:firstRowFirstColumn="0" w:firstRowLastColumn="0" w:lastRowFirstColumn="0" w:lastRowLastColumn="0"/>
              <w:rPr>
                <w:szCs w:val="21"/>
              </w:rPr>
            </w:pPr>
            <w:r>
              <w:rPr>
                <w:rFonts w:ascii="等线" w:eastAsia="等线" w:hAnsi="等线" w:hint="eastAsia"/>
                <w:color w:val="000000"/>
                <w:sz w:val="22"/>
              </w:rPr>
              <w:t>2018-08-31 10:40:10</w:t>
            </w:r>
          </w:p>
        </w:tc>
        <w:tc>
          <w:tcPr>
            <w:tcW w:w="2952" w:type="dxa"/>
            <w:vAlign w:val="bottom"/>
          </w:tcPr>
          <w:p w:rsidR="00DB099E" w:rsidRDefault="00DB099E" w:rsidP="00DB099E">
            <w:pPr>
              <w:cnfStyle w:val="000000000000" w:firstRow="0" w:lastRow="0" w:firstColumn="0" w:lastColumn="0" w:oddVBand="0" w:evenVBand="0" w:oddHBand="0" w:evenHBand="0" w:firstRowFirstColumn="0" w:firstRowLastColumn="0" w:lastRowFirstColumn="0" w:lastRowLastColumn="0"/>
              <w:rPr>
                <w:szCs w:val="21"/>
                <w:lang w:eastAsia="zh-CN"/>
              </w:rPr>
            </w:pPr>
            <w:r>
              <w:rPr>
                <w:rFonts w:ascii="等线" w:eastAsia="等线" w:hAnsi="等线" w:hint="eastAsia"/>
                <w:color w:val="000000"/>
                <w:sz w:val="22"/>
                <w:lang w:eastAsia="zh-CN"/>
              </w:rPr>
              <w:t>不错，尤其是里面那个酒店非常好，适合度假</w:t>
            </w:r>
          </w:p>
        </w:tc>
      </w:tr>
      <w:tr w:rsidR="00DB099E" w:rsidTr="00D15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DB099E" w:rsidRDefault="00DB099E" w:rsidP="00DB099E">
            <w:pPr>
              <w:rPr>
                <w:szCs w:val="21"/>
              </w:rPr>
            </w:pPr>
            <w:r>
              <w:rPr>
                <w:rFonts w:ascii="等线" w:eastAsia="等线" w:hAnsi="等线" w:hint="eastAsia"/>
                <w:color w:val="000000"/>
                <w:sz w:val="22"/>
              </w:rPr>
              <w:lastRenderedPageBreak/>
              <w:t>铁胆神侯云中鹤</w:t>
            </w:r>
          </w:p>
        </w:tc>
        <w:tc>
          <w:tcPr>
            <w:tcW w:w="2952" w:type="dxa"/>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rPr>
            </w:pPr>
            <w:r>
              <w:rPr>
                <w:rFonts w:ascii="等线" w:eastAsia="等线" w:hAnsi="等线" w:hint="eastAsia"/>
                <w:color w:val="000000"/>
                <w:sz w:val="22"/>
              </w:rPr>
              <w:t>2018-08-21 20:10:15</w:t>
            </w:r>
          </w:p>
        </w:tc>
        <w:tc>
          <w:tcPr>
            <w:tcW w:w="2952" w:type="dxa"/>
            <w:vAlign w:val="bottom"/>
          </w:tcPr>
          <w:p w:rsidR="00DB099E" w:rsidRDefault="00DB099E" w:rsidP="00DB099E">
            <w:pPr>
              <w:cnfStyle w:val="000000100000" w:firstRow="0" w:lastRow="0" w:firstColumn="0" w:lastColumn="0" w:oddVBand="0" w:evenVBand="0" w:oddHBand="1" w:evenHBand="0" w:firstRowFirstColumn="0" w:firstRowLastColumn="0" w:lastRowFirstColumn="0" w:lastRowLastColumn="0"/>
              <w:rPr>
                <w:szCs w:val="21"/>
                <w:lang w:eastAsia="zh-CN"/>
              </w:rPr>
            </w:pPr>
            <w:r>
              <w:rPr>
                <w:rFonts w:ascii="等线" w:eastAsia="等线" w:hAnsi="等线" w:hint="eastAsia"/>
                <w:color w:val="000000"/>
                <w:sz w:val="22"/>
                <w:lang w:eastAsia="zh-CN"/>
              </w:rPr>
              <w:t>一般吧，坏境还是很不错的，晚上散散步还不错</w:t>
            </w:r>
          </w:p>
        </w:tc>
      </w:tr>
    </w:tbl>
    <w:p w:rsidR="00AD463C" w:rsidRPr="0008166F" w:rsidRDefault="00AD463C" w:rsidP="00DB099E">
      <w:pPr>
        <w:ind w:firstLine="420"/>
        <w:jc w:val="center"/>
        <w:rPr>
          <w:sz w:val="20"/>
          <w:szCs w:val="20"/>
          <w:lang w:eastAsia="zh-CN"/>
        </w:rPr>
      </w:pPr>
      <w:r w:rsidRPr="0008166F">
        <w:rPr>
          <w:rFonts w:hint="eastAsia"/>
          <w:sz w:val="20"/>
          <w:szCs w:val="20"/>
          <w:lang w:eastAsia="zh-CN"/>
        </w:rPr>
        <w:t>表×</w:t>
      </w:r>
      <w:r w:rsidRPr="0008166F">
        <w:rPr>
          <w:rFonts w:hint="eastAsia"/>
          <w:sz w:val="20"/>
          <w:szCs w:val="20"/>
          <w:lang w:eastAsia="zh-CN"/>
        </w:rPr>
        <w:t xml:space="preserve"> </w:t>
      </w:r>
      <w:r w:rsidRPr="0008166F">
        <w:rPr>
          <w:rFonts w:hint="eastAsia"/>
          <w:sz w:val="20"/>
          <w:szCs w:val="20"/>
          <w:lang w:eastAsia="zh-CN"/>
        </w:rPr>
        <w:t>从马蜂窝旅行平台爬取评论结构示意表</w:t>
      </w:r>
    </w:p>
    <w:p w:rsidR="00AD463C" w:rsidRPr="00DB099E" w:rsidRDefault="00AD463C" w:rsidP="00760443">
      <w:pPr>
        <w:pStyle w:val="a0"/>
        <w:spacing w:before="158" w:line="360" w:lineRule="auto"/>
        <w:ind w:right="482" w:firstLine="720"/>
        <w:rPr>
          <w:rFonts w:ascii="宋体" w:eastAsia="宋体" w:hAnsi="宋体"/>
          <w:spacing w:val="2"/>
          <w:lang w:eastAsia="zh-CN"/>
        </w:rPr>
      </w:pPr>
      <w:r w:rsidRPr="00DB099E">
        <w:rPr>
          <w:rFonts w:ascii="宋体" w:eastAsia="宋体" w:hAnsi="宋体"/>
          <w:noProof/>
          <w:spacing w:val="2"/>
          <w:lang w:eastAsia="zh-CN"/>
        </w:rPr>
        <w:drawing>
          <wp:anchor distT="0" distB="0" distL="114300" distR="114300" simplePos="0" relativeHeight="251654144" behindDoc="0" locked="0" layoutInCell="1" allowOverlap="1" wp14:anchorId="3EF71E96" wp14:editId="295D30F8">
            <wp:simplePos x="0" y="0"/>
            <wp:positionH relativeFrom="margin">
              <wp:posOffset>3175</wp:posOffset>
            </wp:positionH>
            <wp:positionV relativeFrom="paragraph">
              <wp:posOffset>961390</wp:posOffset>
            </wp:positionV>
            <wp:extent cx="5419725" cy="1310005"/>
            <wp:effectExtent l="0" t="0" r="0" b="0"/>
            <wp:wrapTopAndBottom/>
            <wp:docPr id="1" name="图片 1" descr="C:\Users\33165\Documents\Tencent Files\3316563695\Image\C2C\UG415BUNPZ8MW%$Q(WDVY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3165\Documents\Tencent Files\3316563695\Image\C2C\UG415BUNPZ8MW%$Q(WDVYL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9725" cy="1310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099E">
        <w:rPr>
          <w:rFonts w:ascii="宋体" w:eastAsia="宋体" w:hAnsi="宋体" w:hint="eastAsia"/>
          <w:spacing w:val="2"/>
          <w:lang w:eastAsia="zh-CN"/>
        </w:rPr>
        <w:t>分析发现携程、马蜂窝、美团三个平台评论有效率处于前三位，分别截取三大平台详细评论界面示意图如下：</w:t>
      </w:r>
    </w:p>
    <w:p w:rsidR="00AD463C" w:rsidRPr="00DB099E" w:rsidRDefault="00AD463C" w:rsidP="00DB099E">
      <w:pPr>
        <w:ind w:firstLine="420"/>
        <w:jc w:val="center"/>
        <w:rPr>
          <w:sz w:val="20"/>
          <w:szCs w:val="20"/>
          <w:lang w:eastAsia="zh-CN"/>
        </w:rPr>
      </w:pPr>
      <w:r w:rsidRPr="00DB099E">
        <w:rPr>
          <w:rFonts w:hint="eastAsia"/>
          <w:sz w:val="20"/>
          <w:szCs w:val="20"/>
          <w:lang w:eastAsia="zh-CN"/>
        </w:rPr>
        <w:t>图×××</w:t>
      </w:r>
      <w:r w:rsidRPr="00DB099E">
        <w:rPr>
          <w:rFonts w:hint="eastAsia"/>
          <w:sz w:val="20"/>
          <w:szCs w:val="20"/>
          <w:lang w:eastAsia="zh-CN"/>
        </w:rPr>
        <w:t xml:space="preserve"> </w:t>
      </w:r>
      <w:r w:rsidRPr="00DB099E">
        <w:rPr>
          <w:rFonts w:hint="eastAsia"/>
          <w:sz w:val="20"/>
          <w:szCs w:val="20"/>
          <w:lang w:eastAsia="zh-CN"/>
        </w:rPr>
        <w:t>携程旅行用户对东风韵景区评论结构示意图</w:t>
      </w:r>
    </w:p>
    <w:p w:rsidR="00DB099E" w:rsidRDefault="00DB099E" w:rsidP="00DB099E">
      <w:pPr>
        <w:ind w:firstLine="420"/>
        <w:jc w:val="center"/>
        <w:rPr>
          <w:sz w:val="20"/>
          <w:szCs w:val="20"/>
          <w:lang w:eastAsia="zh-CN"/>
        </w:rPr>
      </w:pPr>
      <w:r w:rsidRPr="00DB099E">
        <w:rPr>
          <w:noProof/>
          <w:sz w:val="20"/>
          <w:szCs w:val="20"/>
          <w:lang w:eastAsia="zh-CN"/>
        </w:rPr>
        <w:drawing>
          <wp:anchor distT="0" distB="0" distL="114300" distR="114300" simplePos="0" relativeHeight="251655168" behindDoc="0" locked="0" layoutInCell="1" allowOverlap="1" wp14:anchorId="772C50B7" wp14:editId="7A216647">
            <wp:simplePos x="0" y="0"/>
            <wp:positionH relativeFrom="column">
              <wp:posOffset>3175</wp:posOffset>
            </wp:positionH>
            <wp:positionV relativeFrom="paragraph">
              <wp:posOffset>329565</wp:posOffset>
            </wp:positionV>
            <wp:extent cx="5486400" cy="786765"/>
            <wp:effectExtent l="0" t="0" r="0" b="0"/>
            <wp:wrapTopAndBottom/>
            <wp:docPr id="2" name="图片 2" descr="C:\Users\33165\Documents\Tencent Files\3316563695\Image\C2C\~IP{)SA7`WZM4X`BEE)5O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3165\Documents\Tencent Files\3316563695\Image\C2C\~IP{)SA7`WZM4X`BEE)5OB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463C" w:rsidRPr="00DB099E" w:rsidRDefault="00DB099E" w:rsidP="00DB099E">
      <w:pPr>
        <w:ind w:firstLine="420"/>
        <w:jc w:val="center"/>
        <w:rPr>
          <w:sz w:val="20"/>
          <w:szCs w:val="20"/>
          <w:lang w:eastAsia="zh-CN"/>
        </w:rPr>
      </w:pPr>
      <w:r w:rsidRPr="00DB099E">
        <w:rPr>
          <w:rFonts w:hint="eastAsia"/>
          <w:sz w:val="20"/>
          <w:szCs w:val="20"/>
          <w:lang w:eastAsia="zh-CN"/>
        </w:rPr>
        <w:t>图×××</w:t>
      </w:r>
      <w:r w:rsidRPr="00DB099E">
        <w:rPr>
          <w:rFonts w:hint="eastAsia"/>
          <w:sz w:val="20"/>
          <w:szCs w:val="20"/>
          <w:lang w:eastAsia="zh-CN"/>
        </w:rPr>
        <w:t xml:space="preserve"> </w:t>
      </w:r>
      <w:r w:rsidRPr="00DB099E">
        <w:rPr>
          <w:rFonts w:hint="eastAsia"/>
          <w:sz w:val="20"/>
          <w:szCs w:val="20"/>
          <w:lang w:eastAsia="zh-CN"/>
        </w:rPr>
        <w:t>美团用户对东风韵景区评论结构示意图</w:t>
      </w:r>
      <w:r w:rsidRPr="00DB099E">
        <w:rPr>
          <w:noProof/>
          <w:sz w:val="20"/>
          <w:szCs w:val="20"/>
          <w:lang w:eastAsia="zh-CN"/>
        </w:rPr>
        <w:drawing>
          <wp:anchor distT="0" distB="0" distL="114300" distR="114300" simplePos="0" relativeHeight="251656192" behindDoc="0" locked="0" layoutInCell="1" allowOverlap="1" wp14:anchorId="6E5D9DE9" wp14:editId="187FF80C">
            <wp:simplePos x="0" y="0"/>
            <wp:positionH relativeFrom="column">
              <wp:posOffset>3175</wp:posOffset>
            </wp:positionH>
            <wp:positionV relativeFrom="paragraph">
              <wp:posOffset>1404620</wp:posOffset>
            </wp:positionV>
            <wp:extent cx="5483860" cy="708025"/>
            <wp:effectExtent l="0" t="0" r="0" b="0"/>
            <wp:wrapTopAndBottom/>
            <wp:docPr id="6" name="图片 6" descr="C:\Users\33165\Documents\Tencent Files\3316563695\Image\C2C\@`7971FQQUU74Z2_%6P0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33165\Documents\Tencent Files\3316563695\Image\C2C\@`7971FQQUU74Z2_%6P0J{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860" cy="70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099E">
        <w:rPr>
          <w:sz w:val="20"/>
          <w:szCs w:val="20"/>
          <w:lang w:eastAsia="zh-CN"/>
        </w:rPr>
        <w:t xml:space="preserve"> </w:t>
      </w:r>
    </w:p>
    <w:p w:rsidR="00DB099E" w:rsidRPr="00DB099E" w:rsidRDefault="00AD463C" w:rsidP="00DB099E">
      <w:pPr>
        <w:ind w:firstLine="420"/>
        <w:jc w:val="center"/>
        <w:rPr>
          <w:sz w:val="20"/>
          <w:szCs w:val="20"/>
          <w:lang w:eastAsia="zh-CN"/>
        </w:rPr>
      </w:pPr>
      <w:r w:rsidRPr="00DB099E">
        <w:rPr>
          <w:rFonts w:hint="eastAsia"/>
          <w:sz w:val="20"/>
          <w:szCs w:val="20"/>
          <w:lang w:eastAsia="zh-CN"/>
        </w:rPr>
        <w:t>图×××</w:t>
      </w:r>
      <w:r w:rsidRPr="00DB099E">
        <w:rPr>
          <w:rFonts w:hint="eastAsia"/>
          <w:sz w:val="20"/>
          <w:szCs w:val="20"/>
          <w:lang w:eastAsia="zh-CN"/>
        </w:rPr>
        <w:t xml:space="preserve"> </w:t>
      </w:r>
      <w:r w:rsidRPr="00DB099E">
        <w:rPr>
          <w:rFonts w:hint="eastAsia"/>
          <w:sz w:val="20"/>
          <w:szCs w:val="20"/>
          <w:lang w:eastAsia="zh-CN"/>
        </w:rPr>
        <w:t>马蜂窝用户对湖泉生态园评论结构示意图</w:t>
      </w:r>
    </w:p>
    <w:p w:rsidR="00AD463C" w:rsidRDefault="00AD463C" w:rsidP="00AD463C">
      <w:pPr>
        <w:pStyle w:val="3"/>
        <w:rPr>
          <w:color w:val="000000" w:themeColor="text1"/>
          <w:lang w:eastAsia="zh-CN"/>
        </w:rPr>
      </w:pPr>
      <w:r>
        <w:rPr>
          <w:rFonts w:hint="eastAsia"/>
          <w:color w:val="0E0D29"/>
          <w:sz w:val="23"/>
          <w:szCs w:val="23"/>
          <w:lang w:eastAsia="zh-CN"/>
        </w:rPr>
        <w:t>（</w:t>
      </w:r>
      <w:r w:rsidRPr="00AD463C">
        <w:rPr>
          <w:rFonts w:hint="eastAsia"/>
          <w:color w:val="000000" w:themeColor="text1"/>
          <w:sz w:val="23"/>
          <w:szCs w:val="23"/>
          <w:lang w:eastAsia="zh-CN"/>
        </w:rPr>
        <w:t>二）</w:t>
      </w:r>
      <w:r w:rsidRPr="00AD463C">
        <w:rPr>
          <w:rFonts w:hint="eastAsia"/>
          <w:color w:val="000000" w:themeColor="text1"/>
          <w:lang w:eastAsia="zh-CN"/>
        </w:rPr>
        <w:t>无效数据处理</w:t>
      </w:r>
    </w:p>
    <w:p w:rsidR="0008166F" w:rsidRPr="00DB099E" w:rsidRDefault="00AD463C" w:rsidP="00760443">
      <w:pPr>
        <w:pStyle w:val="a0"/>
        <w:spacing w:before="158" w:line="360" w:lineRule="auto"/>
        <w:ind w:right="482" w:firstLine="720"/>
        <w:rPr>
          <w:rFonts w:ascii="宋体" w:eastAsia="宋体" w:hAnsi="宋体"/>
          <w:spacing w:val="2"/>
          <w:lang w:eastAsia="zh-CN"/>
        </w:rPr>
      </w:pPr>
      <w:r w:rsidRPr="00DB099E">
        <w:rPr>
          <w:rFonts w:ascii="宋体" w:eastAsia="宋体" w:hAnsi="宋体" w:hint="eastAsia"/>
          <w:spacing w:val="2"/>
          <w:lang w:eastAsia="zh-CN"/>
        </w:rPr>
        <w:t>对于旅游第三方平台的评论数据来说，由于存在雇佣水军采取作弊行为人为刷高销量好评的现象。未经处理的文本中通常包含大量重复性评论、无语义评论，例如数字、字母和网络语义的特殊字符，以及</w:t>
      </w:r>
      <w:r w:rsidRPr="00DB099E">
        <w:rPr>
          <w:rFonts w:ascii="宋体" w:eastAsia="宋体" w:hAnsi="宋体"/>
          <w:spacing w:val="2"/>
          <w:lang w:eastAsia="zh-CN"/>
        </w:rPr>
        <w:t>“</w:t>
      </w:r>
      <w:r w:rsidRPr="00DB099E">
        <w:rPr>
          <w:rFonts w:ascii="宋体" w:eastAsia="宋体" w:hAnsi="宋体" w:hint="eastAsia"/>
          <w:spacing w:val="2"/>
          <w:lang w:eastAsia="zh-CN"/>
        </w:rPr>
        <w:t>该用户未填写评论</w:t>
      </w:r>
      <w:r w:rsidRPr="00DB099E">
        <w:rPr>
          <w:rFonts w:ascii="宋体" w:eastAsia="宋体" w:hAnsi="宋体"/>
          <w:spacing w:val="2"/>
          <w:lang w:eastAsia="zh-CN"/>
        </w:rPr>
        <w:t>”</w:t>
      </w:r>
      <w:r w:rsidRPr="00DB099E">
        <w:rPr>
          <w:rFonts w:ascii="宋体" w:eastAsia="宋体" w:hAnsi="宋体" w:hint="eastAsia"/>
          <w:spacing w:val="2"/>
          <w:lang w:eastAsia="zh-CN"/>
        </w:rPr>
        <w:t>或</w:t>
      </w:r>
      <w:r w:rsidRPr="00DB099E">
        <w:rPr>
          <w:rFonts w:ascii="宋体" w:eastAsia="宋体" w:hAnsi="宋体"/>
          <w:spacing w:val="2"/>
          <w:lang w:eastAsia="zh-CN"/>
        </w:rPr>
        <w:t>“</w:t>
      </w:r>
      <w:r w:rsidRPr="00DB099E">
        <w:rPr>
          <w:rFonts w:ascii="宋体" w:eastAsia="宋体" w:hAnsi="宋体" w:hint="eastAsia"/>
          <w:spacing w:val="2"/>
          <w:lang w:eastAsia="zh-CN"/>
        </w:rPr>
        <w:t>默认好评</w:t>
      </w:r>
      <w:r w:rsidRPr="00DB099E">
        <w:rPr>
          <w:rFonts w:ascii="宋体" w:eastAsia="宋体" w:hAnsi="宋体"/>
          <w:spacing w:val="2"/>
          <w:lang w:eastAsia="zh-CN"/>
        </w:rPr>
        <w:t>”</w:t>
      </w:r>
      <w:r w:rsidRPr="00DB099E">
        <w:rPr>
          <w:rFonts w:ascii="宋体" w:eastAsia="宋体" w:hAnsi="宋体" w:hint="eastAsia"/>
          <w:spacing w:val="2"/>
          <w:lang w:eastAsia="zh-CN"/>
        </w:rPr>
        <w:t>等类似网站自动生成的评论文本以及字符长度小于</w:t>
      </w:r>
      <w:r w:rsidRPr="00DB099E">
        <w:rPr>
          <w:rFonts w:ascii="宋体" w:eastAsia="宋体" w:hAnsi="宋体"/>
          <w:spacing w:val="2"/>
          <w:lang w:eastAsia="zh-CN"/>
        </w:rPr>
        <w:t xml:space="preserve">2 </w:t>
      </w:r>
      <w:r w:rsidRPr="00DB099E">
        <w:rPr>
          <w:rFonts w:ascii="宋体" w:eastAsia="宋体" w:hAnsi="宋体" w:hint="eastAsia"/>
          <w:spacing w:val="2"/>
          <w:lang w:eastAsia="zh-CN"/>
        </w:rPr>
        <w:t>的极短评论，这类评论内容传递的信息量少，且增加文本分析的复杂度，容易造成高稀疏性文本模型，</w:t>
      </w:r>
      <w:r w:rsidRPr="00DB099E">
        <w:rPr>
          <w:rFonts w:ascii="宋体" w:eastAsia="宋体" w:hAnsi="宋体"/>
          <w:spacing w:val="2"/>
          <w:lang w:eastAsia="zh-CN"/>
        </w:rPr>
        <w:t xml:space="preserve"> </w:t>
      </w:r>
      <w:r w:rsidRPr="00DB099E">
        <w:rPr>
          <w:rFonts w:ascii="宋体" w:eastAsia="宋体" w:hAnsi="宋体" w:hint="eastAsia"/>
          <w:spacing w:val="2"/>
          <w:lang w:eastAsia="zh-CN"/>
        </w:rPr>
        <w:t>因此进行原始数据的清洗尤为重要。</w:t>
      </w:r>
    </w:p>
    <w:p w:rsidR="00AD463C" w:rsidRPr="00DB099E" w:rsidRDefault="00AD463C" w:rsidP="00760443">
      <w:pPr>
        <w:pStyle w:val="a0"/>
        <w:spacing w:before="158" w:line="360" w:lineRule="auto"/>
        <w:ind w:right="482" w:firstLine="720"/>
        <w:rPr>
          <w:rFonts w:ascii="宋体" w:eastAsia="宋体" w:hAnsi="宋体"/>
          <w:spacing w:val="2"/>
          <w:lang w:eastAsia="zh-CN"/>
        </w:rPr>
      </w:pPr>
      <w:r w:rsidRPr="00DB099E">
        <w:rPr>
          <w:rFonts w:ascii="宋体" w:eastAsia="宋体" w:hAnsi="宋体" w:hint="eastAsia"/>
          <w:spacing w:val="2"/>
          <w:lang w:eastAsia="zh-CN"/>
        </w:rPr>
        <w:lastRenderedPageBreak/>
        <w:t>初步预处理的评论文本根据《哈工大停用词词库》和自建旅游类专有名词词典，使用</w:t>
      </w:r>
      <w:r w:rsidRPr="00DB099E">
        <w:rPr>
          <w:rFonts w:ascii="宋体" w:eastAsia="宋体" w:hAnsi="宋体"/>
          <w:spacing w:val="2"/>
          <w:lang w:eastAsia="zh-CN"/>
        </w:rPr>
        <w:t>jieba</w:t>
      </w:r>
      <w:r w:rsidRPr="00DB099E">
        <w:rPr>
          <w:rFonts w:ascii="宋体" w:eastAsia="宋体" w:hAnsi="宋体" w:hint="eastAsia"/>
          <w:spacing w:val="2"/>
          <w:lang w:eastAsia="zh-CN"/>
        </w:rPr>
        <w:t>分词工具去除评论文本中停用词、识别旅游类专有词项，并逐条分词解析评论文本，形成由多个词项构成的字符串集合。因此，本节共对1</w:t>
      </w:r>
      <w:r w:rsidRPr="00DB099E">
        <w:rPr>
          <w:rFonts w:ascii="宋体" w:eastAsia="宋体" w:hAnsi="宋体"/>
          <w:spacing w:val="2"/>
          <w:lang w:eastAsia="zh-CN"/>
        </w:rPr>
        <w:t>1151</w:t>
      </w:r>
      <w:r w:rsidRPr="00DB099E">
        <w:rPr>
          <w:rFonts w:ascii="宋体" w:eastAsia="宋体" w:hAnsi="宋体" w:hint="eastAsia"/>
          <w:spacing w:val="2"/>
          <w:lang w:eastAsia="zh-CN"/>
        </w:rPr>
        <w:t>条之多的无效数据进行爬取并删除，</w:t>
      </w:r>
      <w:r w:rsidRPr="00DB099E">
        <w:rPr>
          <w:rFonts w:ascii="宋体" w:eastAsia="宋体" w:hAnsi="宋体"/>
          <w:spacing w:val="2"/>
          <w:lang w:eastAsia="zh-CN"/>
        </w:rPr>
        <w:t xml:space="preserve"> </w:t>
      </w:r>
      <w:r w:rsidRPr="00DB099E">
        <w:rPr>
          <w:rFonts w:ascii="宋体" w:eastAsia="宋体" w:hAnsi="宋体" w:hint="eastAsia"/>
          <w:spacing w:val="2"/>
          <w:lang w:eastAsia="zh-CN"/>
        </w:rPr>
        <w:t>具体删除模式如下：</w:t>
      </w:r>
    </w:p>
    <w:p w:rsidR="00AD463C" w:rsidRPr="00DB099E" w:rsidRDefault="00DB099E" w:rsidP="00760443">
      <w:pPr>
        <w:pStyle w:val="a0"/>
        <w:spacing w:before="158" w:line="360" w:lineRule="auto"/>
        <w:ind w:right="482"/>
        <w:rPr>
          <w:rFonts w:ascii="宋体" w:eastAsia="宋体" w:hAnsi="宋体"/>
          <w:spacing w:val="2"/>
          <w:lang w:eastAsia="zh-CN"/>
        </w:rPr>
      </w:pPr>
      <w:r w:rsidRPr="00DB099E">
        <w:rPr>
          <w:rFonts w:ascii="宋体" w:eastAsia="宋体" w:hAnsi="宋体" w:hint="eastAsia"/>
          <w:spacing w:val="2"/>
          <w:lang w:eastAsia="zh-CN"/>
        </w:rPr>
        <w:t>1、</w:t>
      </w:r>
      <w:r w:rsidR="00AD463C" w:rsidRPr="00DB099E">
        <w:rPr>
          <w:rFonts w:ascii="宋体" w:eastAsia="宋体" w:hAnsi="宋体" w:hint="eastAsia"/>
          <w:spacing w:val="2"/>
          <w:lang w:eastAsia="zh-CN"/>
        </w:rPr>
        <w:t>部分平台存在系统默认顾客评论行为，这些数据大量重复，不具有分析价值，予以删除，例如：</w:t>
      </w:r>
    </w:p>
    <w:tbl>
      <w:tblPr>
        <w:tblStyle w:val="af3"/>
        <w:tblW w:w="8297" w:type="dxa"/>
        <w:tblLook w:val="04A0" w:firstRow="1" w:lastRow="0" w:firstColumn="1" w:lastColumn="0" w:noHBand="0" w:noVBand="1"/>
      </w:tblPr>
      <w:tblGrid>
        <w:gridCol w:w="2765"/>
        <w:gridCol w:w="2766"/>
        <w:gridCol w:w="2766"/>
      </w:tblGrid>
      <w:tr w:rsidR="00AD463C" w:rsidTr="006D4ABC">
        <w:tc>
          <w:tcPr>
            <w:tcW w:w="2765" w:type="dxa"/>
          </w:tcPr>
          <w:p w:rsidR="00AD463C" w:rsidRPr="00FA7EF2" w:rsidRDefault="00537A6D" w:rsidP="006D4ABC">
            <w:pPr>
              <w:pStyle w:val="Default"/>
              <w:rPr>
                <w:rFonts w:ascii="等线" w:eastAsia="等线" w:hAnsi="等线"/>
                <w:b/>
                <w:color w:val="0E0D29"/>
                <w:sz w:val="22"/>
              </w:rPr>
            </w:pPr>
            <w:r w:rsidRPr="00FA7EF2">
              <w:rPr>
                <w:rFonts w:ascii="等线" w:eastAsia="等线" w:hAnsi="等线" w:hint="eastAsia"/>
                <w:b/>
                <w:color w:val="333333"/>
                <w:sz w:val="22"/>
                <w:shd w:val="clear" w:color="auto" w:fill="FFFFFF"/>
              </w:rPr>
              <w:t>Amandayoyotony</w:t>
            </w:r>
            <w:r w:rsidR="00AD463C" w:rsidRPr="00FA7EF2">
              <w:rPr>
                <w:rFonts w:ascii="等线" w:eastAsia="等线" w:hAnsi="等线"/>
                <w:b/>
                <w:sz w:val="22"/>
              </w:rPr>
              <w:t xml:space="preserve"> </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color w:val="333333"/>
                <w:sz w:val="22"/>
                <w:shd w:val="clear" w:color="auto" w:fill="FFFFFF"/>
              </w:rPr>
              <w:t xml:space="preserve">2021-08-09 21:05 </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hint="eastAsia"/>
                <w:color w:val="333333"/>
                <w:sz w:val="22"/>
                <w:shd w:val="clear" w:color="auto" w:fill="FFFFFF"/>
              </w:rPr>
              <w:t>该用户没有填写评论</w:t>
            </w:r>
            <w:r w:rsidRPr="00FA7EF2">
              <w:rPr>
                <w:rFonts w:ascii="等线" w:eastAsia="等线" w:hAnsi="等线"/>
                <w:color w:val="333333"/>
                <w:sz w:val="22"/>
                <w:shd w:val="clear" w:color="auto" w:fill="FFFFFF"/>
              </w:rPr>
              <w:t xml:space="preserve"> </w:t>
            </w:r>
          </w:p>
        </w:tc>
      </w:tr>
      <w:tr w:rsidR="00AD463C" w:rsidTr="006D4ABC">
        <w:tc>
          <w:tcPr>
            <w:tcW w:w="2765" w:type="dxa"/>
          </w:tcPr>
          <w:p w:rsidR="00AD463C" w:rsidRPr="00FA7EF2" w:rsidRDefault="00537A6D" w:rsidP="006D4ABC">
            <w:pPr>
              <w:pStyle w:val="Default"/>
              <w:rPr>
                <w:rFonts w:ascii="等线" w:eastAsia="等线" w:hAnsi="等线"/>
                <w:b/>
                <w:color w:val="0E0D29"/>
                <w:sz w:val="22"/>
              </w:rPr>
            </w:pPr>
            <w:r w:rsidRPr="00FA7EF2">
              <w:rPr>
                <w:rFonts w:ascii="等线" w:eastAsia="等线" w:hAnsi="等线" w:hint="eastAsia"/>
                <w:b/>
                <w:color w:val="333333"/>
                <w:sz w:val="22"/>
                <w:shd w:val="clear" w:color="auto" w:fill="FFFFFF"/>
              </w:rPr>
              <w:t>AA万通庹庹庹</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color w:val="333333"/>
                <w:sz w:val="22"/>
                <w:shd w:val="clear" w:color="auto" w:fill="FFFFFF"/>
              </w:rPr>
              <w:t xml:space="preserve">2021-10-13 00:17 </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hint="eastAsia"/>
                <w:color w:val="333333"/>
                <w:sz w:val="22"/>
                <w:shd w:val="clear" w:color="auto" w:fill="FFFFFF"/>
              </w:rPr>
              <w:t>该用户没有填写评论</w:t>
            </w:r>
            <w:r w:rsidRPr="00FA7EF2">
              <w:rPr>
                <w:rFonts w:ascii="等线" w:eastAsia="等线" w:hAnsi="等线"/>
                <w:color w:val="333333"/>
                <w:sz w:val="22"/>
                <w:shd w:val="clear" w:color="auto" w:fill="FFFFFF"/>
              </w:rPr>
              <w:t xml:space="preserve"> </w:t>
            </w:r>
          </w:p>
        </w:tc>
      </w:tr>
      <w:tr w:rsidR="00AD463C" w:rsidTr="006D4ABC">
        <w:tc>
          <w:tcPr>
            <w:tcW w:w="2765" w:type="dxa"/>
          </w:tcPr>
          <w:p w:rsidR="00AD463C" w:rsidRPr="00FA7EF2" w:rsidRDefault="00537A6D" w:rsidP="006D4ABC">
            <w:pPr>
              <w:pStyle w:val="Default"/>
              <w:rPr>
                <w:rFonts w:ascii="等线" w:eastAsia="等线" w:hAnsi="等线"/>
                <w:b/>
                <w:color w:val="0E0D29"/>
                <w:sz w:val="22"/>
              </w:rPr>
            </w:pPr>
            <w:r w:rsidRPr="00FA7EF2">
              <w:rPr>
                <w:rFonts w:ascii="等线" w:eastAsia="等线" w:hAnsi="等线" w:hint="eastAsia"/>
                <w:b/>
                <w:color w:val="333333"/>
                <w:sz w:val="22"/>
                <w:shd w:val="clear" w:color="auto" w:fill="FFFFFF"/>
              </w:rPr>
              <w:t>BjergsenSun</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color w:val="333333"/>
                <w:sz w:val="22"/>
                <w:shd w:val="clear" w:color="auto" w:fill="FFFFFF"/>
              </w:rPr>
              <w:t xml:space="preserve">2021-08-28 21:55 </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hint="eastAsia"/>
                <w:color w:val="333333"/>
                <w:sz w:val="22"/>
                <w:shd w:val="clear" w:color="auto" w:fill="FFFFFF"/>
              </w:rPr>
              <w:t>该用户没有填写评论</w:t>
            </w:r>
            <w:r w:rsidRPr="00FA7EF2">
              <w:rPr>
                <w:rFonts w:ascii="等线" w:eastAsia="等线" w:hAnsi="等线"/>
                <w:color w:val="333333"/>
                <w:sz w:val="22"/>
                <w:shd w:val="clear" w:color="auto" w:fill="FFFFFF"/>
              </w:rPr>
              <w:t xml:space="preserve"> </w:t>
            </w:r>
          </w:p>
        </w:tc>
      </w:tr>
    </w:tbl>
    <w:p w:rsidR="00AD463C" w:rsidRPr="00DB099E" w:rsidRDefault="00AD463C" w:rsidP="00DB099E">
      <w:pPr>
        <w:ind w:firstLine="420"/>
        <w:jc w:val="center"/>
        <w:rPr>
          <w:rFonts w:ascii="宋体" w:eastAsia="宋体" w:hAnsi="宋体"/>
          <w:sz w:val="20"/>
          <w:szCs w:val="20"/>
          <w:lang w:eastAsia="zh-CN"/>
        </w:rPr>
      </w:pPr>
      <w:r w:rsidRPr="00DB099E">
        <w:rPr>
          <w:rFonts w:ascii="宋体" w:eastAsia="宋体" w:hAnsi="宋体" w:hint="eastAsia"/>
          <w:sz w:val="20"/>
          <w:szCs w:val="20"/>
          <w:lang w:eastAsia="zh-CN"/>
        </w:rPr>
        <w:t>图×无效数据示例图</w:t>
      </w:r>
      <w:r w:rsidRPr="00DB099E">
        <w:rPr>
          <w:rFonts w:ascii="宋体" w:eastAsia="宋体" w:hAnsi="宋体"/>
          <w:sz w:val="20"/>
          <w:szCs w:val="20"/>
          <w:lang w:eastAsia="zh-CN"/>
        </w:rPr>
        <w:t>1</w:t>
      </w:r>
    </w:p>
    <w:p w:rsidR="00AD463C" w:rsidRPr="00DB099E" w:rsidRDefault="00DB099E" w:rsidP="00760443">
      <w:pPr>
        <w:pStyle w:val="a0"/>
        <w:spacing w:before="158" w:line="360" w:lineRule="auto"/>
        <w:ind w:right="482"/>
        <w:rPr>
          <w:rFonts w:ascii="宋体" w:eastAsia="宋体" w:hAnsi="宋体"/>
          <w:spacing w:val="2"/>
          <w:lang w:eastAsia="zh-CN"/>
        </w:rPr>
      </w:pPr>
      <w:r w:rsidRPr="00DB099E">
        <w:rPr>
          <w:rFonts w:ascii="宋体" w:eastAsia="宋体" w:hAnsi="宋体"/>
          <w:spacing w:val="2"/>
          <w:lang w:eastAsia="zh-CN"/>
        </w:rPr>
        <w:t>2</w:t>
      </w:r>
      <w:r w:rsidRPr="00DB099E">
        <w:rPr>
          <w:rFonts w:ascii="宋体" w:eastAsia="宋体" w:hAnsi="宋体" w:hint="eastAsia"/>
          <w:spacing w:val="2"/>
          <w:lang w:eastAsia="zh-CN"/>
        </w:rPr>
        <w:t>、</w:t>
      </w:r>
      <w:r w:rsidR="00AD463C" w:rsidRPr="00DB099E">
        <w:rPr>
          <w:rFonts w:ascii="宋体" w:eastAsia="宋体" w:hAnsi="宋体" w:hint="eastAsia"/>
          <w:spacing w:val="2"/>
          <w:lang w:eastAsia="zh-CN"/>
        </w:rPr>
        <w:t>部分用户为评论内容完全为英文字母、数字和标点符号的，视为随意发表的评论，予以删除，</w:t>
      </w:r>
      <w:r w:rsidR="00AD463C" w:rsidRPr="00DB099E">
        <w:rPr>
          <w:rFonts w:ascii="宋体" w:eastAsia="宋体" w:hAnsi="宋体"/>
          <w:spacing w:val="2"/>
          <w:lang w:eastAsia="zh-CN"/>
        </w:rPr>
        <w:t xml:space="preserve"> </w:t>
      </w:r>
      <w:r w:rsidR="00AD463C" w:rsidRPr="00DB099E">
        <w:rPr>
          <w:rFonts w:ascii="宋体" w:eastAsia="宋体" w:hAnsi="宋体" w:hint="eastAsia"/>
          <w:spacing w:val="2"/>
          <w:lang w:eastAsia="zh-CN"/>
        </w:rPr>
        <w:t>例如：</w:t>
      </w:r>
      <w:r w:rsidR="00AD463C" w:rsidRPr="00DB099E">
        <w:rPr>
          <w:rFonts w:ascii="宋体" w:eastAsia="宋体" w:hAnsi="宋体"/>
          <w:spacing w:val="2"/>
          <w:lang w:eastAsia="zh-CN"/>
        </w:rPr>
        <w:t xml:space="preserve"> </w:t>
      </w:r>
    </w:p>
    <w:tbl>
      <w:tblPr>
        <w:tblStyle w:val="af3"/>
        <w:tblW w:w="0" w:type="auto"/>
        <w:tblLook w:val="04A0" w:firstRow="1" w:lastRow="0" w:firstColumn="1" w:lastColumn="0" w:noHBand="0" w:noVBand="1"/>
      </w:tblPr>
      <w:tblGrid>
        <w:gridCol w:w="2765"/>
        <w:gridCol w:w="2765"/>
        <w:gridCol w:w="2766"/>
      </w:tblGrid>
      <w:tr w:rsidR="00AD463C" w:rsidTr="006D4ABC">
        <w:tc>
          <w:tcPr>
            <w:tcW w:w="2765" w:type="dxa"/>
          </w:tcPr>
          <w:p w:rsidR="00AD463C" w:rsidRPr="00FA7EF2" w:rsidRDefault="00537A6D" w:rsidP="006D4ABC">
            <w:pPr>
              <w:pStyle w:val="Default"/>
              <w:rPr>
                <w:rFonts w:ascii="等线" w:eastAsia="等线" w:hAnsi="等线"/>
                <w:b/>
                <w:color w:val="333333"/>
                <w:sz w:val="22"/>
                <w:shd w:val="clear" w:color="auto" w:fill="FFFFFF"/>
              </w:rPr>
            </w:pPr>
            <w:r w:rsidRPr="00FA7EF2">
              <w:rPr>
                <w:rFonts w:ascii="等线" w:eastAsia="等线" w:hAnsi="等线" w:hint="eastAsia"/>
                <w:b/>
                <w:color w:val="333333"/>
                <w:sz w:val="22"/>
                <w:shd w:val="clear" w:color="auto" w:fill="FFFFFF"/>
              </w:rPr>
              <w:t>TFm340203386</w:t>
            </w:r>
          </w:p>
        </w:tc>
        <w:tc>
          <w:tcPr>
            <w:tcW w:w="2765" w:type="dxa"/>
          </w:tcPr>
          <w:p w:rsidR="00AD463C" w:rsidRPr="00FA7EF2" w:rsidRDefault="00537A6D" w:rsidP="006D4ABC">
            <w:pPr>
              <w:pStyle w:val="Default"/>
              <w:rPr>
                <w:rFonts w:ascii="等线" w:eastAsia="等线" w:hAnsi="等线"/>
                <w:color w:val="333333"/>
                <w:sz w:val="22"/>
                <w:shd w:val="clear" w:color="auto" w:fill="FFFFFF"/>
              </w:rPr>
            </w:pPr>
            <w:r w:rsidRPr="00FA7EF2">
              <w:rPr>
                <w:rFonts w:ascii="等线" w:eastAsia="等线" w:hAnsi="等线"/>
                <w:color w:val="333333"/>
                <w:sz w:val="22"/>
                <w:shd w:val="clear" w:color="auto" w:fill="FFFFFF"/>
              </w:rPr>
              <w:t>2021</w:t>
            </w:r>
            <w:r w:rsidR="00AD463C" w:rsidRPr="00FA7EF2">
              <w:rPr>
                <w:rFonts w:ascii="等线" w:eastAsia="等线" w:hAnsi="等线"/>
                <w:color w:val="333333"/>
                <w:sz w:val="22"/>
                <w:shd w:val="clear" w:color="auto" w:fill="FFFFFF"/>
              </w:rPr>
              <w:t>-09-28 00:39</w:t>
            </w:r>
          </w:p>
        </w:tc>
        <w:tc>
          <w:tcPr>
            <w:tcW w:w="2766" w:type="dxa"/>
          </w:tcPr>
          <w:p w:rsidR="00AD463C" w:rsidRPr="00FA7EF2" w:rsidRDefault="00AD463C" w:rsidP="006D4ABC">
            <w:pPr>
              <w:pStyle w:val="Default"/>
              <w:ind w:firstLineChars="200" w:firstLine="440"/>
              <w:rPr>
                <w:rFonts w:ascii="等线" w:eastAsia="等线" w:hAnsi="等线"/>
                <w:color w:val="333333"/>
                <w:sz w:val="22"/>
                <w:shd w:val="clear" w:color="auto" w:fill="FFFFFF"/>
              </w:rPr>
            </w:pPr>
            <w:r w:rsidRPr="00FA7EF2">
              <w:rPr>
                <w:rFonts w:ascii="等线" w:eastAsia="等线" w:hAnsi="等线" w:hint="eastAsia"/>
                <w:color w:val="333333"/>
                <w:sz w:val="22"/>
                <w:shd w:val="clear" w:color="auto" w:fill="FFFFFF"/>
              </w:rPr>
              <w:t>。。。。。。</w:t>
            </w:r>
          </w:p>
        </w:tc>
      </w:tr>
      <w:tr w:rsidR="00AD463C" w:rsidTr="006D4ABC">
        <w:tc>
          <w:tcPr>
            <w:tcW w:w="2765" w:type="dxa"/>
          </w:tcPr>
          <w:p w:rsidR="00AD463C" w:rsidRPr="00FA7EF2" w:rsidRDefault="00537A6D" w:rsidP="006D4ABC">
            <w:pPr>
              <w:pStyle w:val="Default"/>
              <w:rPr>
                <w:rFonts w:ascii="等线" w:eastAsia="等线" w:hAnsi="等线"/>
                <w:b/>
                <w:color w:val="333333"/>
                <w:sz w:val="22"/>
                <w:shd w:val="clear" w:color="auto" w:fill="FFFFFF"/>
              </w:rPr>
            </w:pPr>
            <w:r w:rsidRPr="00FA7EF2">
              <w:rPr>
                <w:rFonts w:ascii="等线" w:eastAsia="等线" w:hAnsi="等线" w:hint="eastAsia"/>
                <w:b/>
                <w:color w:val="333333"/>
                <w:sz w:val="22"/>
                <w:shd w:val="clear" w:color="auto" w:fill="FFFFFF"/>
              </w:rPr>
              <w:t>能举铁的小燕子</w:t>
            </w:r>
          </w:p>
        </w:tc>
        <w:tc>
          <w:tcPr>
            <w:tcW w:w="2765" w:type="dxa"/>
          </w:tcPr>
          <w:p w:rsidR="00AD463C" w:rsidRPr="00FA7EF2" w:rsidRDefault="00537A6D" w:rsidP="006D4ABC">
            <w:pPr>
              <w:pStyle w:val="Default"/>
              <w:rPr>
                <w:rFonts w:ascii="等线" w:eastAsia="等线" w:hAnsi="等线"/>
                <w:color w:val="333333"/>
                <w:sz w:val="22"/>
                <w:shd w:val="clear" w:color="auto" w:fill="FFFFFF"/>
              </w:rPr>
            </w:pPr>
            <w:r w:rsidRPr="00FA7EF2">
              <w:rPr>
                <w:rFonts w:ascii="等线" w:eastAsia="等线" w:hAnsi="等线"/>
                <w:color w:val="333333"/>
                <w:sz w:val="22"/>
                <w:shd w:val="clear" w:color="auto" w:fill="FFFFFF"/>
              </w:rPr>
              <w:t>2021</w:t>
            </w:r>
            <w:r w:rsidR="00AD463C" w:rsidRPr="00FA7EF2">
              <w:rPr>
                <w:rFonts w:ascii="等线" w:eastAsia="等线" w:hAnsi="等线"/>
                <w:color w:val="333333"/>
                <w:sz w:val="22"/>
                <w:shd w:val="clear" w:color="auto" w:fill="FFFFFF"/>
              </w:rPr>
              <w:t>-08-12 11:49</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hint="eastAsia"/>
                <w:color w:val="333333"/>
                <w:sz w:val="22"/>
                <w:shd w:val="clear" w:color="auto" w:fill="FFFFFF"/>
              </w:rPr>
              <w:t>？？哈哈哈火狐后</w:t>
            </w:r>
          </w:p>
        </w:tc>
      </w:tr>
      <w:tr w:rsidR="00AD463C" w:rsidTr="006D4ABC">
        <w:tc>
          <w:tcPr>
            <w:tcW w:w="2765" w:type="dxa"/>
          </w:tcPr>
          <w:p w:rsidR="00AD463C" w:rsidRPr="00FA7EF2" w:rsidRDefault="00537A6D" w:rsidP="006D4ABC">
            <w:pPr>
              <w:pStyle w:val="Default"/>
              <w:rPr>
                <w:rFonts w:ascii="等线" w:eastAsia="等线" w:hAnsi="等线"/>
                <w:b/>
                <w:color w:val="333333"/>
                <w:sz w:val="22"/>
                <w:shd w:val="clear" w:color="auto" w:fill="FFFFFF"/>
              </w:rPr>
            </w:pPr>
            <w:r w:rsidRPr="00FA7EF2">
              <w:rPr>
                <w:rFonts w:ascii="等线" w:eastAsia="等线" w:hAnsi="等线" w:hint="eastAsia"/>
                <w:b/>
                <w:sz w:val="22"/>
              </w:rPr>
              <w:t>小宇哥哥你好帅</w:t>
            </w:r>
            <w:r w:rsidRPr="00FA7EF2">
              <w:rPr>
                <w:rFonts w:ascii="等线" w:eastAsia="等线" w:hAnsi="等线" w:hint="eastAsia"/>
                <w:b/>
                <w:color w:val="333333"/>
                <w:sz w:val="22"/>
                <w:shd w:val="clear" w:color="auto" w:fill="FFFFFF"/>
              </w:rPr>
              <w:t> </w:t>
            </w:r>
          </w:p>
        </w:tc>
        <w:tc>
          <w:tcPr>
            <w:tcW w:w="2765" w:type="dxa"/>
          </w:tcPr>
          <w:p w:rsidR="00AD463C" w:rsidRPr="00FA7EF2" w:rsidRDefault="00537A6D" w:rsidP="006D4ABC">
            <w:pPr>
              <w:pStyle w:val="Default"/>
              <w:rPr>
                <w:rFonts w:ascii="等线" w:eastAsia="等线" w:hAnsi="等线"/>
                <w:color w:val="333333"/>
                <w:sz w:val="22"/>
                <w:shd w:val="clear" w:color="auto" w:fill="FFFFFF"/>
              </w:rPr>
            </w:pPr>
            <w:r w:rsidRPr="00FA7EF2">
              <w:rPr>
                <w:rFonts w:ascii="等线" w:eastAsia="等线" w:hAnsi="等线"/>
                <w:color w:val="333333"/>
                <w:sz w:val="22"/>
                <w:shd w:val="clear" w:color="auto" w:fill="FFFFFF"/>
              </w:rPr>
              <w:t>2021</w:t>
            </w:r>
            <w:r w:rsidR="00AD463C" w:rsidRPr="00FA7EF2">
              <w:rPr>
                <w:rFonts w:ascii="等线" w:eastAsia="等线" w:hAnsi="等线"/>
                <w:color w:val="333333"/>
                <w:sz w:val="22"/>
                <w:shd w:val="clear" w:color="auto" w:fill="FFFFFF"/>
              </w:rPr>
              <w:t>-08-15 13:30</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hint="eastAsia"/>
                <w:color w:val="333333"/>
                <w:sz w:val="22"/>
                <w:shd w:val="clear" w:color="auto" w:fill="FFFFFF"/>
              </w:rPr>
              <w:t>6</w:t>
            </w:r>
            <w:r w:rsidRPr="00FA7EF2">
              <w:rPr>
                <w:rFonts w:ascii="等线" w:eastAsia="等线" w:hAnsi="等线"/>
                <w:color w:val="333333"/>
                <w:sz w:val="22"/>
                <w:shd w:val="clear" w:color="auto" w:fill="FFFFFF"/>
              </w:rPr>
              <w:t>48</w:t>
            </w:r>
            <w:r w:rsidRPr="00FA7EF2">
              <w:rPr>
                <w:rFonts w:ascii="等线" w:eastAsia="等线" w:hAnsi="等线" w:hint="eastAsia"/>
                <w:color w:val="333333"/>
                <w:sz w:val="22"/>
                <w:shd w:val="clear" w:color="auto" w:fill="FFFFFF"/>
              </w:rPr>
              <w:t>e</w:t>
            </w:r>
            <w:r w:rsidRPr="00FA7EF2">
              <w:rPr>
                <w:rFonts w:ascii="等线" w:eastAsia="等线" w:hAnsi="等线"/>
                <w:color w:val="333333"/>
                <w:sz w:val="22"/>
                <w:shd w:val="clear" w:color="auto" w:fill="FFFFFF"/>
              </w:rPr>
              <w:t>whfyexdwq</w:t>
            </w:r>
            <w:r w:rsidRPr="00FA7EF2">
              <w:rPr>
                <w:rFonts w:ascii="等线" w:eastAsia="等线" w:hAnsi="等线" w:hint="eastAsia"/>
                <w:color w:val="333333"/>
                <w:sz w:val="22"/>
                <w:shd w:val="clear" w:color="auto" w:fill="FFFFFF"/>
              </w:rPr>
              <w:t>s</w:t>
            </w:r>
          </w:p>
        </w:tc>
      </w:tr>
    </w:tbl>
    <w:p w:rsidR="00AD463C" w:rsidRPr="00DB099E" w:rsidRDefault="00AD463C" w:rsidP="00DB099E">
      <w:pPr>
        <w:ind w:firstLine="420"/>
        <w:jc w:val="center"/>
        <w:rPr>
          <w:rFonts w:ascii="宋体" w:eastAsia="宋体" w:hAnsi="宋体"/>
          <w:sz w:val="20"/>
          <w:szCs w:val="20"/>
          <w:lang w:eastAsia="zh-CN"/>
        </w:rPr>
      </w:pPr>
      <w:r w:rsidRPr="00DB099E">
        <w:rPr>
          <w:rFonts w:ascii="宋体" w:eastAsia="宋体" w:hAnsi="宋体" w:hint="eastAsia"/>
          <w:sz w:val="20"/>
          <w:szCs w:val="20"/>
          <w:lang w:eastAsia="zh-CN"/>
        </w:rPr>
        <w:t>图×</w:t>
      </w:r>
      <w:r w:rsidRPr="00DB099E">
        <w:rPr>
          <w:rFonts w:ascii="宋体" w:eastAsia="宋体" w:hAnsi="宋体"/>
          <w:sz w:val="20"/>
          <w:szCs w:val="20"/>
          <w:lang w:eastAsia="zh-CN"/>
        </w:rPr>
        <w:t xml:space="preserve"> </w:t>
      </w:r>
      <w:r w:rsidRPr="00DB099E">
        <w:rPr>
          <w:rFonts w:ascii="宋体" w:eastAsia="宋体" w:hAnsi="宋体" w:hint="eastAsia"/>
          <w:sz w:val="20"/>
          <w:szCs w:val="20"/>
          <w:lang w:eastAsia="zh-CN"/>
        </w:rPr>
        <w:t>无效数据示例图</w:t>
      </w:r>
      <w:r w:rsidRPr="00DB099E">
        <w:rPr>
          <w:rFonts w:ascii="宋体" w:eastAsia="宋体" w:hAnsi="宋体"/>
          <w:sz w:val="20"/>
          <w:szCs w:val="20"/>
          <w:lang w:eastAsia="zh-CN"/>
        </w:rPr>
        <w:t>2</w:t>
      </w:r>
    </w:p>
    <w:p w:rsidR="00AD463C" w:rsidRPr="00DB099E" w:rsidRDefault="00DB099E" w:rsidP="00760443">
      <w:pPr>
        <w:pStyle w:val="a0"/>
        <w:spacing w:before="158" w:line="360" w:lineRule="auto"/>
        <w:ind w:right="482"/>
        <w:rPr>
          <w:rFonts w:ascii="宋体" w:eastAsia="宋体" w:hAnsi="宋体"/>
          <w:spacing w:val="2"/>
          <w:lang w:eastAsia="zh-CN"/>
        </w:rPr>
      </w:pPr>
      <w:r w:rsidRPr="00DB099E">
        <w:rPr>
          <w:rFonts w:ascii="宋体" w:eastAsia="宋体" w:hAnsi="宋体"/>
          <w:spacing w:val="2"/>
          <w:lang w:eastAsia="zh-CN"/>
        </w:rPr>
        <w:t>3</w:t>
      </w:r>
      <w:r w:rsidRPr="00DB099E">
        <w:rPr>
          <w:rFonts w:ascii="宋体" w:eastAsia="宋体" w:hAnsi="宋体" w:hint="eastAsia"/>
          <w:spacing w:val="2"/>
          <w:lang w:eastAsia="zh-CN"/>
        </w:rPr>
        <w:t>、</w:t>
      </w:r>
      <w:r w:rsidR="00AD463C" w:rsidRPr="00DB099E">
        <w:rPr>
          <w:rFonts w:ascii="宋体" w:eastAsia="宋体" w:hAnsi="宋体" w:hint="eastAsia"/>
          <w:spacing w:val="2"/>
          <w:lang w:eastAsia="zh-CN"/>
        </w:rPr>
        <w:t>部分平台雇佣水军进行随意评论，此类评论用户</w:t>
      </w:r>
      <w:r w:rsidR="00AD463C" w:rsidRPr="00DB099E">
        <w:rPr>
          <w:rFonts w:ascii="宋体" w:eastAsia="宋体" w:hAnsi="宋体"/>
          <w:spacing w:val="2"/>
          <w:lang w:eastAsia="zh-CN"/>
        </w:rPr>
        <w:t xml:space="preserve">ID </w:t>
      </w:r>
      <w:r w:rsidR="00AD463C" w:rsidRPr="00DB099E">
        <w:rPr>
          <w:rFonts w:ascii="宋体" w:eastAsia="宋体" w:hAnsi="宋体" w:hint="eastAsia"/>
          <w:spacing w:val="2"/>
          <w:lang w:eastAsia="zh-CN"/>
        </w:rPr>
        <w:t>相同，评论内容不具有分析价值，予以删除，例如：</w:t>
      </w:r>
      <w:r w:rsidR="00AD463C" w:rsidRPr="00DB099E">
        <w:rPr>
          <w:rFonts w:ascii="宋体" w:eastAsia="宋体" w:hAnsi="宋体"/>
          <w:spacing w:val="2"/>
          <w:lang w:eastAsia="zh-CN"/>
        </w:rPr>
        <w:t xml:space="preserve"> </w:t>
      </w:r>
    </w:p>
    <w:tbl>
      <w:tblPr>
        <w:tblStyle w:val="af3"/>
        <w:tblW w:w="0" w:type="auto"/>
        <w:tblLook w:val="04A0" w:firstRow="1" w:lastRow="0" w:firstColumn="1" w:lastColumn="0" w:noHBand="0" w:noVBand="1"/>
      </w:tblPr>
      <w:tblGrid>
        <w:gridCol w:w="2765"/>
        <w:gridCol w:w="2765"/>
        <w:gridCol w:w="2766"/>
      </w:tblGrid>
      <w:tr w:rsidR="00AD463C" w:rsidTr="006D4ABC">
        <w:tc>
          <w:tcPr>
            <w:tcW w:w="2765" w:type="dxa"/>
          </w:tcPr>
          <w:p w:rsidR="00AD463C" w:rsidRPr="00FA7EF2" w:rsidRDefault="00537A6D" w:rsidP="006D4ABC">
            <w:pPr>
              <w:pStyle w:val="Default"/>
              <w:rPr>
                <w:rFonts w:ascii="等线" w:eastAsia="等线" w:hAnsi="等线"/>
                <w:b/>
                <w:color w:val="333333"/>
                <w:sz w:val="22"/>
                <w:shd w:val="clear" w:color="auto" w:fill="FFFFFF"/>
              </w:rPr>
            </w:pPr>
            <w:r w:rsidRPr="00FA7EF2">
              <w:rPr>
                <w:rFonts w:ascii="等线" w:eastAsia="等线" w:hAnsi="等线" w:hint="eastAsia"/>
                <w:b/>
                <w:color w:val="333333"/>
                <w:sz w:val="22"/>
                <w:shd w:val="clear" w:color="auto" w:fill="FFFFFF"/>
              </w:rPr>
              <w:t>枫唁</w:t>
            </w:r>
          </w:p>
        </w:tc>
        <w:tc>
          <w:tcPr>
            <w:tcW w:w="2765" w:type="dxa"/>
          </w:tcPr>
          <w:p w:rsidR="00AD463C" w:rsidRPr="00FA7EF2" w:rsidRDefault="00537A6D" w:rsidP="006D4ABC">
            <w:pPr>
              <w:pStyle w:val="Default"/>
              <w:rPr>
                <w:rFonts w:ascii="等线" w:eastAsia="等线" w:hAnsi="等线"/>
                <w:color w:val="333333"/>
                <w:sz w:val="22"/>
                <w:shd w:val="clear" w:color="auto" w:fill="FFFFFF"/>
              </w:rPr>
            </w:pPr>
            <w:r w:rsidRPr="00FA7EF2">
              <w:rPr>
                <w:rFonts w:ascii="等线" w:eastAsia="等线" w:hAnsi="等线"/>
                <w:color w:val="333333"/>
                <w:sz w:val="22"/>
                <w:shd w:val="clear" w:color="auto" w:fill="FFFFFF"/>
              </w:rPr>
              <w:t>2020</w:t>
            </w:r>
            <w:r w:rsidR="00AD463C" w:rsidRPr="00FA7EF2">
              <w:rPr>
                <w:rFonts w:ascii="等线" w:eastAsia="等线" w:hAnsi="等线"/>
                <w:color w:val="333333"/>
                <w:sz w:val="22"/>
                <w:shd w:val="clear" w:color="auto" w:fill="FFFFFF"/>
              </w:rPr>
              <w:t>-08-15 21:46</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hint="eastAsia"/>
                <w:color w:val="333333"/>
                <w:sz w:val="22"/>
                <w:shd w:val="clear" w:color="auto" w:fill="FFFFFF"/>
              </w:rPr>
              <w:t>真不错</w:t>
            </w:r>
          </w:p>
        </w:tc>
      </w:tr>
      <w:tr w:rsidR="00AD463C" w:rsidTr="006D4ABC">
        <w:tc>
          <w:tcPr>
            <w:tcW w:w="2765" w:type="dxa"/>
          </w:tcPr>
          <w:p w:rsidR="00AD463C" w:rsidRPr="00FA7EF2" w:rsidRDefault="00537A6D" w:rsidP="006D4ABC">
            <w:pPr>
              <w:pStyle w:val="Default"/>
              <w:rPr>
                <w:rFonts w:ascii="等线" w:eastAsia="等线" w:hAnsi="等线"/>
                <w:b/>
                <w:color w:val="333333"/>
                <w:sz w:val="22"/>
                <w:shd w:val="clear" w:color="auto" w:fill="FFFFFF"/>
              </w:rPr>
            </w:pPr>
            <w:r w:rsidRPr="00FA7EF2">
              <w:rPr>
                <w:rFonts w:ascii="等线" w:eastAsia="等线" w:hAnsi="等线" w:hint="eastAsia"/>
                <w:b/>
                <w:color w:val="333333"/>
                <w:sz w:val="22"/>
                <w:shd w:val="clear" w:color="auto" w:fill="FFFFFF"/>
              </w:rPr>
              <w:t>枫唁</w:t>
            </w:r>
          </w:p>
        </w:tc>
        <w:tc>
          <w:tcPr>
            <w:tcW w:w="2765" w:type="dxa"/>
          </w:tcPr>
          <w:p w:rsidR="00AD463C" w:rsidRPr="00FA7EF2" w:rsidRDefault="00537A6D" w:rsidP="006D4ABC">
            <w:pPr>
              <w:pStyle w:val="Default"/>
              <w:rPr>
                <w:rFonts w:ascii="等线" w:eastAsia="等线" w:hAnsi="等线"/>
                <w:color w:val="333333"/>
                <w:sz w:val="22"/>
                <w:shd w:val="clear" w:color="auto" w:fill="FFFFFF"/>
              </w:rPr>
            </w:pPr>
            <w:r w:rsidRPr="00FA7EF2">
              <w:rPr>
                <w:rFonts w:ascii="等线" w:eastAsia="等线" w:hAnsi="等线"/>
                <w:color w:val="333333"/>
                <w:sz w:val="22"/>
                <w:shd w:val="clear" w:color="auto" w:fill="FFFFFF"/>
              </w:rPr>
              <w:t>2020</w:t>
            </w:r>
            <w:r w:rsidR="00AD463C" w:rsidRPr="00FA7EF2">
              <w:rPr>
                <w:rFonts w:ascii="等线" w:eastAsia="等线" w:hAnsi="等线"/>
                <w:color w:val="333333"/>
                <w:sz w:val="22"/>
                <w:shd w:val="clear" w:color="auto" w:fill="FFFFFF"/>
              </w:rPr>
              <w:t>-08-16 21:30</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hint="eastAsia"/>
                <w:color w:val="333333"/>
                <w:sz w:val="22"/>
                <w:shd w:val="clear" w:color="auto" w:fill="FFFFFF"/>
              </w:rPr>
              <w:t>真不错</w:t>
            </w:r>
          </w:p>
        </w:tc>
      </w:tr>
      <w:tr w:rsidR="00AD463C" w:rsidTr="006D4ABC">
        <w:tc>
          <w:tcPr>
            <w:tcW w:w="2765" w:type="dxa"/>
          </w:tcPr>
          <w:p w:rsidR="00AD463C" w:rsidRPr="00FA7EF2" w:rsidRDefault="00537A6D" w:rsidP="006D4ABC">
            <w:pPr>
              <w:pStyle w:val="Default"/>
              <w:rPr>
                <w:rFonts w:ascii="等线" w:eastAsia="等线" w:hAnsi="等线"/>
                <w:b/>
                <w:color w:val="333333"/>
                <w:sz w:val="22"/>
                <w:shd w:val="clear" w:color="auto" w:fill="FFFFFF"/>
              </w:rPr>
            </w:pPr>
            <w:r w:rsidRPr="00FA7EF2">
              <w:rPr>
                <w:rFonts w:ascii="等线" w:eastAsia="等线" w:hAnsi="等线" w:hint="eastAsia"/>
                <w:b/>
                <w:color w:val="333333"/>
                <w:sz w:val="22"/>
                <w:shd w:val="clear" w:color="auto" w:fill="FFFFFF"/>
              </w:rPr>
              <w:t>枫唁</w:t>
            </w:r>
          </w:p>
        </w:tc>
        <w:tc>
          <w:tcPr>
            <w:tcW w:w="2765" w:type="dxa"/>
          </w:tcPr>
          <w:p w:rsidR="00AD463C" w:rsidRPr="00FA7EF2" w:rsidRDefault="00537A6D" w:rsidP="006D4ABC">
            <w:pPr>
              <w:pStyle w:val="Default"/>
              <w:rPr>
                <w:rFonts w:ascii="等线" w:eastAsia="等线" w:hAnsi="等线"/>
                <w:color w:val="333333"/>
                <w:sz w:val="22"/>
                <w:shd w:val="clear" w:color="auto" w:fill="FFFFFF"/>
              </w:rPr>
            </w:pPr>
            <w:r w:rsidRPr="00FA7EF2">
              <w:rPr>
                <w:rFonts w:ascii="等线" w:eastAsia="等线" w:hAnsi="等线"/>
                <w:color w:val="333333"/>
                <w:sz w:val="22"/>
                <w:shd w:val="clear" w:color="auto" w:fill="FFFFFF"/>
              </w:rPr>
              <w:t>2020</w:t>
            </w:r>
            <w:r w:rsidR="00AD463C" w:rsidRPr="00FA7EF2">
              <w:rPr>
                <w:rFonts w:ascii="等线" w:eastAsia="等线" w:hAnsi="等线"/>
                <w:color w:val="333333"/>
                <w:sz w:val="22"/>
                <w:shd w:val="clear" w:color="auto" w:fill="FFFFFF"/>
              </w:rPr>
              <w:t>-08-17 21:52</w:t>
            </w:r>
          </w:p>
        </w:tc>
        <w:tc>
          <w:tcPr>
            <w:tcW w:w="2766" w:type="dxa"/>
          </w:tcPr>
          <w:p w:rsidR="00AD463C" w:rsidRPr="00FA7EF2" w:rsidRDefault="00AD463C" w:rsidP="006D4ABC">
            <w:pPr>
              <w:pStyle w:val="Default"/>
              <w:rPr>
                <w:rFonts w:ascii="等线" w:eastAsia="等线" w:hAnsi="等线"/>
                <w:color w:val="333333"/>
                <w:sz w:val="22"/>
                <w:shd w:val="clear" w:color="auto" w:fill="FFFFFF"/>
              </w:rPr>
            </w:pPr>
            <w:r w:rsidRPr="00FA7EF2">
              <w:rPr>
                <w:rFonts w:ascii="等线" w:eastAsia="等线" w:hAnsi="等线" w:hint="eastAsia"/>
                <w:color w:val="333333"/>
                <w:sz w:val="22"/>
                <w:shd w:val="clear" w:color="auto" w:fill="FFFFFF"/>
              </w:rPr>
              <w:t>真不错</w:t>
            </w:r>
          </w:p>
        </w:tc>
      </w:tr>
    </w:tbl>
    <w:p w:rsidR="00AD463C" w:rsidRPr="00DB099E" w:rsidRDefault="00AD463C" w:rsidP="00DB099E">
      <w:pPr>
        <w:ind w:firstLine="420"/>
        <w:jc w:val="center"/>
        <w:rPr>
          <w:rFonts w:ascii="宋体" w:eastAsia="宋体" w:hAnsi="宋体"/>
          <w:sz w:val="20"/>
          <w:szCs w:val="20"/>
          <w:lang w:eastAsia="zh-CN"/>
        </w:rPr>
      </w:pPr>
      <w:r w:rsidRPr="00DB099E">
        <w:rPr>
          <w:rFonts w:ascii="宋体" w:eastAsia="宋体" w:hAnsi="宋体" w:hint="eastAsia"/>
          <w:sz w:val="20"/>
          <w:szCs w:val="20"/>
          <w:lang w:eastAsia="zh-CN"/>
        </w:rPr>
        <w:t>图×</w:t>
      </w:r>
      <w:r w:rsidRPr="00DB099E">
        <w:rPr>
          <w:rFonts w:ascii="宋体" w:eastAsia="宋体" w:hAnsi="宋体"/>
          <w:sz w:val="20"/>
          <w:szCs w:val="20"/>
          <w:lang w:eastAsia="zh-CN"/>
        </w:rPr>
        <w:t xml:space="preserve"> </w:t>
      </w:r>
      <w:r w:rsidRPr="00DB099E">
        <w:rPr>
          <w:rFonts w:ascii="宋体" w:eastAsia="宋体" w:hAnsi="宋体" w:hint="eastAsia"/>
          <w:sz w:val="20"/>
          <w:szCs w:val="20"/>
          <w:lang w:eastAsia="zh-CN"/>
        </w:rPr>
        <w:t>无效数据示例图</w:t>
      </w:r>
      <w:r w:rsidRPr="00DB099E">
        <w:rPr>
          <w:rFonts w:ascii="宋体" w:eastAsia="宋体" w:hAnsi="宋体"/>
          <w:sz w:val="20"/>
          <w:szCs w:val="20"/>
          <w:lang w:eastAsia="zh-CN"/>
        </w:rPr>
        <w:t>3</w:t>
      </w:r>
    </w:p>
    <w:p w:rsidR="00AD463C" w:rsidRDefault="00AD463C" w:rsidP="00AD463C">
      <w:pPr>
        <w:pStyle w:val="a0"/>
      </w:pPr>
    </w:p>
    <w:p w:rsidR="00AD463C" w:rsidRDefault="00AD463C" w:rsidP="00AD463C">
      <w:pPr>
        <w:pStyle w:val="2"/>
        <w:numPr>
          <w:ilvl w:val="0"/>
          <w:numId w:val="2"/>
        </w:numPr>
        <w:rPr>
          <w:color w:val="000000" w:themeColor="text1"/>
          <w:lang w:eastAsia="zh-CN"/>
        </w:rPr>
      </w:pPr>
      <w:r w:rsidRPr="00AD463C">
        <w:rPr>
          <w:rFonts w:hint="eastAsia"/>
          <w:color w:val="000000" w:themeColor="text1"/>
          <w:lang w:eastAsia="zh-CN"/>
        </w:rPr>
        <w:t>数据处理</w:t>
      </w:r>
    </w:p>
    <w:p w:rsidR="00AD463C" w:rsidRPr="00250EA5" w:rsidRDefault="00250EA5" w:rsidP="00250EA5">
      <w:pPr>
        <w:pStyle w:val="3"/>
        <w:rPr>
          <w:color w:val="000000" w:themeColor="text1"/>
          <w:lang w:eastAsia="zh-CN"/>
        </w:rPr>
      </w:pPr>
      <w:r w:rsidRPr="00250EA5">
        <w:rPr>
          <w:rFonts w:hint="eastAsia"/>
          <w:color w:val="000000" w:themeColor="text1"/>
          <w:lang w:eastAsia="zh-CN"/>
        </w:rPr>
        <w:t>（一）</w:t>
      </w:r>
      <w:r w:rsidR="00AD463C" w:rsidRPr="00250EA5">
        <w:rPr>
          <w:rFonts w:hint="eastAsia"/>
          <w:color w:val="000000" w:themeColor="text1"/>
          <w:lang w:eastAsia="zh-CN"/>
        </w:rPr>
        <w:t>文本数据特征抽取</w:t>
      </w:r>
    </w:p>
    <w:p w:rsidR="00250EA5" w:rsidRPr="00760443" w:rsidRDefault="00250EA5" w:rsidP="00760443">
      <w:pPr>
        <w:pStyle w:val="a0"/>
        <w:spacing w:before="158" w:line="360" w:lineRule="auto"/>
        <w:ind w:right="482" w:firstLine="720"/>
        <w:rPr>
          <w:rFonts w:ascii="宋体" w:eastAsia="宋体" w:hAnsi="宋体" w:hint="eastAsia"/>
          <w:spacing w:val="2"/>
          <w:lang w:eastAsia="zh-CN"/>
        </w:rPr>
      </w:pPr>
      <w:r w:rsidRPr="00FA7EF2">
        <w:rPr>
          <w:rFonts w:ascii="宋体" w:eastAsia="宋体" w:hAnsi="宋体" w:hint="eastAsia"/>
          <w:spacing w:val="2"/>
          <w:lang w:eastAsia="zh-CN"/>
        </w:rPr>
        <w:t>在线评论是由自然语言构成的文档数据集合，每个文档由若干词项以一定语义逻辑组合而成。根据词项在文中出现的频率及其表达的特定主题，采用向量空间模型（</w:t>
      </w:r>
      <w:r w:rsidRPr="00FA7EF2">
        <w:rPr>
          <w:rFonts w:ascii="宋体" w:eastAsia="宋体" w:hAnsi="宋体"/>
          <w:spacing w:val="2"/>
          <w:lang w:eastAsia="zh-CN"/>
        </w:rPr>
        <w:t>Vector Space Model，VSM）对海量文本建立文本特征模型，使文本转化 为可量化表征的结构化数据进行特征挖掘。VSM基本原理是</w:t>
      </w:r>
      <w:r w:rsidRPr="00FA7EF2">
        <w:rPr>
          <w:rFonts w:ascii="宋体" w:eastAsia="宋体" w:hAnsi="宋体"/>
          <w:spacing w:val="2"/>
          <w:lang w:eastAsia="zh-CN"/>
        </w:rPr>
        <w:lastRenderedPageBreak/>
        <w:t>评论文档Di能够表示为Di=D (T1,Wi1;T2,Wi2;...;Tm,Wim）的文档集合，其中（T1,T2,...,Tm）为一个m维互异词项集合，（Wi1,Wi2, ...,Wim）为对应 m维词项在文档中的权重，即在文档Di中的重要程度， Wij一般定义为在文档Di（i=1,2,3,…,n）中词项 Tj （j=1,2,3,…,m）出现频率（Term Frequency, TF）的函数Tf（dij），本节中构建的文本特征模型见表。</w:t>
      </w:r>
    </w:p>
    <w:tbl>
      <w:tblPr>
        <w:tblStyle w:val="TableNormal"/>
        <w:tblW w:w="0" w:type="auto"/>
        <w:tblInd w:w="119" w:type="dxa"/>
        <w:tblBorders>
          <w:top w:val="single" w:sz="4" w:space="0" w:color="C1D9CA"/>
          <w:bottom w:val="single" w:sz="4" w:space="0" w:color="C1D9CA"/>
          <w:insideV w:val="single" w:sz="4" w:space="0" w:color="C1D9CA"/>
        </w:tblBorders>
        <w:tblLayout w:type="fixed"/>
        <w:tblLook w:val="01E0" w:firstRow="1" w:lastRow="1" w:firstColumn="1" w:lastColumn="1" w:noHBand="0" w:noVBand="0"/>
      </w:tblPr>
      <w:tblGrid>
        <w:gridCol w:w="1604"/>
        <w:gridCol w:w="1329"/>
        <w:gridCol w:w="1292"/>
        <w:gridCol w:w="1451"/>
        <w:gridCol w:w="1139"/>
        <w:gridCol w:w="1448"/>
      </w:tblGrid>
      <w:tr w:rsidR="00250EA5" w:rsidTr="006B6677">
        <w:trPr>
          <w:trHeight w:val="288"/>
        </w:trPr>
        <w:tc>
          <w:tcPr>
            <w:tcW w:w="1604" w:type="dxa"/>
            <w:tcBorders>
              <w:top w:val="single" w:sz="12" w:space="0" w:color="95B3D7" w:themeColor="accent1" w:themeTint="99"/>
              <w:bottom w:val="single" w:sz="12" w:space="0" w:color="95B3D7" w:themeColor="accent1" w:themeTint="99"/>
              <w:right w:val="single" w:sz="12" w:space="0" w:color="95B3D7" w:themeColor="accent1" w:themeTint="99"/>
            </w:tcBorders>
          </w:tcPr>
          <w:p w:rsidR="00250EA5" w:rsidRPr="00FA7EF2" w:rsidRDefault="00250EA5" w:rsidP="00FA7EF2">
            <w:pPr>
              <w:rPr>
                <w:rFonts w:ascii="等线" w:eastAsia="等线" w:hAnsi="等线"/>
                <w:b/>
                <w:sz w:val="24"/>
                <w:szCs w:val="21"/>
              </w:rPr>
            </w:pPr>
            <w:r w:rsidRPr="00FA7EF2">
              <w:rPr>
                <w:rFonts w:ascii="等线" w:eastAsia="等线" w:hAnsi="等线"/>
                <w:b/>
                <w:sz w:val="24"/>
                <w:szCs w:val="21"/>
              </w:rPr>
              <w:t>文档</w:t>
            </w:r>
          </w:p>
        </w:tc>
        <w:tc>
          <w:tcPr>
            <w:tcW w:w="1329" w:type="dxa"/>
            <w:tcBorders>
              <w:top w:val="single" w:sz="12" w:space="0" w:color="95B3D7" w:themeColor="accent1" w:themeTint="99"/>
              <w:left w:val="single" w:sz="12" w:space="0" w:color="95B3D7" w:themeColor="accent1" w:themeTint="99"/>
              <w:bottom w:val="single" w:sz="12" w:space="0" w:color="95B3D7" w:themeColor="accent1" w:themeTint="99"/>
              <w:right w:val="single" w:sz="12" w:space="0" w:color="95B3D7" w:themeColor="accent1" w:themeTint="99"/>
            </w:tcBorders>
          </w:tcPr>
          <w:p w:rsidR="00250EA5" w:rsidRPr="00FA7EF2" w:rsidRDefault="00250EA5" w:rsidP="00FA7EF2">
            <w:pPr>
              <w:rPr>
                <w:rFonts w:ascii="等线" w:eastAsia="等线" w:hAnsi="等线"/>
                <w:b/>
                <w:sz w:val="24"/>
                <w:szCs w:val="21"/>
              </w:rPr>
            </w:pPr>
            <w:r w:rsidRPr="00FA7EF2">
              <w:rPr>
                <w:rFonts w:ascii="等线" w:eastAsia="等线" w:hAnsi="等线" w:hint="eastAsia"/>
                <w:b/>
                <w:sz w:val="24"/>
                <w:szCs w:val="21"/>
              </w:rPr>
              <w:t>环境</w:t>
            </w:r>
          </w:p>
        </w:tc>
        <w:tc>
          <w:tcPr>
            <w:tcW w:w="1292" w:type="dxa"/>
            <w:tcBorders>
              <w:top w:val="single" w:sz="12" w:space="0" w:color="95B3D7" w:themeColor="accent1" w:themeTint="99"/>
              <w:left w:val="single" w:sz="12" w:space="0" w:color="95B3D7" w:themeColor="accent1" w:themeTint="99"/>
              <w:bottom w:val="single" w:sz="12" w:space="0" w:color="95B3D7" w:themeColor="accent1" w:themeTint="99"/>
              <w:right w:val="single" w:sz="12" w:space="0" w:color="95B3D7" w:themeColor="accent1" w:themeTint="99"/>
            </w:tcBorders>
          </w:tcPr>
          <w:p w:rsidR="00250EA5" w:rsidRPr="00FA7EF2" w:rsidRDefault="00250EA5" w:rsidP="00FA7EF2">
            <w:pPr>
              <w:rPr>
                <w:rFonts w:ascii="等线" w:eastAsia="等线" w:hAnsi="等线"/>
                <w:b/>
                <w:sz w:val="24"/>
                <w:szCs w:val="21"/>
              </w:rPr>
            </w:pPr>
            <w:r w:rsidRPr="00FA7EF2">
              <w:rPr>
                <w:rFonts w:ascii="等线" w:eastAsia="等线" w:hAnsi="等线" w:hint="eastAsia"/>
                <w:b/>
                <w:sz w:val="24"/>
                <w:szCs w:val="21"/>
              </w:rPr>
              <w:t>温泉</w:t>
            </w:r>
          </w:p>
        </w:tc>
        <w:tc>
          <w:tcPr>
            <w:tcW w:w="1451" w:type="dxa"/>
            <w:tcBorders>
              <w:top w:val="single" w:sz="12" w:space="0" w:color="95B3D7" w:themeColor="accent1" w:themeTint="99"/>
              <w:left w:val="single" w:sz="12" w:space="0" w:color="95B3D7" w:themeColor="accent1" w:themeTint="99"/>
              <w:bottom w:val="single" w:sz="12" w:space="0" w:color="95B3D7" w:themeColor="accent1" w:themeTint="99"/>
              <w:right w:val="single" w:sz="12" w:space="0" w:color="95B3D7" w:themeColor="accent1" w:themeTint="99"/>
            </w:tcBorders>
          </w:tcPr>
          <w:p w:rsidR="00250EA5" w:rsidRPr="00FA7EF2" w:rsidRDefault="00250EA5" w:rsidP="00FA7EF2">
            <w:pPr>
              <w:rPr>
                <w:rFonts w:ascii="等线" w:eastAsia="等线" w:hAnsi="等线"/>
                <w:b/>
                <w:sz w:val="24"/>
                <w:szCs w:val="21"/>
              </w:rPr>
            </w:pPr>
            <w:r w:rsidRPr="00FA7EF2">
              <w:rPr>
                <w:rFonts w:ascii="等线" w:eastAsia="等线" w:hAnsi="等线" w:hint="eastAsia"/>
                <w:b/>
                <w:sz w:val="24"/>
                <w:szCs w:val="21"/>
              </w:rPr>
              <w:t>设施</w:t>
            </w:r>
          </w:p>
        </w:tc>
        <w:tc>
          <w:tcPr>
            <w:tcW w:w="1139" w:type="dxa"/>
            <w:tcBorders>
              <w:top w:val="single" w:sz="12" w:space="0" w:color="95B3D7" w:themeColor="accent1" w:themeTint="99"/>
              <w:left w:val="single" w:sz="12" w:space="0" w:color="95B3D7" w:themeColor="accent1" w:themeTint="99"/>
              <w:bottom w:val="single" w:sz="12" w:space="0" w:color="95B3D7" w:themeColor="accent1" w:themeTint="99"/>
              <w:right w:val="single" w:sz="12" w:space="0" w:color="95B3D7" w:themeColor="accent1" w:themeTint="99"/>
            </w:tcBorders>
          </w:tcPr>
          <w:p w:rsidR="00250EA5" w:rsidRPr="00FA7EF2" w:rsidRDefault="00250EA5" w:rsidP="00FA7EF2">
            <w:pPr>
              <w:rPr>
                <w:rFonts w:ascii="等线" w:eastAsia="等线" w:hAnsi="等线"/>
                <w:b/>
                <w:sz w:val="24"/>
                <w:szCs w:val="21"/>
              </w:rPr>
            </w:pPr>
            <w:r w:rsidRPr="00FA7EF2">
              <w:rPr>
                <w:rFonts w:ascii="等线" w:eastAsia="等线" w:hAnsi="等线"/>
                <w:b/>
                <w:sz w:val="24"/>
                <w:szCs w:val="21"/>
              </w:rPr>
              <w:t>...</w:t>
            </w:r>
          </w:p>
        </w:tc>
        <w:tc>
          <w:tcPr>
            <w:tcW w:w="1448" w:type="dxa"/>
            <w:tcBorders>
              <w:top w:val="single" w:sz="12" w:space="0" w:color="95B3D7" w:themeColor="accent1" w:themeTint="99"/>
              <w:left w:val="single" w:sz="12" w:space="0" w:color="95B3D7" w:themeColor="accent1" w:themeTint="99"/>
              <w:bottom w:val="single" w:sz="12" w:space="0" w:color="95B3D7" w:themeColor="accent1" w:themeTint="99"/>
            </w:tcBorders>
          </w:tcPr>
          <w:p w:rsidR="00250EA5" w:rsidRPr="00FA7EF2" w:rsidRDefault="00250EA5" w:rsidP="00FA7EF2">
            <w:pPr>
              <w:rPr>
                <w:rFonts w:ascii="等线" w:eastAsia="等线" w:hAnsi="等线"/>
                <w:b/>
                <w:sz w:val="24"/>
                <w:szCs w:val="21"/>
              </w:rPr>
            </w:pPr>
            <w:r w:rsidRPr="00FA7EF2">
              <w:rPr>
                <w:rFonts w:ascii="等线" w:eastAsia="等线" w:hAnsi="等线"/>
                <w:b/>
                <w:sz w:val="24"/>
                <w:szCs w:val="21"/>
              </w:rPr>
              <w:t>词项</w:t>
            </w:r>
          </w:p>
        </w:tc>
      </w:tr>
      <w:tr w:rsidR="006B6677" w:rsidTr="006B6677">
        <w:trPr>
          <w:trHeight w:val="381"/>
        </w:trPr>
        <w:tc>
          <w:tcPr>
            <w:tcW w:w="1604" w:type="dxa"/>
            <w:tcBorders>
              <w:top w:val="single" w:sz="12" w:space="0" w:color="95B3D7" w:themeColor="accent1" w:themeTint="99"/>
              <w:bottom w:val="nil"/>
              <w:right w:val="single" w:sz="4" w:space="0" w:color="C6D9F1" w:themeColor="text2" w:themeTint="33"/>
            </w:tcBorders>
            <w:shd w:val="clear" w:color="auto" w:fill="DBE5F1" w:themeFill="accent1" w:themeFillTint="33"/>
          </w:tcPr>
          <w:p w:rsidR="00250EA5" w:rsidRPr="00FA7EF2" w:rsidRDefault="00250EA5" w:rsidP="00FA7EF2">
            <w:pPr>
              <w:rPr>
                <w:rFonts w:ascii="等线" w:eastAsia="等线" w:hAnsi="等线"/>
                <w:b/>
              </w:rPr>
            </w:pPr>
            <w:r w:rsidRPr="00FA7EF2">
              <w:rPr>
                <w:rFonts w:ascii="等线" w:eastAsia="等线" w:hAnsi="等线"/>
                <w:b/>
              </w:rPr>
              <w:t>文档 1（D1）</w:t>
            </w:r>
          </w:p>
        </w:tc>
        <w:tc>
          <w:tcPr>
            <w:tcW w:w="1329" w:type="dxa"/>
            <w:tcBorders>
              <w:top w:val="single" w:sz="12" w:space="0" w:color="95B3D7" w:themeColor="accent1" w:themeTint="99"/>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sz w:val="24"/>
                <w:szCs w:val="21"/>
              </w:rPr>
              <w:t>w11</w:t>
            </w:r>
          </w:p>
        </w:tc>
        <w:tc>
          <w:tcPr>
            <w:tcW w:w="1292" w:type="dxa"/>
            <w:tcBorders>
              <w:top w:val="single" w:sz="12" w:space="0" w:color="95B3D7" w:themeColor="accent1" w:themeTint="99"/>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sz w:val="24"/>
                <w:szCs w:val="21"/>
              </w:rPr>
              <w:t>w12</w:t>
            </w:r>
          </w:p>
        </w:tc>
        <w:tc>
          <w:tcPr>
            <w:tcW w:w="1451" w:type="dxa"/>
            <w:tcBorders>
              <w:top w:val="single" w:sz="12" w:space="0" w:color="95B3D7" w:themeColor="accent1" w:themeTint="99"/>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sz w:val="24"/>
                <w:szCs w:val="21"/>
              </w:rPr>
              <w:t>w13</w:t>
            </w:r>
          </w:p>
        </w:tc>
        <w:tc>
          <w:tcPr>
            <w:tcW w:w="1139" w:type="dxa"/>
            <w:tcBorders>
              <w:top w:val="single" w:sz="12" w:space="0" w:color="95B3D7" w:themeColor="accent1" w:themeTint="99"/>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sz w:val="24"/>
                <w:szCs w:val="21"/>
              </w:rPr>
              <w:t>...</w:t>
            </w:r>
          </w:p>
        </w:tc>
        <w:tc>
          <w:tcPr>
            <w:tcW w:w="1448" w:type="dxa"/>
            <w:tcBorders>
              <w:top w:val="single" w:sz="12" w:space="0" w:color="95B3D7" w:themeColor="accent1" w:themeTint="99"/>
              <w:left w:val="single" w:sz="4" w:space="0" w:color="C6D9F1" w:themeColor="text2" w:themeTint="33"/>
              <w:bottom w:val="nil"/>
            </w:tcBorders>
            <w:shd w:val="clear" w:color="auto" w:fill="DBE5F1" w:themeFill="accent1" w:themeFillTint="33"/>
          </w:tcPr>
          <w:p w:rsidR="00250EA5" w:rsidRPr="00FA7EF2" w:rsidRDefault="00250EA5" w:rsidP="00FA7EF2">
            <w:pPr>
              <w:rPr>
                <w:sz w:val="24"/>
                <w:szCs w:val="21"/>
              </w:rPr>
            </w:pPr>
            <w:r w:rsidRPr="00FA7EF2">
              <w:rPr>
                <w:sz w:val="24"/>
                <w:szCs w:val="21"/>
              </w:rPr>
              <w:t>w1m</w:t>
            </w:r>
          </w:p>
        </w:tc>
      </w:tr>
      <w:tr w:rsidR="00250EA5" w:rsidTr="006B6677">
        <w:trPr>
          <w:trHeight w:val="377"/>
        </w:trPr>
        <w:tc>
          <w:tcPr>
            <w:tcW w:w="1604" w:type="dxa"/>
            <w:tcBorders>
              <w:top w:val="nil"/>
              <w:bottom w:val="nil"/>
              <w:right w:val="single" w:sz="4" w:space="0" w:color="C6D9F1" w:themeColor="text2" w:themeTint="33"/>
            </w:tcBorders>
          </w:tcPr>
          <w:p w:rsidR="00250EA5" w:rsidRPr="00FA7EF2" w:rsidRDefault="00250EA5" w:rsidP="00FA7EF2">
            <w:pPr>
              <w:rPr>
                <w:rFonts w:ascii="等线" w:eastAsia="等线" w:hAnsi="等线"/>
                <w:b/>
              </w:rPr>
            </w:pPr>
            <w:r w:rsidRPr="00FA7EF2">
              <w:rPr>
                <w:rFonts w:ascii="等线" w:eastAsia="等线" w:hAnsi="等线"/>
                <w:b/>
              </w:rPr>
              <w:t>文档 2（D2）</w:t>
            </w:r>
          </w:p>
        </w:tc>
        <w:tc>
          <w:tcPr>
            <w:tcW w:w="1329" w:type="dxa"/>
            <w:tcBorders>
              <w:top w:val="nil"/>
              <w:left w:val="single" w:sz="4" w:space="0" w:color="C6D9F1" w:themeColor="text2" w:themeTint="33"/>
              <w:bottom w:val="nil"/>
              <w:right w:val="single" w:sz="4" w:space="0" w:color="C6D9F1" w:themeColor="text2" w:themeTint="33"/>
            </w:tcBorders>
          </w:tcPr>
          <w:p w:rsidR="00250EA5" w:rsidRPr="00FA7EF2" w:rsidRDefault="00250EA5" w:rsidP="00FA7EF2">
            <w:pPr>
              <w:rPr>
                <w:sz w:val="24"/>
                <w:szCs w:val="21"/>
              </w:rPr>
            </w:pPr>
            <w:r w:rsidRPr="00FA7EF2">
              <w:rPr>
                <w:sz w:val="24"/>
                <w:szCs w:val="21"/>
              </w:rPr>
              <w:t>w21</w:t>
            </w:r>
          </w:p>
        </w:tc>
        <w:tc>
          <w:tcPr>
            <w:tcW w:w="1292" w:type="dxa"/>
            <w:tcBorders>
              <w:top w:val="nil"/>
              <w:left w:val="single" w:sz="4" w:space="0" w:color="C6D9F1" w:themeColor="text2" w:themeTint="33"/>
              <w:bottom w:val="nil"/>
              <w:right w:val="single" w:sz="4" w:space="0" w:color="C6D9F1" w:themeColor="text2" w:themeTint="33"/>
            </w:tcBorders>
          </w:tcPr>
          <w:p w:rsidR="00250EA5" w:rsidRPr="00FA7EF2" w:rsidRDefault="00250EA5" w:rsidP="00FA7EF2">
            <w:pPr>
              <w:rPr>
                <w:sz w:val="24"/>
                <w:szCs w:val="21"/>
              </w:rPr>
            </w:pPr>
            <w:r w:rsidRPr="00FA7EF2">
              <w:rPr>
                <w:sz w:val="24"/>
                <w:szCs w:val="21"/>
              </w:rPr>
              <w:t>w22</w:t>
            </w:r>
          </w:p>
        </w:tc>
        <w:tc>
          <w:tcPr>
            <w:tcW w:w="1451" w:type="dxa"/>
            <w:tcBorders>
              <w:top w:val="nil"/>
              <w:left w:val="single" w:sz="4" w:space="0" w:color="C6D9F1" w:themeColor="text2" w:themeTint="33"/>
              <w:bottom w:val="nil"/>
              <w:right w:val="single" w:sz="4" w:space="0" w:color="C6D9F1" w:themeColor="text2" w:themeTint="33"/>
            </w:tcBorders>
          </w:tcPr>
          <w:p w:rsidR="00250EA5" w:rsidRPr="00FA7EF2" w:rsidRDefault="00250EA5" w:rsidP="00FA7EF2">
            <w:pPr>
              <w:rPr>
                <w:sz w:val="24"/>
                <w:szCs w:val="21"/>
              </w:rPr>
            </w:pPr>
            <w:r w:rsidRPr="00FA7EF2">
              <w:rPr>
                <w:sz w:val="24"/>
                <w:szCs w:val="21"/>
              </w:rPr>
              <w:t>w23</w:t>
            </w:r>
          </w:p>
        </w:tc>
        <w:tc>
          <w:tcPr>
            <w:tcW w:w="1139" w:type="dxa"/>
            <w:tcBorders>
              <w:top w:val="nil"/>
              <w:left w:val="single" w:sz="4" w:space="0" w:color="C6D9F1" w:themeColor="text2" w:themeTint="33"/>
              <w:bottom w:val="nil"/>
              <w:right w:val="single" w:sz="4" w:space="0" w:color="C6D9F1" w:themeColor="text2" w:themeTint="33"/>
            </w:tcBorders>
          </w:tcPr>
          <w:p w:rsidR="00250EA5" w:rsidRPr="00FA7EF2" w:rsidRDefault="00250EA5" w:rsidP="00FA7EF2">
            <w:pPr>
              <w:rPr>
                <w:sz w:val="24"/>
                <w:szCs w:val="21"/>
              </w:rPr>
            </w:pPr>
            <w:r w:rsidRPr="00FA7EF2">
              <w:rPr>
                <w:sz w:val="24"/>
                <w:szCs w:val="21"/>
              </w:rPr>
              <w:t>...</w:t>
            </w:r>
          </w:p>
        </w:tc>
        <w:tc>
          <w:tcPr>
            <w:tcW w:w="1448" w:type="dxa"/>
            <w:tcBorders>
              <w:top w:val="nil"/>
              <w:left w:val="single" w:sz="4" w:space="0" w:color="C6D9F1" w:themeColor="text2" w:themeTint="33"/>
              <w:bottom w:val="nil"/>
            </w:tcBorders>
          </w:tcPr>
          <w:p w:rsidR="00250EA5" w:rsidRPr="00FA7EF2" w:rsidRDefault="00250EA5" w:rsidP="00FA7EF2">
            <w:pPr>
              <w:rPr>
                <w:sz w:val="24"/>
                <w:szCs w:val="21"/>
              </w:rPr>
            </w:pPr>
            <w:r w:rsidRPr="00FA7EF2">
              <w:rPr>
                <w:sz w:val="24"/>
                <w:szCs w:val="21"/>
              </w:rPr>
              <w:t>w2m</w:t>
            </w:r>
          </w:p>
        </w:tc>
      </w:tr>
      <w:tr w:rsidR="00250EA5" w:rsidTr="006B6677">
        <w:trPr>
          <w:trHeight w:val="378"/>
        </w:trPr>
        <w:tc>
          <w:tcPr>
            <w:tcW w:w="1604" w:type="dxa"/>
            <w:tcBorders>
              <w:top w:val="nil"/>
              <w:bottom w:val="nil"/>
              <w:right w:val="single" w:sz="4" w:space="0" w:color="C6D9F1" w:themeColor="text2" w:themeTint="33"/>
            </w:tcBorders>
            <w:shd w:val="clear" w:color="auto" w:fill="DBE5F1" w:themeFill="accent1" w:themeFillTint="33"/>
          </w:tcPr>
          <w:p w:rsidR="00250EA5" w:rsidRPr="00FA7EF2" w:rsidRDefault="00250EA5" w:rsidP="00FA7EF2">
            <w:pPr>
              <w:rPr>
                <w:rFonts w:ascii="等线" w:eastAsia="等线" w:hAnsi="等线"/>
                <w:b/>
              </w:rPr>
            </w:pPr>
            <w:r w:rsidRPr="00FA7EF2">
              <w:rPr>
                <w:rFonts w:ascii="等线" w:eastAsia="等线" w:hAnsi="等线"/>
                <w:b/>
              </w:rPr>
              <w:t>文档 3（D3）</w:t>
            </w:r>
          </w:p>
        </w:tc>
        <w:tc>
          <w:tcPr>
            <w:tcW w:w="1329" w:type="dxa"/>
            <w:tcBorders>
              <w:top w:val="nil"/>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sz w:val="24"/>
                <w:szCs w:val="21"/>
              </w:rPr>
              <w:t>w31</w:t>
            </w:r>
          </w:p>
        </w:tc>
        <w:tc>
          <w:tcPr>
            <w:tcW w:w="1292" w:type="dxa"/>
            <w:tcBorders>
              <w:top w:val="nil"/>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sz w:val="24"/>
                <w:szCs w:val="21"/>
              </w:rPr>
              <w:t>w32</w:t>
            </w:r>
          </w:p>
        </w:tc>
        <w:tc>
          <w:tcPr>
            <w:tcW w:w="1451" w:type="dxa"/>
            <w:tcBorders>
              <w:top w:val="nil"/>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sz w:val="24"/>
                <w:szCs w:val="21"/>
              </w:rPr>
              <w:t>w33</w:t>
            </w:r>
          </w:p>
        </w:tc>
        <w:tc>
          <w:tcPr>
            <w:tcW w:w="1139" w:type="dxa"/>
            <w:tcBorders>
              <w:top w:val="nil"/>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sz w:val="24"/>
                <w:szCs w:val="21"/>
              </w:rPr>
              <w:t>...</w:t>
            </w:r>
          </w:p>
        </w:tc>
        <w:tc>
          <w:tcPr>
            <w:tcW w:w="1448" w:type="dxa"/>
            <w:tcBorders>
              <w:top w:val="nil"/>
              <w:left w:val="single" w:sz="4" w:space="0" w:color="C6D9F1" w:themeColor="text2" w:themeTint="33"/>
              <w:bottom w:val="nil"/>
            </w:tcBorders>
            <w:shd w:val="clear" w:color="auto" w:fill="DBE5F1" w:themeFill="accent1" w:themeFillTint="33"/>
          </w:tcPr>
          <w:p w:rsidR="00250EA5" w:rsidRPr="00FA7EF2" w:rsidRDefault="00250EA5" w:rsidP="00FA7EF2">
            <w:pPr>
              <w:rPr>
                <w:sz w:val="24"/>
                <w:szCs w:val="21"/>
              </w:rPr>
            </w:pPr>
            <w:r w:rsidRPr="00FA7EF2">
              <w:rPr>
                <w:sz w:val="24"/>
                <w:szCs w:val="21"/>
              </w:rPr>
              <w:t>w3m</w:t>
            </w:r>
          </w:p>
        </w:tc>
      </w:tr>
      <w:tr w:rsidR="00250EA5" w:rsidTr="006B6677">
        <w:trPr>
          <w:trHeight w:val="377"/>
        </w:trPr>
        <w:tc>
          <w:tcPr>
            <w:tcW w:w="1604" w:type="dxa"/>
            <w:tcBorders>
              <w:top w:val="nil"/>
              <w:bottom w:val="nil"/>
              <w:right w:val="single" w:sz="4" w:space="0" w:color="C6D9F1" w:themeColor="text2" w:themeTint="33"/>
            </w:tcBorders>
          </w:tcPr>
          <w:p w:rsidR="00250EA5" w:rsidRPr="00FA7EF2" w:rsidRDefault="00250EA5" w:rsidP="00FA7EF2">
            <w:pPr>
              <w:rPr>
                <w:rFonts w:ascii="等线" w:eastAsia="等线" w:hAnsi="等线"/>
                <w:b/>
              </w:rPr>
            </w:pPr>
            <w:r w:rsidRPr="00FA7EF2">
              <w:rPr>
                <w:rFonts w:ascii="等线" w:eastAsia="等线" w:hAnsi="等线"/>
                <w:b/>
              </w:rPr>
              <w:t>文档 4（D4）</w:t>
            </w:r>
          </w:p>
        </w:tc>
        <w:tc>
          <w:tcPr>
            <w:tcW w:w="1329" w:type="dxa"/>
            <w:tcBorders>
              <w:top w:val="nil"/>
              <w:left w:val="single" w:sz="4" w:space="0" w:color="C6D9F1" w:themeColor="text2" w:themeTint="33"/>
              <w:bottom w:val="nil"/>
              <w:right w:val="single" w:sz="4" w:space="0" w:color="C6D9F1" w:themeColor="text2" w:themeTint="33"/>
            </w:tcBorders>
          </w:tcPr>
          <w:p w:rsidR="00250EA5" w:rsidRPr="00FA7EF2" w:rsidRDefault="00250EA5" w:rsidP="00FA7EF2">
            <w:pPr>
              <w:rPr>
                <w:sz w:val="24"/>
                <w:szCs w:val="21"/>
              </w:rPr>
            </w:pPr>
            <w:r w:rsidRPr="00FA7EF2">
              <w:rPr>
                <w:sz w:val="24"/>
                <w:szCs w:val="21"/>
              </w:rPr>
              <w:t>w41</w:t>
            </w:r>
          </w:p>
        </w:tc>
        <w:tc>
          <w:tcPr>
            <w:tcW w:w="1292" w:type="dxa"/>
            <w:tcBorders>
              <w:top w:val="nil"/>
              <w:left w:val="single" w:sz="4" w:space="0" w:color="C6D9F1" w:themeColor="text2" w:themeTint="33"/>
              <w:bottom w:val="nil"/>
              <w:right w:val="single" w:sz="4" w:space="0" w:color="C6D9F1" w:themeColor="text2" w:themeTint="33"/>
            </w:tcBorders>
          </w:tcPr>
          <w:p w:rsidR="00250EA5" w:rsidRPr="00FA7EF2" w:rsidRDefault="00250EA5" w:rsidP="00FA7EF2">
            <w:pPr>
              <w:rPr>
                <w:sz w:val="24"/>
                <w:szCs w:val="21"/>
              </w:rPr>
            </w:pPr>
            <w:r w:rsidRPr="00FA7EF2">
              <w:rPr>
                <w:sz w:val="24"/>
                <w:szCs w:val="21"/>
              </w:rPr>
              <w:t>w42</w:t>
            </w:r>
          </w:p>
        </w:tc>
        <w:tc>
          <w:tcPr>
            <w:tcW w:w="1451" w:type="dxa"/>
            <w:tcBorders>
              <w:top w:val="nil"/>
              <w:left w:val="single" w:sz="4" w:space="0" w:color="C6D9F1" w:themeColor="text2" w:themeTint="33"/>
              <w:bottom w:val="nil"/>
              <w:right w:val="single" w:sz="4" w:space="0" w:color="C6D9F1" w:themeColor="text2" w:themeTint="33"/>
            </w:tcBorders>
          </w:tcPr>
          <w:p w:rsidR="00250EA5" w:rsidRPr="00FA7EF2" w:rsidRDefault="00250EA5" w:rsidP="00FA7EF2">
            <w:pPr>
              <w:rPr>
                <w:sz w:val="24"/>
                <w:szCs w:val="21"/>
              </w:rPr>
            </w:pPr>
            <w:r w:rsidRPr="00FA7EF2">
              <w:rPr>
                <w:sz w:val="24"/>
                <w:szCs w:val="21"/>
              </w:rPr>
              <w:t>w43</w:t>
            </w:r>
          </w:p>
        </w:tc>
        <w:tc>
          <w:tcPr>
            <w:tcW w:w="1139" w:type="dxa"/>
            <w:tcBorders>
              <w:top w:val="nil"/>
              <w:left w:val="single" w:sz="4" w:space="0" w:color="C6D9F1" w:themeColor="text2" w:themeTint="33"/>
              <w:bottom w:val="nil"/>
              <w:right w:val="single" w:sz="4" w:space="0" w:color="C6D9F1" w:themeColor="text2" w:themeTint="33"/>
            </w:tcBorders>
          </w:tcPr>
          <w:p w:rsidR="00250EA5" w:rsidRPr="00FA7EF2" w:rsidRDefault="00250EA5" w:rsidP="00FA7EF2">
            <w:pPr>
              <w:rPr>
                <w:sz w:val="24"/>
                <w:szCs w:val="21"/>
              </w:rPr>
            </w:pPr>
            <w:r w:rsidRPr="00FA7EF2">
              <w:rPr>
                <w:sz w:val="24"/>
                <w:szCs w:val="21"/>
              </w:rPr>
              <w:t>...</w:t>
            </w:r>
          </w:p>
        </w:tc>
        <w:tc>
          <w:tcPr>
            <w:tcW w:w="1448" w:type="dxa"/>
            <w:tcBorders>
              <w:top w:val="nil"/>
              <w:left w:val="single" w:sz="4" w:space="0" w:color="C6D9F1" w:themeColor="text2" w:themeTint="33"/>
              <w:bottom w:val="nil"/>
            </w:tcBorders>
          </w:tcPr>
          <w:p w:rsidR="00250EA5" w:rsidRPr="00FA7EF2" w:rsidRDefault="00250EA5" w:rsidP="00FA7EF2">
            <w:pPr>
              <w:rPr>
                <w:sz w:val="24"/>
                <w:szCs w:val="21"/>
              </w:rPr>
            </w:pPr>
            <w:r w:rsidRPr="00FA7EF2">
              <w:rPr>
                <w:sz w:val="24"/>
                <w:szCs w:val="21"/>
              </w:rPr>
              <w:t>w4m</w:t>
            </w:r>
          </w:p>
        </w:tc>
      </w:tr>
      <w:tr w:rsidR="00250EA5" w:rsidTr="006B6677">
        <w:trPr>
          <w:trHeight w:val="288"/>
        </w:trPr>
        <w:tc>
          <w:tcPr>
            <w:tcW w:w="1604" w:type="dxa"/>
            <w:tcBorders>
              <w:top w:val="nil"/>
              <w:bottom w:val="nil"/>
              <w:right w:val="single" w:sz="4" w:space="0" w:color="C6D9F1" w:themeColor="text2" w:themeTint="33"/>
            </w:tcBorders>
            <w:shd w:val="clear" w:color="auto" w:fill="DBE5F1" w:themeFill="accent1" w:themeFillTint="33"/>
          </w:tcPr>
          <w:p w:rsidR="00250EA5" w:rsidRPr="00FA7EF2" w:rsidRDefault="00250EA5" w:rsidP="00FA7EF2">
            <w:pPr>
              <w:rPr>
                <w:rFonts w:ascii="等线" w:eastAsia="等线" w:hAnsi="等线"/>
                <w:b/>
              </w:rPr>
            </w:pPr>
            <w:r w:rsidRPr="00FA7EF2">
              <w:rPr>
                <w:rFonts w:ascii="等线" w:eastAsia="等线" w:hAnsi="等线" w:cs="宋体" w:hint="eastAsia"/>
                <w:b/>
              </w:rPr>
              <w:t>︙</w:t>
            </w:r>
          </w:p>
        </w:tc>
        <w:tc>
          <w:tcPr>
            <w:tcW w:w="1329" w:type="dxa"/>
            <w:tcBorders>
              <w:top w:val="nil"/>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rFonts w:ascii="宋体" w:eastAsia="宋体" w:hAnsi="宋体" w:cs="宋体" w:hint="eastAsia"/>
                <w:sz w:val="24"/>
                <w:szCs w:val="21"/>
              </w:rPr>
              <w:t>︙</w:t>
            </w:r>
          </w:p>
        </w:tc>
        <w:tc>
          <w:tcPr>
            <w:tcW w:w="1292" w:type="dxa"/>
            <w:tcBorders>
              <w:top w:val="nil"/>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rFonts w:ascii="宋体" w:eastAsia="宋体" w:hAnsi="宋体" w:cs="宋体" w:hint="eastAsia"/>
                <w:sz w:val="24"/>
                <w:szCs w:val="21"/>
              </w:rPr>
              <w:t>︙</w:t>
            </w:r>
          </w:p>
        </w:tc>
        <w:tc>
          <w:tcPr>
            <w:tcW w:w="1451" w:type="dxa"/>
            <w:tcBorders>
              <w:top w:val="nil"/>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rFonts w:ascii="宋体" w:eastAsia="宋体" w:hAnsi="宋体" w:cs="宋体" w:hint="eastAsia"/>
                <w:sz w:val="24"/>
                <w:szCs w:val="21"/>
              </w:rPr>
              <w:t>︙</w:t>
            </w:r>
          </w:p>
        </w:tc>
        <w:tc>
          <w:tcPr>
            <w:tcW w:w="1139" w:type="dxa"/>
            <w:tcBorders>
              <w:top w:val="nil"/>
              <w:left w:val="single" w:sz="4" w:space="0" w:color="C6D9F1" w:themeColor="text2" w:themeTint="33"/>
              <w:bottom w:val="nil"/>
              <w:right w:val="single" w:sz="4" w:space="0" w:color="C6D9F1" w:themeColor="text2" w:themeTint="33"/>
            </w:tcBorders>
            <w:shd w:val="clear" w:color="auto" w:fill="DBE5F1" w:themeFill="accent1" w:themeFillTint="33"/>
          </w:tcPr>
          <w:p w:rsidR="00250EA5" w:rsidRPr="00FA7EF2" w:rsidRDefault="00250EA5" w:rsidP="00FA7EF2">
            <w:pPr>
              <w:rPr>
                <w:sz w:val="24"/>
                <w:szCs w:val="21"/>
              </w:rPr>
            </w:pPr>
            <w:r w:rsidRPr="00FA7EF2">
              <w:rPr>
                <w:rFonts w:ascii="宋体" w:eastAsia="宋体" w:hAnsi="宋体" w:cs="宋体" w:hint="eastAsia"/>
                <w:sz w:val="24"/>
                <w:szCs w:val="21"/>
              </w:rPr>
              <w:t>︙</w:t>
            </w:r>
          </w:p>
        </w:tc>
        <w:tc>
          <w:tcPr>
            <w:tcW w:w="1448" w:type="dxa"/>
            <w:tcBorders>
              <w:top w:val="nil"/>
              <w:left w:val="single" w:sz="4" w:space="0" w:color="C6D9F1" w:themeColor="text2" w:themeTint="33"/>
              <w:bottom w:val="nil"/>
            </w:tcBorders>
            <w:shd w:val="clear" w:color="auto" w:fill="DBE5F1" w:themeFill="accent1" w:themeFillTint="33"/>
          </w:tcPr>
          <w:p w:rsidR="00250EA5" w:rsidRPr="00FA7EF2" w:rsidRDefault="00250EA5" w:rsidP="00FA7EF2">
            <w:pPr>
              <w:rPr>
                <w:sz w:val="24"/>
                <w:szCs w:val="21"/>
              </w:rPr>
            </w:pPr>
            <w:r w:rsidRPr="00FA7EF2">
              <w:rPr>
                <w:rFonts w:ascii="宋体" w:eastAsia="宋体" w:hAnsi="宋体" w:cs="宋体" w:hint="eastAsia"/>
                <w:sz w:val="24"/>
                <w:szCs w:val="21"/>
              </w:rPr>
              <w:t>︙</w:t>
            </w:r>
          </w:p>
        </w:tc>
      </w:tr>
      <w:tr w:rsidR="00250EA5" w:rsidTr="006B6677">
        <w:trPr>
          <w:trHeight w:val="377"/>
        </w:trPr>
        <w:tc>
          <w:tcPr>
            <w:tcW w:w="1604" w:type="dxa"/>
            <w:tcBorders>
              <w:top w:val="nil"/>
              <w:bottom w:val="single" w:sz="4" w:space="0" w:color="C6D9F1" w:themeColor="text2" w:themeTint="33"/>
              <w:right w:val="single" w:sz="4" w:space="0" w:color="C6D9F1" w:themeColor="text2" w:themeTint="33"/>
            </w:tcBorders>
          </w:tcPr>
          <w:p w:rsidR="00250EA5" w:rsidRPr="00FA7EF2" w:rsidRDefault="00250EA5" w:rsidP="00FA7EF2">
            <w:pPr>
              <w:rPr>
                <w:rFonts w:ascii="等线" w:eastAsia="等线" w:hAnsi="等线"/>
                <w:b/>
              </w:rPr>
            </w:pPr>
            <w:r w:rsidRPr="00FA7EF2">
              <w:rPr>
                <w:rFonts w:ascii="等线" w:eastAsia="等线" w:hAnsi="等线"/>
                <w:b/>
              </w:rPr>
              <w:t>文档n（Dn）</w:t>
            </w:r>
          </w:p>
        </w:tc>
        <w:tc>
          <w:tcPr>
            <w:tcW w:w="1329" w:type="dxa"/>
            <w:tcBorders>
              <w:top w:val="nil"/>
              <w:left w:val="single" w:sz="4" w:space="0" w:color="C6D9F1" w:themeColor="text2" w:themeTint="33"/>
              <w:bottom w:val="single" w:sz="4" w:space="0" w:color="C6D9F1" w:themeColor="text2" w:themeTint="33"/>
              <w:right w:val="single" w:sz="4" w:space="0" w:color="C6D9F1" w:themeColor="text2" w:themeTint="33"/>
            </w:tcBorders>
          </w:tcPr>
          <w:p w:rsidR="00250EA5" w:rsidRPr="00FA7EF2" w:rsidRDefault="00250EA5" w:rsidP="00FA7EF2">
            <w:pPr>
              <w:rPr>
                <w:sz w:val="24"/>
                <w:szCs w:val="21"/>
              </w:rPr>
            </w:pPr>
            <w:r w:rsidRPr="00FA7EF2">
              <w:rPr>
                <w:sz w:val="24"/>
                <w:szCs w:val="21"/>
              </w:rPr>
              <w:t>wn1</w:t>
            </w:r>
          </w:p>
        </w:tc>
        <w:tc>
          <w:tcPr>
            <w:tcW w:w="1292" w:type="dxa"/>
            <w:tcBorders>
              <w:top w:val="nil"/>
              <w:left w:val="single" w:sz="4" w:space="0" w:color="C6D9F1" w:themeColor="text2" w:themeTint="33"/>
              <w:bottom w:val="single" w:sz="4" w:space="0" w:color="C6D9F1" w:themeColor="text2" w:themeTint="33"/>
              <w:right w:val="single" w:sz="4" w:space="0" w:color="C6D9F1" w:themeColor="text2" w:themeTint="33"/>
            </w:tcBorders>
          </w:tcPr>
          <w:p w:rsidR="00250EA5" w:rsidRPr="00FA7EF2" w:rsidRDefault="00250EA5" w:rsidP="00FA7EF2">
            <w:pPr>
              <w:rPr>
                <w:sz w:val="24"/>
                <w:szCs w:val="21"/>
              </w:rPr>
            </w:pPr>
            <w:r w:rsidRPr="00FA7EF2">
              <w:rPr>
                <w:sz w:val="24"/>
                <w:szCs w:val="21"/>
              </w:rPr>
              <w:t>wn2</w:t>
            </w:r>
          </w:p>
        </w:tc>
        <w:tc>
          <w:tcPr>
            <w:tcW w:w="1451" w:type="dxa"/>
            <w:tcBorders>
              <w:top w:val="nil"/>
              <w:left w:val="single" w:sz="4" w:space="0" w:color="C6D9F1" w:themeColor="text2" w:themeTint="33"/>
              <w:bottom w:val="single" w:sz="4" w:space="0" w:color="C6D9F1" w:themeColor="text2" w:themeTint="33"/>
              <w:right w:val="single" w:sz="4" w:space="0" w:color="C6D9F1" w:themeColor="text2" w:themeTint="33"/>
            </w:tcBorders>
          </w:tcPr>
          <w:p w:rsidR="00250EA5" w:rsidRPr="00FA7EF2" w:rsidRDefault="00250EA5" w:rsidP="00FA7EF2">
            <w:pPr>
              <w:rPr>
                <w:sz w:val="24"/>
                <w:szCs w:val="21"/>
              </w:rPr>
            </w:pPr>
            <w:r w:rsidRPr="00FA7EF2">
              <w:rPr>
                <w:sz w:val="24"/>
                <w:szCs w:val="21"/>
              </w:rPr>
              <w:t>wn3</w:t>
            </w:r>
          </w:p>
        </w:tc>
        <w:tc>
          <w:tcPr>
            <w:tcW w:w="1139" w:type="dxa"/>
            <w:tcBorders>
              <w:top w:val="nil"/>
              <w:left w:val="single" w:sz="4" w:space="0" w:color="C6D9F1" w:themeColor="text2" w:themeTint="33"/>
              <w:bottom w:val="single" w:sz="4" w:space="0" w:color="C6D9F1" w:themeColor="text2" w:themeTint="33"/>
              <w:right w:val="single" w:sz="4" w:space="0" w:color="C6D9F1" w:themeColor="text2" w:themeTint="33"/>
            </w:tcBorders>
          </w:tcPr>
          <w:p w:rsidR="00250EA5" w:rsidRPr="00FA7EF2" w:rsidRDefault="00250EA5" w:rsidP="00FA7EF2">
            <w:pPr>
              <w:rPr>
                <w:sz w:val="24"/>
                <w:szCs w:val="21"/>
              </w:rPr>
            </w:pPr>
            <w:r w:rsidRPr="00FA7EF2">
              <w:rPr>
                <w:sz w:val="24"/>
                <w:szCs w:val="21"/>
              </w:rPr>
              <w:t>...</w:t>
            </w:r>
          </w:p>
        </w:tc>
        <w:tc>
          <w:tcPr>
            <w:tcW w:w="1448" w:type="dxa"/>
            <w:tcBorders>
              <w:top w:val="nil"/>
              <w:left w:val="single" w:sz="4" w:space="0" w:color="C6D9F1" w:themeColor="text2" w:themeTint="33"/>
              <w:bottom w:val="single" w:sz="4" w:space="0" w:color="C6D9F1" w:themeColor="text2" w:themeTint="33"/>
            </w:tcBorders>
          </w:tcPr>
          <w:p w:rsidR="00250EA5" w:rsidRPr="00FA7EF2" w:rsidRDefault="00250EA5" w:rsidP="00FA7EF2">
            <w:pPr>
              <w:rPr>
                <w:sz w:val="24"/>
                <w:szCs w:val="21"/>
              </w:rPr>
            </w:pPr>
            <w:r w:rsidRPr="00FA7EF2">
              <w:rPr>
                <w:sz w:val="24"/>
                <w:szCs w:val="21"/>
              </w:rPr>
              <w:t>wnm</w:t>
            </w:r>
          </w:p>
        </w:tc>
      </w:tr>
    </w:tbl>
    <w:p w:rsidR="00250EA5" w:rsidRPr="00FA7EF2" w:rsidRDefault="00250EA5" w:rsidP="00FA7EF2">
      <w:pPr>
        <w:ind w:firstLine="420"/>
        <w:jc w:val="center"/>
        <w:rPr>
          <w:rFonts w:ascii="宋体" w:eastAsia="宋体" w:hAnsi="宋体"/>
          <w:sz w:val="20"/>
          <w:szCs w:val="20"/>
          <w:lang w:eastAsia="zh-CN"/>
        </w:rPr>
      </w:pPr>
      <w:r w:rsidRPr="00FA7EF2">
        <w:rPr>
          <w:rFonts w:ascii="宋体" w:eastAsia="宋体" w:hAnsi="宋体" w:hint="eastAsia"/>
          <w:sz w:val="20"/>
          <w:szCs w:val="20"/>
          <w:lang w:eastAsia="zh-CN"/>
        </w:rPr>
        <w:t>表X</w:t>
      </w:r>
      <w:r w:rsidRPr="00FA7EF2">
        <w:rPr>
          <w:rFonts w:ascii="宋体" w:eastAsia="宋体" w:hAnsi="宋体"/>
          <w:sz w:val="20"/>
          <w:szCs w:val="20"/>
          <w:lang w:eastAsia="zh-CN"/>
        </w:rPr>
        <w:t>XXX</w:t>
      </w:r>
    </w:p>
    <w:p w:rsidR="00250EA5" w:rsidRPr="00FA7EF2" w:rsidRDefault="00250EA5" w:rsidP="00760443">
      <w:pPr>
        <w:pStyle w:val="a0"/>
        <w:spacing w:before="186" w:line="360" w:lineRule="auto"/>
        <w:ind w:left="238" w:right="488" w:firstLine="482"/>
        <w:rPr>
          <w:rFonts w:ascii="宋体" w:eastAsia="宋体" w:hAnsi="宋体"/>
          <w:spacing w:val="2"/>
          <w:lang w:eastAsia="zh-CN"/>
        </w:rPr>
      </w:pPr>
      <w:r w:rsidRPr="00FA7EF2">
        <w:rPr>
          <w:rFonts w:ascii="宋体" w:eastAsia="宋体" w:hAnsi="宋体"/>
          <w:spacing w:val="2"/>
          <w:lang w:eastAsia="zh-CN"/>
        </w:rPr>
        <w:t xml:space="preserve">VSM 以词项在文档中权重系数Wij 构建的m×n 维文档-词项矩阵（Document Term Matrix， DTM） 集合了评论文本中的所有词项，导致DTM 通常具有高稀疏性和数据冗余性。因此，需采用词频-逆文档频率（Term Frequency-Inverse Document Frequency，TF-IDF）算法对DTM 提取文本特征。 TF-IDF 是Salton 等提出的单词权重统计方法。其中，TF 为词频，指某一给定词项在该文件中出现的次数；IDF 为逆文档频率，指含有该词项的文档数在总文档中所占比例取逆后的对数值，表征该词项区分文档的能力。当词项在一篇文档中出现频率越高，同时在其他文档中出现次数越少，表明该词项对该篇文档的区分能力越强，其权重 TF-IDF 则越大。TF-ID 计算公式为：  </w:t>
      </w:r>
    </w:p>
    <w:p w:rsidR="00FA7EF2" w:rsidRDefault="0029168A" w:rsidP="0029168A">
      <w:pPr>
        <w:pStyle w:val="AMDisplayEquation"/>
      </w:pPr>
      <w:r>
        <w:tab/>
      </w:r>
      <w:r w:rsidR="00395E10" w:rsidRPr="0029168A">
        <w:rPr>
          <w:position w:val="-24"/>
        </w:rPr>
        <w:object w:dxaOrig="3971" w:dyaOrig="593">
          <v:shape id="_x0000_i1026" type="#_x0000_t75" style="width:198.7pt;height:29.4pt" o:ole="">
            <v:imagedata r:id="rId11" o:title=""/>
          </v:shape>
          <o:OLEObject Type="Embed" ProgID="Equation.AxMath" ShapeID="_x0000_i1026" DrawAspect="Content" ObjectID="_1697567783" r:id="rId12"/>
        </w:object>
      </w:r>
    </w:p>
    <w:p w:rsidR="00250EA5" w:rsidRPr="00FA7EF2" w:rsidRDefault="00250EA5" w:rsidP="00FA7EF2">
      <w:pPr>
        <w:pStyle w:val="a0"/>
        <w:spacing w:before="186" w:line="364" w:lineRule="auto"/>
        <w:ind w:left="236" w:right="488"/>
        <w:rPr>
          <w:rFonts w:ascii="宋体" w:eastAsia="宋体" w:hAnsi="宋体"/>
          <w:spacing w:val="2"/>
          <w:lang w:eastAsia="zh-CN"/>
        </w:rPr>
      </w:pPr>
      <w:r w:rsidRPr="00FA7EF2">
        <w:rPr>
          <w:rFonts w:ascii="宋体" w:eastAsia="宋体" w:hAnsi="宋体"/>
          <w:spacing w:val="2"/>
          <w:lang w:eastAsia="zh-CN"/>
        </w:rPr>
        <w:t>式中：</w:t>
      </w:r>
      <w:r w:rsidR="00395E10" w:rsidRPr="00683237">
        <w:rPr>
          <w:rFonts w:ascii="宋体" w:eastAsia="宋体" w:hAnsi="宋体"/>
          <w:spacing w:val="2"/>
          <w:position w:val="-12"/>
          <w:lang w:eastAsia="zh-CN"/>
        </w:rPr>
        <w:object w:dxaOrig="262" w:dyaOrig="362">
          <v:shape id="_x0000_i1027" type="#_x0000_t75" style="width:13.25pt;height:17.85pt" o:ole="">
            <v:imagedata r:id="rId13" o:title=""/>
          </v:shape>
          <o:OLEObject Type="Embed" ProgID="Equation.AxMath" ShapeID="_x0000_i1027" DrawAspect="Content" ObjectID="_1697567784" r:id="rId14"/>
        </w:object>
      </w:r>
      <w:r w:rsidRPr="00FA7EF2">
        <w:rPr>
          <w:rFonts w:ascii="宋体" w:eastAsia="宋体" w:hAnsi="宋体"/>
          <w:spacing w:val="2"/>
          <w:lang w:eastAsia="zh-CN"/>
        </w:rPr>
        <w:t>为词项</w:t>
      </w:r>
      <w:r w:rsidR="00395E10" w:rsidRPr="00AA56B1">
        <w:rPr>
          <w:rFonts w:ascii="宋体" w:eastAsia="宋体" w:hAnsi="宋体"/>
          <w:spacing w:val="2"/>
          <w:position w:val="-12"/>
          <w:lang w:eastAsia="zh-CN"/>
        </w:rPr>
        <w:object w:dxaOrig="135" w:dyaOrig="359">
          <v:shape id="_x0000_i1028" type="#_x0000_t75" style="width:6.9pt;height:17.85pt" o:ole="">
            <v:imagedata r:id="rId15" o:title=""/>
          </v:shape>
          <o:OLEObject Type="Embed" ProgID="Equation.AxMath" ShapeID="_x0000_i1028" DrawAspect="Content" ObjectID="_1697567785" r:id="rId16"/>
        </w:object>
      </w:r>
      <w:r w:rsidRPr="00FA7EF2">
        <w:rPr>
          <w:rFonts w:ascii="宋体" w:eastAsia="宋体" w:hAnsi="宋体"/>
          <w:spacing w:val="2"/>
          <w:lang w:eastAsia="zh-CN"/>
        </w:rPr>
        <w:t xml:space="preserve">在文档中出现频率； </w:t>
      </w:r>
      <w:r w:rsidRPr="00FA7EF2">
        <w:rPr>
          <w:rFonts w:ascii="Cambria Math" w:eastAsia="宋体" w:hAnsi="Cambria Math" w:cs="Cambria Math"/>
          <w:spacing w:val="2"/>
          <w:lang w:eastAsia="zh-CN"/>
        </w:rPr>
        <w:t>𝒅𝒇𝐢</w:t>
      </w:r>
      <w:r w:rsidRPr="00FA7EF2">
        <w:rPr>
          <w:rFonts w:ascii="宋体" w:eastAsia="宋体" w:hAnsi="宋体"/>
          <w:spacing w:val="2"/>
          <w:lang w:eastAsia="zh-CN"/>
        </w:rPr>
        <w:t>为出现 词项</w:t>
      </w:r>
      <w:r w:rsidR="00395E10" w:rsidRPr="00A8687A">
        <w:rPr>
          <w:rFonts w:ascii="宋体" w:eastAsia="宋体" w:hAnsi="宋体"/>
          <w:spacing w:val="2"/>
          <w:position w:val="-12"/>
          <w:lang w:eastAsia="zh-CN"/>
        </w:rPr>
        <w:object w:dxaOrig="135" w:dyaOrig="359">
          <v:shape id="_x0000_i1029" type="#_x0000_t75" style="width:6.9pt;height:17.85pt" o:ole="">
            <v:imagedata r:id="rId15" o:title=""/>
          </v:shape>
          <o:OLEObject Type="Embed" ProgID="Equation.AxMath" ShapeID="_x0000_i1029" DrawAspect="Content" ObjectID="_1697567786" r:id="rId17"/>
        </w:object>
      </w:r>
      <w:r w:rsidRPr="00FA7EF2">
        <w:rPr>
          <w:rFonts w:ascii="宋体" w:eastAsia="宋体" w:hAnsi="宋体"/>
          <w:spacing w:val="2"/>
          <w:lang w:eastAsia="zh-CN"/>
        </w:rPr>
        <w:t>的文档数； N 为总文档数</w:t>
      </w:r>
      <w:r w:rsidRPr="00FA7EF2">
        <w:rPr>
          <w:rFonts w:ascii="宋体" w:eastAsia="宋体" w:hAnsi="宋体" w:hint="eastAsia"/>
          <w:spacing w:val="2"/>
          <w:lang w:eastAsia="zh-CN"/>
        </w:rPr>
        <w:t>。</w:t>
      </w:r>
    </w:p>
    <w:p w:rsidR="00250EA5" w:rsidRPr="00250EA5" w:rsidRDefault="00250EA5" w:rsidP="00250EA5">
      <w:pPr>
        <w:pStyle w:val="3"/>
        <w:rPr>
          <w:color w:val="000000" w:themeColor="text1"/>
          <w:lang w:eastAsia="zh-CN"/>
        </w:rPr>
      </w:pPr>
      <w:r w:rsidRPr="00250EA5">
        <w:rPr>
          <w:rFonts w:hint="eastAsia"/>
          <w:color w:val="000000" w:themeColor="text1"/>
          <w:lang w:eastAsia="zh-CN"/>
        </w:rPr>
        <w:lastRenderedPageBreak/>
        <w:t>（二）词共现分析</w:t>
      </w:r>
    </w:p>
    <w:p w:rsidR="00250EA5" w:rsidRDefault="00250EA5" w:rsidP="00760443">
      <w:pPr>
        <w:pStyle w:val="a0"/>
        <w:spacing w:before="45" w:line="360" w:lineRule="auto"/>
        <w:ind w:left="238" w:right="539" w:firstLine="482"/>
        <w:rPr>
          <w:color w:val="0E0D29"/>
          <w:lang w:eastAsia="zh-CN"/>
        </w:rPr>
      </w:pPr>
      <w:r>
        <w:rPr>
          <w:color w:val="0E0D29"/>
          <w:lang w:eastAsia="zh-CN"/>
        </w:rPr>
        <w:tab/>
      </w:r>
      <w:r w:rsidRPr="00FA7EF2">
        <w:rPr>
          <w:rFonts w:ascii="宋体" w:eastAsia="宋体" w:hAnsi="宋体"/>
          <w:spacing w:val="2"/>
          <w:lang w:eastAsia="zh-CN"/>
        </w:rPr>
        <w:t>为了理清关键词之间的关系, 利用</w:t>
      </w:r>
      <w:r w:rsidRPr="00FA7EF2">
        <w:rPr>
          <w:rFonts w:ascii="宋体" w:eastAsia="宋体" w:hAnsi="宋体" w:hint="eastAsia"/>
          <w:spacing w:val="2"/>
          <w:lang w:eastAsia="zh-CN"/>
        </w:rPr>
        <w:t>gephi</w:t>
      </w:r>
      <w:r w:rsidRPr="00FA7EF2">
        <w:rPr>
          <w:rFonts w:ascii="宋体" w:eastAsia="宋体" w:hAnsi="宋体"/>
          <w:spacing w:val="2"/>
          <w:lang w:eastAsia="zh-CN"/>
        </w:rPr>
        <w:t xml:space="preserve">共现分析数据中 12 个高频关键词进行共词分析, 生成 12*12 的共现矩阵, 生成词共现网络图。相关矩阵中的数值(绝对值)越大,表示对应关键词的关联程度就越高，词共现网络图各个关键词连线越短，说明相应关键词联系越紧密。 </w:t>
      </w:r>
      <w:r>
        <w:rPr>
          <w:noProof/>
          <w:color w:val="0E0D29"/>
          <w:lang w:eastAsia="zh-CN"/>
        </w:rPr>
        <w:drawing>
          <wp:inline distT="0" distB="0" distL="0" distR="0" wp14:anchorId="6C26BF27" wp14:editId="258020D9">
            <wp:extent cx="5153606" cy="3863340"/>
            <wp:effectExtent l="0" t="0" r="952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8608" cy="3874586"/>
                    </a:xfrm>
                    <a:prstGeom prst="rect">
                      <a:avLst/>
                    </a:prstGeom>
                    <a:noFill/>
                    <a:ln>
                      <a:noFill/>
                    </a:ln>
                  </pic:spPr>
                </pic:pic>
              </a:graphicData>
            </a:graphic>
          </wp:inline>
        </w:drawing>
      </w:r>
    </w:p>
    <w:p w:rsidR="00250EA5" w:rsidRPr="00FA7EF2" w:rsidRDefault="00250EA5" w:rsidP="00FA7EF2">
      <w:pPr>
        <w:ind w:firstLine="420"/>
        <w:jc w:val="center"/>
        <w:rPr>
          <w:rFonts w:ascii="宋体" w:eastAsia="宋体" w:hAnsi="宋体"/>
          <w:sz w:val="20"/>
          <w:szCs w:val="20"/>
          <w:lang w:eastAsia="zh-CN"/>
        </w:rPr>
      </w:pPr>
      <w:r w:rsidRPr="00FA7EF2">
        <w:rPr>
          <w:rFonts w:ascii="宋体" w:eastAsia="宋体" w:hAnsi="宋体" w:hint="eastAsia"/>
          <w:sz w:val="20"/>
          <w:szCs w:val="20"/>
          <w:lang w:eastAsia="zh-CN"/>
        </w:rPr>
        <w:t>图X</w:t>
      </w:r>
      <w:r w:rsidRPr="00FA7EF2">
        <w:rPr>
          <w:rFonts w:ascii="宋体" w:eastAsia="宋体" w:hAnsi="宋体"/>
          <w:sz w:val="20"/>
          <w:szCs w:val="20"/>
          <w:lang w:eastAsia="zh-CN"/>
        </w:rPr>
        <w:t>XXXX</w:t>
      </w:r>
    </w:p>
    <w:p w:rsidR="00250EA5" w:rsidRPr="00250EA5" w:rsidRDefault="00250EA5" w:rsidP="00250EA5">
      <w:pPr>
        <w:pStyle w:val="3"/>
        <w:rPr>
          <w:color w:val="000000" w:themeColor="text1"/>
          <w:lang w:eastAsia="zh-CN"/>
        </w:rPr>
      </w:pPr>
      <w:r w:rsidRPr="00250EA5">
        <w:rPr>
          <w:rFonts w:hint="eastAsia"/>
          <w:color w:val="000000" w:themeColor="text1"/>
          <w:lang w:eastAsia="zh-CN"/>
        </w:rPr>
        <w:t>（三）词频统计及分词</w:t>
      </w:r>
    </w:p>
    <w:p w:rsidR="00250EA5" w:rsidRDefault="00250EA5" w:rsidP="00760443">
      <w:pPr>
        <w:pStyle w:val="a0"/>
        <w:spacing w:before="45" w:line="360" w:lineRule="auto"/>
        <w:ind w:left="238" w:right="539" w:firstLine="482"/>
        <w:rPr>
          <w:color w:val="0E0D29"/>
          <w:lang w:eastAsia="zh-CN"/>
        </w:rPr>
      </w:pPr>
      <w:r w:rsidRPr="00351AD3">
        <w:rPr>
          <w:rFonts w:hint="eastAsia"/>
          <w:color w:val="0E0D29"/>
          <w:lang w:eastAsia="zh-CN"/>
        </w:rPr>
        <w:t>为了较全面地反映游客对</w:t>
      </w:r>
      <w:r>
        <w:rPr>
          <w:rFonts w:hint="eastAsia"/>
          <w:color w:val="0E0D29"/>
          <w:lang w:eastAsia="zh-CN"/>
        </w:rPr>
        <w:t>弥勒景区</w:t>
      </w:r>
      <w:r w:rsidRPr="00351AD3">
        <w:rPr>
          <w:rFonts w:hint="eastAsia"/>
          <w:color w:val="0E0D29"/>
          <w:lang w:eastAsia="zh-CN"/>
        </w:rPr>
        <w:t>的总体印象，本节选取中高频关键词作为分析对象</w:t>
      </w:r>
      <w:r w:rsidRPr="00351AD3">
        <w:rPr>
          <w:color w:val="0E0D29"/>
          <w:lang w:eastAsia="zh-CN"/>
        </w:rPr>
        <w:t>,</w:t>
      </w:r>
      <w:r w:rsidRPr="00351AD3">
        <w:rPr>
          <w:color w:val="0E0D29"/>
          <w:lang w:eastAsia="zh-CN"/>
        </w:rPr>
        <w:t>这样既能避免</w:t>
      </w:r>
      <w:r>
        <w:rPr>
          <w:rFonts w:hint="eastAsia"/>
          <w:color w:val="0E0D29"/>
          <w:lang w:eastAsia="zh-CN"/>
        </w:rPr>
        <w:t>词语数量</w:t>
      </w:r>
      <w:r w:rsidRPr="00351AD3">
        <w:rPr>
          <w:color w:val="0E0D29"/>
          <w:lang w:eastAsia="zh-CN"/>
        </w:rPr>
        <w:t>太少导致的结果模糊，又能保证核心关键词的完整，不会产生词量过多的负担。下表格是部分累积词频分析情况，</w:t>
      </w:r>
      <w:r>
        <w:rPr>
          <w:color w:val="0E0D29"/>
          <w:lang w:eastAsia="zh-CN"/>
        </w:rPr>
        <w:t>R_</w:t>
      </w:r>
      <w:r>
        <w:rPr>
          <w:rFonts w:hint="eastAsia"/>
          <w:color w:val="0E0D29"/>
          <w:lang w:eastAsia="zh-CN"/>
        </w:rPr>
        <w:t>S</w:t>
      </w:r>
      <w:r w:rsidRPr="00351AD3">
        <w:rPr>
          <w:color w:val="0E0D29"/>
          <w:lang w:eastAsia="zh-CN"/>
        </w:rPr>
        <w:t>是高频词顺序，</w:t>
      </w:r>
      <w:r>
        <w:rPr>
          <w:color w:val="0E0D29"/>
          <w:lang w:eastAsia="zh-CN"/>
        </w:rPr>
        <w:t>W_N</w:t>
      </w:r>
      <w:r w:rsidRPr="00351AD3">
        <w:rPr>
          <w:color w:val="0E0D29"/>
          <w:lang w:eastAsia="zh-CN"/>
        </w:rPr>
        <w:t>是词名，</w:t>
      </w:r>
      <w:r>
        <w:rPr>
          <w:color w:val="0E0D29"/>
          <w:lang w:eastAsia="zh-CN"/>
        </w:rPr>
        <w:t>W_F</w:t>
      </w:r>
      <w:r w:rsidRPr="00351AD3">
        <w:rPr>
          <w:color w:val="0E0D29"/>
          <w:lang w:eastAsia="zh-CN"/>
        </w:rPr>
        <w:t>是词频，</w:t>
      </w:r>
      <w:r>
        <w:rPr>
          <w:color w:val="0E0D29"/>
          <w:lang w:eastAsia="zh-CN"/>
        </w:rPr>
        <w:t>P_S</w:t>
      </w:r>
      <w:r w:rsidRPr="00351AD3">
        <w:rPr>
          <w:color w:val="0E0D29"/>
          <w:lang w:eastAsia="zh-CN"/>
        </w:rPr>
        <w:t>是词性。</w:t>
      </w:r>
    </w:p>
    <w:tbl>
      <w:tblPr>
        <w:tblStyle w:val="10"/>
        <w:tblW w:w="0" w:type="auto"/>
        <w:tblLook w:val="04A0" w:firstRow="1" w:lastRow="0" w:firstColumn="1" w:lastColumn="0" w:noHBand="0" w:noVBand="1"/>
      </w:tblPr>
      <w:tblGrid>
        <w:gridCol w:w="2074"/>
        <w:gridCol w:w="2074"/>
        <w:gridCol w:w="2074"/>
        <w:gridCol w:w="2074"/>
      </w:tblGrid>
      <w:tr w:rsidR="00250EA5" w:rsidTr="006B6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95B3D7" w:themeColor="accent1" w:themeTint="99"/>
              <w:left w:val="nil"/>
              <w:bottom w:val="single" w:sz="12" w:space="0" w:color="95B3D7" w:themeColor="accent1" w:themeTint="99"/>
              <w:right w:val="single" w:sz="12" w:space="0" w:color="95B3D7" w:themeColor="accent1" w:themeTint="99"/>
            </w:tcBorders>
          </w:tcPr>
          <w:p w:rsidR="00250EA5" w:rsidRPr="00FA7EF2" w:rsidRDefault="00250EA5" w:rsidP="006D4ABC">
            <w:pPr>
              <w:pStyle w:val="a0"/>
              <w:spacing w:before="45" w:line="364" w:lineRule="auto"/>
              <w:ind w:right="541"/>
              <w:jc w:val="center"/>
              <w:rPr>
                <w:rFonts w:ascii="等线" w:eastAsia="等线" w:hAnsi="等线"/>
                <w:color w:val="0E0D29"/>
                <w:sz w:val="24"/>
                <w:szCs w:val="24"/>
              </w:rPr>
            </w:pPr>
            <w:r w:rsidRPr="00FA7EF2">
              <w:rPr>
                <w:rFonts w:ascii="等线" w:eastAsia="等线" w:hAnsi="等线" w:hint="eastAsia"/>
                <w:color w:val="0E0D29"/>
                <w:sz w:val="24"/>
                <w:szCs w:val="24"/>
              </w:rPr>
              <w:t>序号</w:t>
            </w:r>
          </w:p>
        </w:tc>
        <w:tc>
          <w:tcPr>
            <w:tcW w:w="2074" w:type="dxa"/>
            <w:tcBorders>
              <w:top w:val="single" w:sz="12" w:space="0" w:color="95B3D7" w:themeColor="accent1" w:themeTint="99"/>
              <w:left w:val="single" w:sz="12" w:space="0" w:color="95B3D7" w:themeColor="accent1" w:themeTint="99"/>
              <w:bottom w:val="single" w:sz="12" w:space="0" w:color="95B3D7" w:themeColor="accent1" w:themeTint="99"/>
              <w:right w:val="single" w:sz="12" w:space="0" w:color="95B3D7" w:themeColor="accent1" w:themeTint="99"/>
            </w:tcBorders>
          </w:tcPr>
          <w:p w:rsidR="00250EA5" w:rsidRPr="00FA7EF2" w:rsidRDefault="00250EA5" w:rsidP="006D4ABC">
            <w:pPr>
              <w:pStyle w:val="a0"/>
              <w:spacing w:before="45" w:line="364" w:lineRule="auto"/>
              <w:ind w:right="541"/>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E0D29"/>
                <w:sz w:val="24"/>
                <w:szCs w:val="24"/>
              </w:rPr>
            </w:pPr>
            <w:r w:rsidRPr="00FA7EF2">
              <w:rPr>
                <w:rFonts w:ascii="等线" w:eastAsia="等线" w:hAnsi="等线" w:hint="eastAsia"/>
                <w:color w:val="0E0D29"/>
                <w:sz w:val="24"/>
                <w:szCs w:val="24"/>
              </w:rPr>
              <w:t>标签名</w:t>
            </w:r>
          </w:p>
        </w:tc>
        <w:tc>
          <w:tcPr>
            <w:tcW w:w="2074" w:type="dxa"/>
            <w:tcBorders>
              <w:top w:val="single" w:sz="12" w:space="0" w:color="95B3D7" w:themeColor="accent1" w:themeTint="99"/>
              <w:left w:val="single" w:sz="12" w:space="0" w:color="95B3D7" w:themeColor="accent1" w:themeTint="99"/>
              <w:bottom w:val="single" w:sz="12" w:space="0" w:color="95B3D7" w:themeColor="accent1" w:themeTint="99"/>
              <w:right w:val="single" w:sz="12" w:space="0" w:color="95B3D7" w:themeColor="accent1" w:themeTint="99"/>
            </w:tcBorders>
          </w:tcPr>
          <w:p w:rsidR="00250EA5" w:rsidRPr="00FA7EF2" w:rsidRDefault="00250EA5" w:rsidP="006D4ABC">
            <w:pPr>
              <w:pStyle w:val="a0"/>
              <w:spacing w:before="45" w:line="364" w:lineRule="auto"/>
              <w:ind w:right="541"/>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E0D29"/>
                <w:sz w:val="24"/>
                <w:szCs w:val="24"/>
              </w:rPr>
            </w:pPr>
            <w:r w:rsidRPr="00FA7EF2">
              <w:rPr>
                <w:rFonts w:ascii="等线" w:eastAsia="等线" w:hAnsi="等线" w:hint="eastAsia"/>
                <w:color w:val="0E0D29"/>
                <w:sz w:val="24"/>
                <w:szCs w:val="24"/>
              </w:rPr>
              <w:t>词频</w:t>
            </w:r>
          </w:p>
        </w:tc>
        <w:tc>
          <w:tcPr>
            <w:tcW w:w="2074" w:type="dxa"/>
            <w:tcBorders>
              <w:top w:val="single" w:sz="12" w:space="0" w:color="95B3D7" w:themeColor="accent1" w:themeTint="99"/>
              <w:left w:val="single" w:sz="12" w:space="0" w:color="95B3D7" w:themeColor="accent1" w:themeTint="99"/>
              <w:bottom w:val="single" w:sz="12" w:space="0" w:color="95B3D7" w:themeColor="accent1" w:themeTint="99"/>
              <w:right w:val="nil"/>
            </w:tcBorders>
          </w:tcPr>
          <w:p w:rsidR="00250EA5" w:rsidRPr="00FA7EF2" w:rsidRDefault="00250EA5" w:rsidP="006D4ABC">
            <w:pPr>
              <w:pStyle w:val="a0"/>
              <w:spacing w:before="45" w:line="364" w:lineRule="auto"/>
              <w:ind w:right="541"/>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E0D29"/>
                <w:sz w:val="24"/>
                <w:szCs w:val="24"/>
              </w:rPr>
            </w:pPr>
            <w:r w:rsidRPr="00FA7EF2">
              <w:rPr>
                <w:rFonts w:ascii="等线" w:eastAsia="等线" w:hAnsi="等线" w:hint="eastAsia"/>
                <w:color w:val="0E0D29"/>
                <w:sz w:val="24"/>
                <w:szCs w:val="24"/>
              </w:rPr>
              <w:t>词性</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12" w:space="0" w:color="95B3D7" w:themeColor="accent1" w:themeTint="99"/>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p>
        </w:tc>
        <w:tc>
          <w:tcPr>
            <w:tcW w:w="2074" w:type="dxa"/>
            <w:tcBorders>
              <w:top w:val="single" w:sz="12" w:space="0" w:color="95B3D7" w:themeColor="accent1" w:themeTint="99"/>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环境</w:t>
            </w:r>
          </w:p>
        </w:tc>
        <w:tc>
          <w:tcPr>
            <w:tcW w:w="2074" w:type="dxa"/>
            <w:tcBorders>
              <w:top w:val="single" w:sz="12" w:space="0" w:color="95B3D7" w:themeColor="accent1" w:themeTint="99"/>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3</w:t>
            </w:r>
            <w:r w:rsidRPr="00FA7EF2">
              <w:rPr>
                <w:rFonts w:ascii="等线" w:eastAsia="等线" w:hAnsi="等线"/>
                <w:color w:val="0E0D29"/>
                <w:sz w:val="22"/>
              </w:rPr>
              <w:t>286</w:t>
            </w:r>
          </w:p>
        </w:tc>
        <w:tc>
          <w:tcPr>
            <w:tcW w:w="2074" w:type="dxa"/>
            <w:tcBorders>
              <w:top w:val="single" w:sz="12" w:space="0" w:color="95B3D7" w:themeColor="accent1" w:themeTint="99"/>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lastRenderedPageBreak/>
              <w:t>2</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温泉</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2</w:t>
            </w:r>
            <w:r w:rsidRPr="00FA7EF2">
              <w:rPr>
                <w:rFonts w:ascii="等线" w:eastAsia="等线" w:hAnsi="等线"/>
                <w:color w:val="0E0D29"/>
                <w:sz w:val="22"/>
              </w:rPr>
              <w:t>035</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3</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小孩</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642</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4</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设施</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476</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5</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弥勒</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446</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6</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感觉</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437</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7</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地方</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399</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8</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项目</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077</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9</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门票</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9</w:t>
            </w:r>
            <w:r w:rsidRPr="00FA7EF2">
              <w:rPr>
                <w:rFonts w:ascii="等线" w:eastAsia="等线" w:hAnsi="等线"/>
                <w:color w:val="0E0D29"/>
                <w:sz w:val="22"/>
              </w:rPr>
              <w:t>78</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0</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价格</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9</w:t>
            </w:r>
            <w:r w:rsidRPr="00FA7EF2">
              <w:rPr>
                <w:rFonts w:ascii="等线" w:eastAsia="等线" w:hAnsi="等线"/>
                <w:color w:val="0E0D29"/>
                <w:sz w:val="22"/>
              </w:rPr>
              <w:t>77</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1</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景区</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9</w:t>
            </w:r>
            <w:r w:rsidRPr="00FA7EF2">
              <w:rPr>
                <w:rFonts w:ascii="等线" w:eastAsia="等线" w:hAnsi="等线"/>
                <w:color w:val="0E0D29"/>
                <w:sz w:val="22"/>
              </w:rPr>
              <w:t>51</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2</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时候</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8</w:t>
            </w:r>
            <w:r w:rsidRPr="00FA7EF2">
              <w:rPr>
                <w:rFonts w:ascii="等线" w:eastAsia="等线" w:hAnsi="等线"/>
                <w:color w:val="0E0D29"/>
                <w:sz w:val="22"/>
              </w:rPr>
              <w:t>78</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3</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池子</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8</w:t>
            </w:r>
            <w:r w:rsidRPr="00FA7EF2">
              <w:rPr>
                <w:rFonts w:ascii="等线" w:eastAsia="等线" w:hAnsi="等线"/>
                <w:color w:val="0E0D29"/>
                <w:sz w:val="22"/>
              </w:rPr>
              <w:t>27</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4</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特色</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7</w:t>
            </w:r>
            <w:r w:rsidRPr="00FA7EF2">
              <w:rPr>
                <w:rFonts w:ascii="等线" w:eastAsia="等线" w:hAnsi="等线"/>
                <w:color w:val="0E0D29"/>
                <w:sz w:val="22"/>
              </w:rPr>
              <w:t>25</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5</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朋友</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6</w:t>
            </w:r>
            <w:r w:rsidRPr="00FA7EF2">
              <w:rPr>
                <w:rFonts w:ascii="等线" w:eastAsia="等线" w:hAnsi="等线"/>
                <w:color w:val="0E0D29"/>
                <w:sz w:val="22"/>
              </w:rPr>
              <w:t>76</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6</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东西</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color w:val="0E0D29"/>
                <w:sz w:val="22"/>
              </w:rPr>
              <w:t>618</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7</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风景</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6</w:t>
            </w:r>
            <w:r w:rsidRPr="00FA7EF2">
              <w:rPr>
                <w:rFonts w:ascii="等线" w:eastAsia="等线" w:hAnsi="等线"/>
                <w:color w:val="0E0D29"/>
                <w:sz w:val="22"/>
              </w:rPr>
              <w:t>07</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8</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建议</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5</w:t>
            </w:r>
            <w:r w:rsidRPr="00FA7EF2">
              <w:rPr>
                <w:rFonts w:ascii="等线" w:eastAsia="等线" w:hAnsi="等线"/>
                <w:color w:val="0E0D29"/>
                <w:sz w:val="22"/>
              </w:rPr>
              <w:t>90</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6B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1</w:t>
            </w:r>
            <w:r w:rsidRPr="00FA7EF2">
              <w:rPr>
                <w:rFonts w:ascii="等线" w:eastAsia="等线" w:hAnsi="等线"/>
                <w:color w:val="0E0D29"/>
                <w:sz w:val="22"/>
              </w:rPr>
              <w:t>9</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服务态度</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5</w:t>
            </w:r>
            <w:r w:rsidRPr="00FA7EF2">
              <w:rPr>
                <w:rFonts w:ascii="等线" w:eastAsia="等线" w:hAnsi="等线"/>
                <w:color w:val="0E0D29"/>
                <w:sz w:val="22"/>
              </w:rPr>
              <w:t>76</w:t>
            </w:r>
          </w:p>
        </w:tc>
        <w:tc>
          <w:tcPr>
            <w:tcW w:w="2074" w:type="dxa"/>
            <w:tcBorders>
              <w:top w:val="nil"/>
              <w:left w:val="nil"/>
              <w:bottom w:val="nil"/>
              <w:right w:val="nil"/>
            </w:tcBorders>
            <w:shd w:val="clear" w:color="auto" w:fill="DBE5F1" w:themeFill="accent1" w:themeFillTint="33"/>
          </w:tcPr>
          <w:p w:rsidR="00250EA5" w:rsidRPr="00FA7EF2" w:rsidRDefault="00250EA5" w:rsidP="006D4ABC">
            <w:pPr>
              <w:pStyle w:val="a0"/>
              <w:spacing w:before="45" w:line="364" w:lineRule="auto"/>
              <w:ind w:right="541"/>
              <w:cnfStyle w:val="000000100000" w:firstRow="0" w:lastRow="0" w:firstColumn="0" w:lastColumn="0" w:oddVBand="0" w:evenVBand="0" w:oddHBand="1"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r w:rsidR="00250EA5" w:rsidTr="00395E10">
        <w:tc>
          <w:tcPr>
            <w:cnfStyle w:val="001000000000" w:firstRow="0" w:lastRow="0" w:firstColumn="1" w:lastColumn="0" w:oddVBand="0" w:evenVBand="0" w:oddHBand="0" w:evenHBand="0" w:firstRowFirstColumn="0" w:firstRowLastColumn="0" w:lastRowFirstColumn="0" w:lastRowLastColumn="0"/>
            <w:tcW w:w="2074" w:type="dxa"/>
            <w:tcBorders>
              <w:top w:val="nil"/>
              <w:left w:val="nil"/>
              <w:bottom w:val="nil"/>
              <w:right w:val="nil"/>
            </w:tcBorders>
          </w:tcPr>
          <w:p w:rsidR="00250EA5" w:rsidRPr="00FA7EF2" w:rsidRDefault="00250EA5" w:rsidP="006D4ABC">
            <w:pPr>
              <w:pStyle w:val="a0"/>
              <w:spacing w:before="45" w:line="364" w:lineRule="auto"/>
              <w:ind w:right="541"/>
              <w:rPr>
                <w:rFonts w:ascii="等线" w:eastAsia="等线" w:hAnsi="等线"/>
                <w:color w:val="0E0D29"/>
                <w:sz w:val="22"/>
              </w:rPr>
            </w:pPr>
            <w:r w:rsidRPr="00FA7EF2">
              <w:rPr>
                <w:rFonts w:ascii="等线" w:eastAsia="等线" w:hAnsi="等线" w:hint="eastAsia"/>
                <w:color w:val="0E0D29"/>
                <w:sz w:val="22"/>
              </w:rPr>
              <w:t>2</w:t>
            </w:r>
            <w:r w:rsidRPr="00FA7EF2">
              <w:rPr>
                <w:rFonts w:ascii="等线" w:eastAsia="等线" w:hAnsi="等线"/>
                <w:color w:val="0E0D29"/>
                <w:sz w:val="22"/>
              </w:rPr>
              <w:t>0</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时间</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5</w:t>
            </w:r>
            <w:r w:rsidRPr="00FA7EF2">
              <w:rPr>
                <w:rFonts w:ascii="等线" w:eastAsia="等线" w:hAnsi="等线"/>
                <w:color w:val="0E0D29"/>
                <w:sz w:val="22"/>
              </w:rPr>
              <w:t>38</w:t>
            </w:r>
          </w:p>
        </w:tc>
        <w:tc>
          <w:tcPr>
            <w:tcW w:w="2074" w:type="dxa"/>
            <w:tcBorders>
              <w:top w:val="nil"/>
              <w:left w:val="nil"/>
              <w:bottom w:val="nil"/>
              <w:right w:val="nil"/>
            </w:tcBorders>
          </w:tcPr>
          <w:p w:rsidR="00250EA5" w:rsidRPr="00FA7EF2" w:rsidRDefault="00250EA5" w:rsidP="006D4ABC">
            <w:pPr>
              <w:pStyle w:val="a0"/>
              <w:spacing w:before="45" w:line="364" w:lineRule="auto"/>
              <w:ind w:right="541"/>
              <w:cnfStyle w:val="000000000000" w:firstRow="0" w:lastRow="0" w:firstColumn="0" w:lastColumn="0" w:oddVBand="0" w:evenVBand="0" w:oddHBand="0" w:evenHBand="0" w:firstRowFirstColumn="0" w:firstRowLastColumn="0" w:lastRowFirstColumn="0" w:lastRowLastColumn="0"/>
              <w:rPr>
                <w:rFonts w:ascii="等线" w:eastAsia="等线" w:hAnsi="等线"/>
                <w:color w:val="0E0D29"/>
                <w:sz w:val="22"/>
              </w:rPr>
            </w:pPr>
            <w:r w:rsidRPr="00FA7EF2">
              <w:rPr>
                <w:rFonts w:ascii="等线" w:eastAsia="等线" w:hAnsi="等线" w:hint="eastAsia"/>
                <w:color w:val="0E0D29"/>
                <w:sz w:val="22"/>
              </w:rPr>
              <w:t>名词</w:t>
            </w:r>
          </w:p>
        </w:tc>
      </w:tr>
    </w:tbl>
    <w:p w:rsidR="00250EA5" w:rsidRDefault="00250EA5" w:rsidP="00250EA5">
      <w:pPr>
        <w:pStyle w:val="a0"/>
        <w:spacing w:before="45" w:line="364" w:lineRule="auto"/>
        <w:ind w:right="541"/>
        <w:jc w:val="center"/>
        <w:rPr>
          <w:color w:val="0E0D29"/>
          <w:lang w:eastAsia="zh-CN"/>
        </w:rPr>
      </w:pPr>
      <w:r>
        <w:rPr>
          <w:rFonts w:hint="eastAsia"/>
          <w:color w:val="0E0D29"/>
          <w:lang w:eastAsia="zh-CN"/>
        </w:rPr>
        <w:lastRenderedPageBreak/>
        <w:t>表</w:t>
      </w:r>
      <w:r>
        <w:rPr>
          <w:rFonts w:hint="eastAsia"/>
          <w:color w:val="0E0D29"/>
          <w:lang w:eastAsia="zh-CN"/>
        </w:rPr>
        <w:t>X</w:t>
      </w:r>
      <w:r>
        <w:rPr>
          <w:color w:val="0E0D29"/>
          <w:lang w:eastAsia="zh-CN"/>
        </w:rPr>
        <w:t>XXX</w:t>
      </w:r>
      <w:r w:rsidRPr="002A336C">
        <w:rPr>
          <w:rFonts w:hint="eastAsia"/>
          <w:color w:val="0E0D29"/>
          <w:lang w:eastAsia="zh-CN"/>
        </w:rPr>
        <w:t>部分词频统计分析表</w:t>
      </w:r>
    </w:p>
    <w:p w:rsidR="00250EA5" w:rsidRDefault="00250EA5" w:rsidP="00250EA5">
      <w:r>
        <w:rPr>
          <w:rFonts w:hint="eastAsia"/>
          <w:noProof/>
          <w:lang w:eastAsia="zh-CN"/>
        </w:rPr>
        <w:drawing>
          <wp:inline distT="0" distB="0" distL="0" distR="0" wp14:anchorId="7D8EA41A" wp14:editId="643A68B6">
            <wp:extent cx="5274310" cy="3076575"/>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50EA5" w:rsidRPr="006B6677" w:rsidRDefault="00250EA5" w:rsidP="006B6677">
      <w:pPr>
        <w:spacing w:line="360" w:lineRule="auto"/>
        <w:ind w:firstLine="720"/>
        <w:rPr>
          <w:rFonts w:ascii="宋体" w:eastAsia="宋体" w:hAnsi="宋体"/>
          <w:lang w:eastAsia="zh-CN"/>
        </w:rPr>
      </w:pPr>
      <w:r w:rsidRPr="006B6677">
        <w:rPr>
          <w:rFonts w:ascii="宋体" w:eastAsia="宋体" w:hAnsi="宋体" w:hint="eastAsia"/>
          <w:lang w:eastAsia="zh-CN"/>
        </w:rPr>
        <w:t>不同于在英文中，每个单词之间都有空格来隔开。在中文里，只有字、句和</w:t>
      </w:r>
      <w:r w:rsidRPr="006B6677">
        <w:rPr>
          <w:rFonts w:ascii="宋体" w:eastAsia="宋体" w:hAnsi="宋体"/>
          <w:lang w:eastAsia="zh-CN"/>
        </w:rPr>
        <w:t xml:space="preserve"> 段落能够通过明显的分界符进行快速的划界，对于“词”和“词组”来说，其边界模 糊没有一个形式上的分界符。而词是最小的，能够独立运用的有意义的语言单位，文本分词的工作也就是将连续的字序列按照一定的规范重新组合成词序列。本文的分词工作是使用</w:t>
      </w:r>
      <w:r w:rsidRPr="006B6677">
        <w:rPr>
          <w:rFonts w:ascii="宋体" w:eastAsia="宋体" w:hAnsi="宋体" w:hint="eastAsia"/>
          <w:lang w:eastAsia="zh-CN"/>
        </w:rPr>
        <w:t>集搜客平台</w:t>
      </w:r>
      <w:r w:rsidRPr="006B6677">
        <w:rPr>
          <w:rFonts w:ascii="宋体" w:eastAsia="宋体" w:hAnsi="宋体"/>
          <w:lang w:eastAsia="zh-CN"/>
        </w:rPr>
        <w:t>分析后得出部分词云图，如下：</w:t>
      </w:r>
    </w:p>
    <w:p w:rsidR="00250EA5" w:rsidRPr="004E0D48" w:rsidRDefault="00250EA5" w:rsidP="00250EA5">
      <w:r>
        <w:rPr>
          <w:noProof/>
          <w:lang w:eastAsia="zh-CN"/>
        </w:rPr>
        <w:lastRenderedPageBreak/>
        <w:drawing>
          <wp:inline distT="0" distB="0" distL="0" distR="0" wp14:anchorId="2FD00448" wp14:editId="5A4102CA">
            <wp:extent cx="6332220" cy="3367424"/>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5664" cy="3390527"/>
                    </a:xfrm>
                    <a:prstGeom prst="rect">
                      <a:avLst/>
                    </a:prstGeom>
                    <a:noFill/>
                    <a:ln>
                      <a:noFill/>
                    </a:ln>
                  </pic:spPr>
                </pic:pic>
              </a:graphicData>
            </a:graphic>
          </wp:inline>
        </w:drawing>
      </w:r>
    </w:p>
    <w:p w:rsidR="00250EA5" w:rsidRDefault="00250EA5" w:rsidP="00250EA5">
      <w:pPr>
        <w:pStyle w:val="a0"/>
        <w:spacing w:before="45" w:line="364" w:lineRule="auto"/>
        <w:ind w:right="541"/>
        <w:jc w:val="center"/>
        <w:rPr>
          <w:color w:val="0E0D29"/>
          <w:lang w:eastAsia="zh-CN"/>
        </w:rPr>
      </w:pPr>
      <w:r>
        <w:rPr>
          <w:rFonts w:hint="eastAsia"/>
          <w:color w:val="0E0D29"/>
          <w:lang w:eastAsia="zh-CN"/>
        </w:rPr>
        <w:t>图</w:t>
      </w:r>
      <w:r>
        <w:rPr>
          <w:rFonts w:hint="eastAsia"/>
          <w:color w:val="0E0D29"/>
          <w:lang w:eastAsia="zh-CN"/>
        </w:rPr>
        <w:t>X</w:t>
      </w:r>
      <w:r>
        <w:rPr>
          <w:color w:val="0E0D29"/>
          <w:lang w:eastAsia="zh-CN"/>
        </w:rPr>
        <w:t xml:space="preserve">XXX   </w:t>
      </w:r>
      <w:r>
        <w:rPr>
          <w:rFonts w:hint="eastAsia"/>
          <w:color w:val="0E0D29"/>
          <w:lang w:eastAsia="zh-CN"/>
        </w:rPr>
        <w:t>部分词云图</w:t>
      </w:r>
    </w:p>
    <w:p w:rsidR="00EA7001" w:rsidRPr="00EA7001" w:rsidRDefault="00EA7001" w:rsidP="00EA7001">
      <w:pPr>
        <w:spacing w:line="360" w:lineRule="auto"/>
        <w:ind w:firstLine="720"/>
        <w:rPr>
          <w:rFonts w:ascii="宋体" w:eastAsia="宋体" w:hAnsi="宋体"/>
          <w:lang w:eastAsia="zh-CN"/>
        </w:rPr>
      </w:pPr>
      <w:r w:rsidRPr="00EA7001">
        <w:rPr>
          <w:rFonts w:ascii="宋体" w:eastAsia="宋体" w:hAnsi="宋体"/>
          <w:lang w:eastAsia="zh-CN"/>
        </w:rPr>
        <w:t>上图中，词频越高，词的字号就越大。观察上图我们发现，弥勒景区最大的特色就是环境优美，从高频词可以看出，“温泉”是弥勒景区的特色，“服务”好坏和卫生环境的“干净”与否是游客关注的重点，其中也有部分体验、感官等词汇。进行词云图的分析可以便于得出弥勒景点吸引游客的关键点。由于机器不能直接识别语句的整体结构思想，在经过上一步的分词工作后，为了挖掘出各个词之间的联系和语义结构，得出单独的词语无法清晰表达的内容，基于分词后的文本，抽取其中的高频词和行特征词，得到一个共现矩阵，以此建立语义网络图。</w:t>
      </w:r>
    </w:p>
    <w:p w:rsidR="00250EA5" w:rsidRPr="00250EA5" w:rsidRDefault="00250EA5" w:rsidP="00250EA5">
      <w:pPr>
        <w:pStyle w:val="2"/>
        <w:rPr>
          <w:color w:val="000000" w:themeColor="text1"/>
          <w:lang w:eastAsia="zh-CN"/>
        </w:rPr>
      </w:pPr>
      <w:r w:rsidRPr="00250EA5">
        <w:rPr>
          <w:rFonts w:hint="eastAsia"/>
          <w:color w:val="000000" w:themeColor="text1"/>
          <w:lang w:eastAsia="zh-CN"/>
        </w:rPr>
        <w:t>四、基于情感词典的情感倾向性分析</w:t>
      </w:r>
    </w:p>
    <w:p w:rsidR="00250EA5" w:rsidRPr="006B6677" w:rsidRDefault="00250EA5" w:rsidP="006B6677">
      <w:pPr>
        <w:spacing w:line="360" w:lineRule="auto"/>
        <w:ind w:firstLine="720"/>
        <w:rPr>
          <w:rFonts w:ascii="宋体" w:eastAsia="宋体" w:hAnsi="宋体"/>
          <w:lang w:eastAsia="zh-CN"/>
        </w:rPr>
      </w:pPr>
      <w:r w:rsidRPr="006B6677">
        <w:rPr>
          <w:rFonts w:ascii="宋体" w:eastAsia="宋体" w:hAnsi="宋体" w:hint="eastAsia"/>
          <w:lang w:eastAsia="zh-CN"/>
        </w:rPr>
        <w:t>情感倾向分析的通用方法都是对大规模语料集进行统计分析、预先对有代表性的词语采用人工标注方法选为基准词，然后对候选词作语义相似度计算来获取新的情感词，从而扩展情感词典的覆盖面。本文基于已有资源，使用中国知网发布的“情感分析用词语集”，作为判断文本情感倾向、情感极性的参照，进行情感倾向性分析的方法如下述公式：</w:t>
      </w:r>
    </w:p>
    <w:p w:rsidR="00250EA5" w:rsidRPr="00E924F5" w:rsidRDefault="00250EA5" w:rsidP="00250EA5">
      <w:pPr>
        <w:pStyle w:val="AMDisplayEquation"/>
      </w:pPr>
      <w:r>
        <w:lastRenderedPageBreak/>
        <w:tab/>
      </w:r>
      <w:r w:rsidRPr="00E924F5">
        <w:rPr>
          <w:position w:val="-53"/>
        </w:rPr>
        <w:object w:dxaOrig="4837" w:dyaOrig="1172">
          <v:shape id="_x0000_i1030" type="#_x0000_t75" style="width:241.9pt;height:58.2pt" o:ole="">
            <v:imagedata r:id="rId21" o:title=""/>
          </v:shape>
          <o:OLEObject Type="Embed" ProgID="Equation.AxMath" ShapeID="_x0000_i1030" DrawAspect="Content" ObjectID="_1697567787" r:id="rId22"/>
        </w:object>
      </w:r>
    </w:p>
    <w:p w:rsidR="00250EA5" w:rsidRPr="00760443" w:rsidRDefault="00250EA5" w:rsidP="00760443">
      <w:pPr>
        <w:spacing w:line="360" w:lineRule="auto"/>
        <w:ind w:firstLine="720"/>
        <w:rPr>
          <w:rFonts w:ascii="宋体" w:eastAsia="宋体" w:hAnsi="宋体" w:hint="eastAsia"/>
          <w:lang w:eastAsia="zh-CN"/>
        </w:rPr>
      </w:pPr>
      <w:r w:rsidRPr="006B6677">
        <w:rPr>
          <w:rFonts w:ascii="宋体" w:eastAsia="宋体" w:hAnsi="宋体" w:hint="eastAsia"/>
          <w:lang w:eastAsia="zh-CN"/>
        </w:rPr>
        <w:t>上式中</w:t>
      </w:r>
      <w:r w:rsidR="006B6677" w:rsidRPr="006B6677">
        <w:rPr>
          <w:rFonts w:ascii="宋体" w:eastAsia="宋体" w:hAnsi="宋体"/>
          <w:position w:val="-13"/>
          <w:lang w:eastAsia="zh-CN"/>
        </w:rPr>
        <w:object w:dxaOrig="609" w:dyaOrig="379">
          <v:shape id="_x0000_i1031" type="#_x0000_t75" style="width:30.55pt;height:19pt" o:ole="">
            <v:imagedata r:id="rId23" o:title=""/>
          </v:shape>
          <o:OLEObject Type="Embed" ProgID="Equation.AxMath" ShapeID="_x0000_i1031" DrawAspect="Content" ObjectID="_1697567788" r:id="rId24"/>
        </w:object>
      </w:r>
      <w:r w:rsidRPr="006B6677">
        <w:rPr>
          <w:rFonts w:ascii="宋体" w:eastAsia="宋体" w:hAnsi="宋体" w:hint="eastAsia"/>
          <w:lang w:eastAsia="zh-CN"/>
        </w:rPr>
        <w:t>表示文本</w:t>
      </w:r>
      <w:r w:rsidR="006B6677" w:rsidRPr="006B6677">
        <w:rPr>
          <w:rFonts w:ascii="宋体" w:eastAsia="宋体" w:hAnsi="宋体"/>
          <w:position w:val="-12"/>
          <w:lang w:eastAsia="zh-CN"/>
        </w:rPr>
        <w:object w:dxaOrig="233" w:dyaOrig="362">
          <v:shape id="_x0000_i1032" type="#_x0000_t75" style="width:11.5pt;height:17.85pt" o:ole="">
            <v:imagedata r:id="rId25" o:title=""/>
          </v:shape>
          <o:OLEObject Type="Embed" ProgID="Equation.AxMath" ShapeID="_x0000_i1032" DrawAspect="Content" ObjectID="_1697567789" r:id="rId26"/>
        </w:object>
      </w:r>
      <w:r w:rsidR="006B6677">
        <w:rPr>
          <w:rFonts w:ascii="宋体" w:eastAsia="宋体" w:hAnsi="宋体" w:hint="eastAsia"/>
          <w:lang w:eastAsia="zh-CN"/>
        </w:rPr>
        <w:t>的</w:t>
      </w:r>
      <w:r w:rsidRPr="006B6677">
        <w:rPr>
          <w:rFonts w:ascii="宋体" w:eastAsia="宋体" w:hAnsi="宋体" w:hint="eastAsia"/>
          <w:lang w:eastAsia="zh-CN"/>
        </w:rPr>
        <w:t>情感极性值，</w:t>
      </w:r>
      <w:r w:rsidR="006B6677" w:rsidRPr="006B6677">
        <w:rPr>
          <w:rFonts w:ascii="宋体" w:eastAsia="宋体" w:hAnsi="宋体"/>
          <w:position w:val="-13"/>
          <w:lang w:eastAsia="zh-CN"/>
        </w:rPr>
        <w:object w:dxaOrig="1301" w:dyaOrig="379">
          <v:shape id="_x0000_i1033" type="#_x0000_t75" style="width:65.1pt;height:19pt" o:ole="">
            <v:imagedata r:id="rId27" o:title=""/>
          </v:shape>
          <o:OLEObject Type="Embed" ProgID="Equation.AxMath" ShapeID="_x0000_i1033" DrawAspect="Content" ObjectID="_1697567790" r:id="rId28"/>
        </w:object>
      </w:r>
      <w:r w:rsidRPr="006B6677">
        <w:rPr>
          <w:rFonts w:ascii="宋体" w:eastAsia="宋体" w:hAnsi="宋体" w:hint="eastAsia"/>
          <w:lang w:eastAsia="zh-CN"/>
        </w:rPr>
        <w:t>表示文本</w:t>
      </w:r>
      <w:r w:rsidR="006B6677" w:rsidRPr="006B6677">
        <w:rPr>
          <w:rFonts w:ascii="宋体" w:eastAsia="宋体" w:hAnsi="宋体"/>
          <w:position w:val="-12"/>
          <w:lang w:eastAsia="zh-CN"/>
        </w:rPr>
        <w:object w:dxaOrig="233" w:dyaOrig="362">
          <v:shape id="_x0000_i1034" type="#_x0000_t75" style="width:11.5pt;height:17.85pt" o:ole="">
            <v:imagedata r:id="rId25" o:title=""/>
          </v:shape>
          <o:OLEObject Type="Embed" ProgID="Equation.AxMath" ShapeID="_x0000_i1034" DrawAspect="Content" ObjectID="_1697567791" r:id="rId29"/>
        </w:object>
      </w:r>
      <w:r w:rsidR="006B6677" w:rsidRPr="006B6677">
        <w:rPr>
          <w:rFonts w:ascii="宋体" w:eastAsia="宋体" w:hAnsi="宋体" w:hint="eastAsia"/>
          <w:lang w:eastAsia="zh-CN"/>
        </w:rPr>
        <w:t>中</w:t>
      </w:r>
      <w:r w:rsidRPr="006B6677">
        <w:rPr>
          <w:rFonts w:ascii="宋体" w:eastAsia="宋体" w:hAnsi="宋体" w:hint="eastAsia"/>
          <w:lang w:eastAsia="zh-CN"/>
        </w:rPr>
        <w:t>包含的正面情感词个数，</w:t>
      </w:r>
      <w:r w:rsidR="00EA7001" w:rsidRPr="006B6677">
        <w:rPr>
          <w:rFonts w:ascii="宋体" w:eastAsia="宋体" w:hAnsi="宋体"/>
          <w:position w:val="-13"/>
          <w:lang w:eastAsia="zh-CN"/>
        </w:rPr>
        <w:object w:dxaOrig="1314" w:dyaOrig="379">
          <v:shape id="_x0000_i1035" type="#_x0000_t75" style="width:65.65pt;height:19pt" o:ole="">
            <v:imagedata r:id="rId30" o:title=""/>
          </v:shape>
          <o:OLEObject Type="Embed" ProgID="Equation.AxMath" ShapeID="_x0000_i1035" DrawAspect="Content" ObjectID="_1697567792" r:id="rId31"/>
        </w:object>
      </w:r>
      <w:r w:rsidRPr="006B6677">
        <w:rPr>
          <w:rFonts w:ascii="宋体" w:eastAsia="宋体" w:hAnsi="宋体" w:hint="eastAsia"/>
          <w:lang w:eastAsia="zh-CN"/>
        </w:rPr>
        <w:t>表示文本</w:t>
      </w:r>
      <w:r w:rsidR="006B6677" w:rsidRPr="006B6677">
        <w:rPr>
          <w:rFonts w:ascii="宋体" w:eastAsia="宋体" w:hAnsi="宋体"/>
          <w:position w:val="-12"/>
          <w:lang w:eastAsia="zh-CN"/>
        </w:rPr>
        <w:object w:dxaOrig="233" w:dyaOrig="362">
          <v:shape id="_x0000_i1036" type="#_x0000_t75" style="width:11.5pt;height:17.85pt" o:ole="">
            <v:imagedata r:id="rId25" o:title=""/>
          </v:shape>
          <o:OLEObject Type="Embed" ProgID="Equation.AxMath" ShapeID="_x0000_i1036" DrawAspect="Content" ObjectID="_1697567793" r:id="rId32"/>
        </w:object>
      </w:r>
      <w:r w:rsidR="006B6677" w:rsidRPr="006B6677">
        <w:rPr>
          <w:rFonts w:ascii="宋体" w:eastAsia="宋体" w:hAnsi="宋体" w:hint="eastAsia"/>
          <w:lang w:eastAsia="zh-CN"/>
        </w:rPr>
        <w:t>中</w:t>
      </w:r>
      <w:r w:rsidRPr="006B6677">
        <w:rPr>
          <w:rFonts w:ascii="宋体" w:eastAsia="宋体" w:hAnsi="宋体" w:hint="eastAsia"/>
          <w:lang w:eastAsia="zh-CN"/>
        </w:rPr>
        <w:t>包含的负面情感词个数。对经过预处理的文本评论进行判别分析后，结论如下：</w:t>
      </w:r>
    </w:p>
    <w:p w:rsidR="00250EA5" w:rsidRDefault="00250EA5" w:rsidP="00250EA5">
      <w:pPr>
        <w:pStyle w:val="a0"/>
        <w:spacing w:before="45" w:line="364" w:lineRule="auto"/>
        <w:ind w:right="541"/>
        <w:rPr>
          <w:color w:val="0E0D29"/>
        </w:rPr>
      </w:pPr>
      <w:r>
        <w:rPr>
          <w:noProof/>
          <w:lang w:eastAsia="zh-CN"/>
        </w:rPr>
        <w:drawing>
          <wp:inline distT="0" distB="0" distL="0" distR="0" wp14:anchorId="6BACA511" wp14:editId="59455AFC">
            <wp:extent cx="5274310" cy="3076575"/>
            <wp:effectExtent l="0" t="0" r="254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D463C" w:rsidRPr="00760443" w:rsidRDefault="00250EA5" w:rsidP="00760443">
      <w:pPr>
        <w:spacing w:line="360" w:lineRule="auto"/>
        <w:ind w:firstLine="720"/>
        <w:rPr>
          <w:rFonts w:ascii="宋体" w:eastAsia="宋体" w:hAnsi="宋体" w:hint="eastAsia"/>
          <w:lang w:eastAsia="zh-CN"/>
        </w:rPr>
      </w:pPr>
      <w:r w:rsidRPr="006B6677">
        <w:rPr>
          <w:rFonts w:ascii="宋体" w:eastAsia="宋体" w:hAnsi="宋体" w:hint="eastAsia"/>
          <w:lang w:eastAsia="zh-CN"/>
        </w:rPr>
        <w:t>对评论数据分析指出，对于弥勒景点的游客认可度，5</w:t>
      </w:r>
      <w:r w:rsidRPr="006B6677">
        <w:rPr>
          <w:rFonts w:ascii="宋体" w:eastAsia="宋体" w:hAnsi="宋体"/>
          <w:lang w:eastAsia="zh-CN"/>
        </w:rPr>
        <w:t>2%左右的游客对</w:t>
      </w:r>
      <w:r w:rsidRPr="006B6677">
        <w:rPr>
          <w:rFonts w:ascii="宋体" w:eastAsia="宋体" w:hAnsi="宋体" w:hint="eastAsia"/>
          <w:lang w:eastAsia="zh-CN"/>
        </w:rPr>
        <w:t>弥勒市</w:t>
      </w:r>
      <w:r w:rsidRPr="006B6677">
        <w:rPr>
          <w:rFonts w:ascii="宋体" w:eastAsia="宋体" w:hAnsi="宋体"/>
          <w:lang w:eastAsia="zh-CN"/>
        </w:rPr>
        <w:t>有好感，负向情绪占11%左右，</w:t>
      </w:r>
      <w:r w:rsidRPr="006B6677">
        <w:rPr>
          <w:rFonts w:ascii="宋体" w:eastAsia="宋体" w:hAnsi="宋体" w:hint="eastAsia"/>
          <w:lang w:eastAsia="zh-CN"/>
        </w:rPr>
        <w:t>另外还有3</w:t>
      </w:r>
      <w:r w:rsidRPr="006B6677">
        <w:rPr>
          <w:rFonts w:ascii="宋体" w:eastAsia="宋体" w:hAnsi="宋体"/>
          <w:lang w:eastAsia="zh-CN"/>
        </w:rPr>
        <w:t>7%</w:t>
      </w:r>
      <w:r w:rsidRPr="006B6677">
        <w:rPr>
          <w:rFonts w:ascii="宋体" w:eastAsia="宋体" w:hAnsi="宋体" w:hint="eastAsia"/>
          <w:lang w:eastAsia="zh-CN"/>
        </w:rPr>
        <w:t>的游客对弥勒景区持中性情绪。所以，如果弥勒市想要有更好</w:t>
      </w:r>
      <w:r w:rsidR="00760443">
        <w:rPr>
          <w:rFonts w:ascii="宋体" w:eastAsia="宋体" w:hAnsi="宋体" w:hint="eastAsia"/>
          <w:lang w:eastAsia="zh-CN"/>
        </w:rPr>
        <w:t>的发展，了解游客的偏好和对景区相关设施的满意度是必须要做的事情</w:t>
      </w:r>
      <w:bookmarkStart w:id="6" w:name="_GoBack"/>
      <w:bookmarkEnd w:id="6"/>
    </w:p>
    <w:p w:rsidR="00AD463C" w:rsidRPr="00AD463C" w:rsidRDefault="00AD463C" w:rsidP="00AD463C">
      <w:pPr>
        <w:pStyle w:val="a0"/>
        <w:rPr>
          <w:lang w:eastAsia="zh-CN"/>
        </w:rPr>
      </w:pPr>
    </w:p>
    <w:p w:rsidR="00AD463C" w:rsidRDefault="00AD463C" w:rsidP="00AD463C">
      <w:pPr>
        <w:pStyle w:val="a0"/>
        <w:rPr>
          <w:lang w:eastAsia="zh-CN"/>
        </w:rPr>
      </w:pPr>
    </w:p>
    <w:p w:rsidR="00AD463C" w:rsidRDefault="00AD463C" w:rsidP="00AD463C">
      <w:pPr>
        <w:pStyle w:val="a0"/>
        <w:rPr>
          <w:lang w:eastAsia="zh-CN"/>
        </w:rPr>
      </w:pPr>
    </w:p>
    <w:p w:rsidR="00AD463C" w:rsidRPr="00AD463C" w:rsidRDefault="00AD463C" w:rsidP="00AD463C">
      <w:pPr>
        <w:pStyle w:val="a0"/>
        <w:rPr>
          <w:lang w:eastAsia="zh-CN"/>
        </w:rPr>
      </w:pPr>
    </w:p>
    <w:p w:rsidR="00AD463C" w:rsidRPr="00AD463C" w:rsidRDefault="00AD463C" w:rsidP="00AD463C">
      <w:pPr>
        <w:pStyle w:val="a0"/>
        <w:rPr>
          <w:lang w:eastAsia="zh-CN"/>
        </w:rPr>
      </w:pPr>
    </w:p>
    <w:p w:rsidR="00B063C6" w:rsidRPr="009F1826" w:rsidRDefault="005C799D">
      <w:pPr>
        <w:pStyle w:val="1"/>
        <w:rPr>
          <w:color w:val="000000" w:themeColor="text1"/>
          <w:lang w:eastAsia="zh-CN"/>
        </w:rPr>
      </w:pPr>
      <w:r>
        <w:rPr>
          <w:color w:val="000000" w:themeColor="text1"/>
          <w:lang w:eastAsia="zh-CN"/>
        </w:rPr>
        <w:lastRenderedPageBreak/>
        <w:t>第</w:t>
      </w:r>
      <w:r>
        <w:rPr>
          <w:rFonts w:hint="eastAsia"/>
          <w:color w:val="000000" w:themeColor="text1"/>
          <w:lang w:eastAsia="zh-CN"/>
        </w:rPr>
        <w:t>三</w:t>
      </w:r>
      <w:r w:rsidR="001C572D" w:rsidRPr="009F1826">
        <w:rPr>
          <w:color w:val="000000" w:themeColor="text1"/>
          <w:lang w:eastAsia="zh-CN"/>
        </w:rPr>
        <w:t>部分</w:t>
      </w:r>
      <w:r w:rsidR="001C572D" w:rsidRPr="009F1826">
        <w:rPr>
          <w:color w:val="000000" w:themeColor="text1"/>
          <w:lang w:eastAsia="zh-CN"/>
        </w:rPr>
        <w:t xml:space="preserve"> </w:t>
      </w:r>
      <w:r w:rsidR="001C572D" w:rsidRPr="009F1826">
        <w:rPr>
          <w:color w:val="000000" w:themeColor="text1"/>
          <w:lang w:eastAsia="zh-CN"/>
        </w:rPr>
        <w:t>调查方案设计</w:t>
      </w:r>
    </w:p>
    <w:p w:rsidR="00B063C6" w:rsidRPr="009F1826" w:rsidRDefault="001C572D">
      <w:pPr>
        <w:pStyle w:val="2"/>
        <w:rPr>
          <w:color w:val="000000" w:themeColor="text1"/>
          <w:lang w:eastAsia="zh-CN"/>
        </w:rPr>
      </w:pPr>
      <w:bookmarkStart w:id="7" w:name="一调查目的"/>
      <w:r w:rsidRPr="009F1826">
        <w:rPr>
          <w:color w:val="000000" w:themeColor="text1"/>
          <w:lang w:eastAsia="zh-CN"/>
        </w:rPr>
        <w:t>一、调查目的</w:t>
      </w:r>
    </w:p>
    <w:p w:rsidR="00B063C6" w:rsidRPr="009F1826" w:rsidRDefault="001C572D">
      <w:pPr>
        <w:pStyle w:val="2"/>
        <w:rPr>
          <w:color w:val="000000" w:themeColor="text1"/>
          <w:lang w:eastAsia="zh-CN"/>
        </w:rPr>
      </w:pPr>
      <w:bookmarkStart w:id="8" w:name="二调查内容"/>
      <w:bookmarkEnd w:id="7"/>
      <w:r w:rsidRPr="009F1826">
        <w:rPr>
          <w:color w:val="000000" w:themeColor="text1"/>
          <w:lang w:eastAsia="zh-CN"/>
        </w:rPr>
        <w:t>二、调查内容</w:t>
      </w:r>
    </w:p>
    <w:p w:rsidR="00B063C6" w:rsidRPr="009F1826" w:rsidRDefault="001C572D">
      <w:pPr>
        <w:pStyle w:val="2"/>
        <w:rPr>
          <w:color w:val="000000" w:themeColor="text1"/>
          <w:lang w:eastAsia="zh-CN"/>
        </w:rPr>
      </w:pPr>
      <w:bookmarkStart w:id="9" w:name="三调查对象"/>
      <w:bookmarkEnd w:id="8"/>
      <w:r w:rsidRPr="009F1826">
        <w:rPr>
          <w:color w:val="000000" w:themeColor="text1"/>
          <w:lang w:eastAsia="zh-CN"/>
        </w:rPr>
        <w:t>三、调查对象</w:t>
      </w:r>
    </w:p>
    <w:p w:rsidR="00B063C6" w:rsidRPr="009F1826" w:rsidRDefault="001C572D">
      <w:pPr>
        <w:pStyle w:val="2"/>
        <w:rPr>
          <w:color w:val="000000" w:themeColor="text1"/>
          <w:lang w:eastAsia="zh-CN"/>
        </w:rPr>
      </w:pPr>
      <w:bookmarkStart w:id="10" w:name="四调查方式"/>
      <w:bookmarkEnd w:id="9"/>
      <w:r w:rsidRPr="009F1826">
        <w:rPr>
          <w:color w:val="000000" w:themeColor="text1"/>
          <w:lang w:eastAsia="zh-CN"/>
        </w:rPr>
        <w:t>四、调查方式</w:t>
      </w:r>
    </w:p>
    <w:p w:rsidR="00B063C6" w:rsidRPr="009F1826" w:rsidRDefault="001C572D">
      <w:pPr>
        <w:pStyle w:val="2"/>
        <w:rPr>
          <w:color w:val="000000" w:themeColor="text1"/>
          <w:lang w:eastAsia="zh-CN"/>
        </w:rPr>
      </w:pPr>
      <w:bookmarkStart w:id="11" w:name="五抽样设计"/>
      <w:bookmarkEnd w:id="10"/>
      <w:r w:rsidRPr="009F1826">
        <w:rPr>
          <w:color w:val="000000" w:themeColor="text1"/>
          <w:lang w:eastAsia="zh-CN"/>
        </w:rPr>
        <w:t>五、抽样设计</w:t>
      </w:r>
    </w:p>
    <w:p w:rsidR="00B063C6" w:rsidRPr="009F1826" w:rsidRDefault="001C572D">
      <w:pPr>
        <w:pStyle w:val="3"/>
        <w:rPr>
          <w:color w:val="000000" w:themeColor="text1"/>
          <w:lang w:eastAsia="zh-CN"/>
        </w:rPr>
      </w:pPr>
      <w:bookmarkStart w:id="12" w:name="一）目标总体"/>
      <w:r w:rsidRPr="009F1826">
        <w:rPr>
          <w:color w:val="000000" w:themeColor="text1"/>
          <w:lang w:eastAsia="zh-CN"/>
        </w:rPr>
        <w:t>（一）目标总体</w:t>
      </w:r>
    </w:p>
    <w:p w:rsidR="00B063C6" w:rsidRPr="009F1826" w:rsidRDefault="001C572D">
      <w:pPr>
        <w:pStyle w:val="3"/>
        <w:rPr>
          <w:color w:val="000000" w:themeColor="text1"/>
          <w:lang w:eastAsia="zh-CN"/>
        </w:rPr>
      </w:pPr>
      <w:bookmarkStart w:id="13" w:name="二）抽样方法"/>
      <w:bookmarkEnd w:id="12"/>
      <w:r w:rsidRPr="009F1826">
        <w:rPr>
          <w:color w:val="000000" w:themeColor="text1"/>
          <w:lang w:eastAsia="zh-CN"/>
        </w:rPr>
        <w:t>（二）抽样方法</w:t>
      </w:r>
    </w:p>
    <w:p w:rsidR="00B063C6" w:rsidRPr="009F1826" w:rsidRDefault="001C572D">
      <w:pPr>
        <w:pStyle w:val="3"/>
        <w:rPr>
          <w:color w:val="000000" w:themeColor="text1"/>
          <w:lang w:eastAsia="zh-CN"/>
        </w:rPr>
      </w:pPr>
      <w:bookmarkStart w:id="14" w:name="三）样本量的分配"/>
      <w:bookmarkEnd w:id="13"/>
      <w:r w:rsidRPr="009F1826">
        <w:rPr>
          <w:color w:val="000000" w:themeColor="text1"/>
          <w:lang w:eastAsia="zh-CN"/>
        </w:rPr>
        <w:t>（三）样本量的分配</w:t>
      </w:r>
    </w:p>
    <w:p w:rsidR="00B063C6" w:rsidRPr="009F1826" w:rsidRDefault="001C572D">
      <w:pPr>
        <w:pStyle w:val="3"/>
        <w:rPr>
          <w:color w:val="000000" w:themeColor="text1"/>
          <w:lang w:eastAsia="zh-CN"/>
        </w:rPr>
      </w:pPr>
      <w:bookmarkStart w:id="15" w:name="四）调查样本实施方法及过程"/>
      <w:bookmarkEnd w:id="14"/>
      <w:r w:rsidRPr="009F1826">
        <w:rPr>
          <w:color w:val="000000" w:themeColor="text1"/>
          <w:lang w:eastAsia="zh-CN"/>
        </w:rPr>
        <w:t>（四）调查样本实施方法及过程</w:t>
      </w:r>
    </w:p>
    <w:p w:rsidR="00B063C6" w:rsidRPr="009F1826" w:rsidRDefault="001C572D">
      <w:pPr>
        <w:pStyle w:val="3"/>
        <w:rPr>
          <w:color w:val="000000" w:themeColor="text1"/>
          <w:lang w:eastAsia="zh-CN"/>
        </w:rPr>
      </w:pPr>
      <w:bookmarkStart w:id="16" w:name="五）调查实施"/>
      <w:bookmarkEnd w:id="15"/>
      <w:r w:rsidRPr="009F1826">
        <w:rPr>
          <w:color w:val="000000" w:themeColor="text1"/>
          <w:lang w:eastAsia="zh-CN"/>
        </w:rPr>
        <w:t>（五）调查实施</w:t>
      </w:r>
    </w:p>
    <w:p w:rsidR="00B063C6" w:rsidRPr="009F1826" w:rsidRDefault="001C572D">
      <w:pPr>
        <w:pStyle w:val="4"/>
        <w:rPr>
          <w:color w:val="000000" w:themeColor="text1"/>
          <w:lang w:eastAsia="zh-CN"/>
        </w:rPr>
      </w:pPr>
      <w:bookmarkStart w:id="17" w:name="Xf3421faa47a2e182ce49b01f1412a6bda705e94"/>
      <w:r w:rsidRPr="009F1826">
        <w:rPr>
          <w:color w:val="000000" w:themeColor="text1"/>
          <w:lang w:eastAsia="zh-CN"/>
        </w:rPr>
        <w:t>1.</w:t>
      </w:r>
      <w:r w:rsidRPr="009F1826">
        <w:rPr>
          <w:color w:val="000000" w:themeColor="text1"/>
          <w:lang w:eastAsia="zh-CN"/>
        </w:rPr>
        <w:t>正式调查</w:t>
      </w:r>
    </w:p>
    <w:p w:rsidR="00B063C6" w:rsidRPr="009F1826" w:rsidRDefault="001C572D">
      <w:pPr>
        <w:pStyle w:val="4"/>
        <w:rPr>
          <w:color w:val="000000" w:themeColor="text1"/>
          <w:lang w:eastAsia="zh-CN"/>
        </w:rPr>
      </w:pPr>
      <w:bookmarkStart w:id="18" w:name="X4d8b39064aed30f76cf282b9fcb6bd16b620ca2"/>
      <w:bookmarkEnd w:id="17"/>
      <w:r w:rsidRPr="009F1826">
        <w:rPr>
          <w:color w:val="000000" w:themeColor="text1"/>
          <w:lang w:eastAsia="zh-CN"/>
        </w:rPr>
        <w:t>2.</w:t>
      </w:r>
      <w:r w:rsidRPr="009F1826">
        <w:rPr>
          <w:color w:val="000000" w:themeColor="text1"/>
          <w:lang w:eastAsia="zh-CN"/>
        </w:rPr>
        <w:t>调查数据量控制</w:t>
      </w:r>
    </w:p>
    <w:p w:rsidR="00B063C6" w:rsidRPr="009F1826" w:rsidRDefault="001C572D">
      <w:pPr>
        <w:pStyle w:val="5"/>
        <w:rPr>
          <w:color w:val="000000" w:themeColor="text1"/>
          <w:lang w:eastAsia="zh-CN"/>
        </w:rPr>
      </w:pPr>
      <w:bookmarkStart w:id="19" w:name="X76aa0b1b40828433ba07e9a118e7d77adc8bc6d"/>
      <w:r w:rsidRPr="009F1826">
        <w:rPr>
          <w:color w:val="000000" w:themeColor="text1"/>
          <w:lang w:eastAsia="zh-CN"/>
        </w:rPr>
        <w:t>（</w:t>
      </w:r>
      <w:r w:rsidRPr="009F1826">
        <w:rPr>
          <w:color w:val="000000" w:themeColor="text1"/>
          <w:lang w:eastAsia="zh-CN"/>
        </w:rPr>
        <w:t>1</w:t>
      </w:r>
      <w:r w:rsidRPr="009F1826">
        <w:rPr>
          <w:color w:val="000000" w:themeColor="text1"/>
          <w:lang w:eastAsia="zh-CN"/>
        </w:rPr>
        <w:t>）调查前准备</w:t>
      </w:r>
    </w:p>
    <w:p w:rsidR="00B063C6" w:rsidRPr="009F1826" w:rsidRDefault="001C572D">
      <w:pPr>
        <w:pStyle w:val="5"/>
        <w:rPr>
          <w:color w:val="000000" w:themeColor="text1"/>
          <w:lang w:eastAsia="zh-CN"/>
        </w:rPr>
      </w:pPr>
      <w:bookmarkStart w:id="20" w:name="X1fd3cf38423041afabeb9d5b99a454c21975fed"/>
      <w:bookmarkEnd w:id="19"/>
      <w:r w:rsidRPr="009F1826">
        <w:rPr>
          <w:color w:val="000000" w:themeColor="text1"/>
          <w:lang w:eastAsia="zh-CN"/>
        </w:rPr>
        <w:t>（</w:t>
      </w:r>
      <w:r w:rsidRPr="009F1826">
        <w:rPr>
          <w:color w:val="000000" w:themeColor="text1"/>
          <w:lang w:eastAsia="zh-CN"/>
        </w:rPr>
        <w:t>2</w:t>
      </w:r>
      <w:r w:rsidRPr="009F1826">
        <w:rPr>
          <w:color w:val="000000" w:themeColor="text1"/>
          <w:lang w:eastAsia="zh-CN"/>
        </w:rPr>
        <w:t>）调查中的质量控制</w:t>
      </w:r>
    </w:p>
    <w:p w:rsidR="00B063C6" w:rsidRPr="009F1826" w:rsidRDefault="001C572D">
      <w:pPr>
        <w:pStyle w:val="5"/>
        <w:rPr>
          <w:color w:val="000000" w:themeColor="text1"/>
          <w:lang w:eastAsia="zh-CN"/>
        </w:rPr>
      </w:pPr>
      <w:bookmarkStart w:id="21" w:name="X3a91b812e851f923a1a173e1795d3308dd7a03c"/>
      <w:bookmarkEnd w:id="20"/>
      <w:r w:rsidRPr="009F1826">
        <w:rPr>
          <w:color w:val="000000" w:themeColor="text1"/>
          <w:lang w:eastAsia="zh-CN"/>
        </w:rPr>
        <w:t>（</w:t>
      </w:r>
      <w:r w:rsidRPr="009F1826">
        <w:rPr>
          <w:color w:val="000000" w:themeColor="text1"/>
          <w:lang w:eastAsia="zh-CN"/>
        </w:rPr>
        <w:t>3</w:t>
      </w:r>
      <w:r w:rsidRPr="009F1826">
        <w:rPr>
          <w:color w:val="000000" w:themeColor="text1"/>
          <w:lang w:eastAsia="zh-CN"/>
        </w:rPr>
        <w:t>）调查后处理</w:t>
      </w:r>
    </w:p>
    <w:p w:rsidR="00B063C6" w:rsidRPr="009F1826" w:rsidRDefault="001C572D">
      <w:pPr>
        <w:pStyle w:val="5"/>
        <w:rPr>
          <w:color w:val="000000" w:themeColor="text1"/>
          <w:lang w:eastAsia="zh-CN"/>
        </w:rPr>
      </w:pPr>
      <w:bookmarkStart w:id="22" w:name="X75a004710cf8bdb1f48a9d83773180909fbd72c"/>
      <w:bookmarkEnd w:id="21"/>
      <w:r w:rsidRPr="009F1826">
        <w:rPr>
          <w:color w:val="000000" w:themeColor="text1"/>
          <w:lang w:eastAsia="zh-CN"/>
        </w:rPr>
        <w:t>（</w:t>
      </w:r>
      <w:r w:rsidRPr="009F1826">
        <w:rPr>
          <w:color w:val="000000" w:themeColor="text1"/>
          <w:lang w:eastAsia="zh-CN"/>
        </w:rPr>
        <w:t>4</w:t>
      </w:r>
      <w:r w:rsidRPr="009F1826">
        <w:rPr>
          <w:color w:val="000000" w:themeColor="text1"/>
          <w:lang w:eastAsia="zh-CN"/>
        </w:rPr>
        <w:t>）数据录入阶段的质量控制</w:t>
      </w:r>
    </w:p>
    <w:p w:rsidR="00B063C6" w:rsidRPr="009F1826" w:rsidRDefault="001C572D">
      <w:pPr>
        <w:pStyle w:val="4"/>
        <w:rPr>
          <w:color w:val="000000" w:themeColor="text1"/>
          <w:lang w:eastAsia="zh-CN"/>
        </w:rPr>
      </w:pPr>
      <w:bookmarkStart w:id="23" w:name="Xddce61f90da6a3ae2795b3e6eec9ea268516e42"/>
      <w:bookmarkEnd w:id="18"/>
      <w:bookmarkEnd w:id="22"/>
      <w:r w:rsidRPr="009F1826">
        <w:rPr>
          <w:color w:val="000000" w:themeColor="text1"/>
          <w:lang w:eastAsia="zh-CN"/>
        </w:rPr>
        <w:t>3.</w:t>
      </w:r>
      <w:r w:rsidRPr="009F1826">
        <w:rPr>
          <w:color w:val="000000" w:themeColor="text1"/>
          <w:lang w:eastAsia="zh-CN"/>
        </w:rPr>
        <w:t>数据预处理</w:t>
      </w:r>
    </w:p>
    <w:p w:rsidR="00B063C6" w:rsidRPr="009F1826" w:rsidRDefault="001C572D">
      <w:pPr>
        <w:pStyle w:val="5"/>
        <w:rPr>
          <w:color w:val="000000" w:themeColor="text1"/>
          <w:lang w:eastAsia="zh-CN"/>
        </w:rPr>
      </w:pPr>
      <w:bookmarkStart w:id="24" w:name="X6c2a123ae554e78327f010baab3c356d6aa2a40"/>
      <w:r w:rsidRPr="009F1826">
        <w:rPr>
          <w:color w:val="000000" w:themeColor="text1"/>
          <w:lang w:eastAsia="zh-CN"/>
        </w:rPr>
        <w:t>（</w:t>
      </w:r>
      <w:r w:rsidRPr="009F1826">
        <w:rPr>
          <w:color w:val="000000" w:themeColor="text1"/>
          <w:lang w:eastAsia="zh-CN"/>
        </w:rPr>
        <w:t>1</w:t>
      </w:r>
      <w:r w:rsidRPr="009F1826">
        <w:rPr>
          <w:color w:val="000000" w:themeColor="text1"/>
          <w:lang w:eastAsia="zh-CN"/>
        </w:rPr>
        <w:t>）数据录入</w:t>
      </w:r>
    </w:p>
    <w:p w:rsidR="00B063C6" w:rsidRPr="009F1826" w:rsidRDefault="001C572D">
      <w:pPr>
        <w:pStyle w:val="5"/>
        <w:rPr>
          <w:color w:val="000000" w:themeColor="text1"/>
          <w:lang w:eastAsia="zh-CN"/>
        </w:rPr>
      </w:pPr>
      <w:bookmarkStart w:id="25" w:name="Xec84c6a9713178dd7772bbeb212f3b18cd1067a"/>
      <w:bookmarkEnd w:id="24"/>
      <w:r w:rsidRPr="009F1826">
        <w:rPr>
          <w:color w:val="000000" w:themeColor="text1"/>
          <w:lang w:eastAsia="zh-CN"/>
        </w:rPr>
        <w:t>（</w:t>
      </w:r>
      <w:r w:rsidRPr="009F1826">
        <w:rPr>
          <w:color w:val="000000" w:themeColor="text1"/>
          <w:lang w:eastAsia="zh-CN"/>
        </w:rPr>
        <w:t>2</w:t>
      </w:r>
      <w:r w:rsidRPr="009F1826">
        <w:rPr>
          <w:color w:val="000000" w:themeColor="text1"/>
          <w:lang w:eastAsia="zh-CN"/>
        </w:rPr>
        <w:t>）数据审核</w:t>
      </w:r>
    </w:p>
    <w:p w:rsidR="00B063C6" w:rsidRPr="009F1826" w:rsidRDefault="001C572D">
      <w:pPr>
        <w:pStyle w:val="5"/>
        <w:rPr>
          <w:color w:val="000000" w:themeColor="text1"/>
          <w:lang w:eastAsia="zh-CN"/>
        </w:rPr>
      </w:pPr>
      <w:bookmarkStart w:id="26" w:name="X14749689eed92b95b5dfe67b8f7546a40968857"/>
      <w:bookmarkEnd w:id="25"/>
      <w:r w:rsidRPr="009F1826">
        <w:rPr>
          <w:color w:val="000000" w:themeColor="text1"/>
          <w:lang w:eastAsia="zh-CN"/>
        </w:rPr>
        <w:t>（</w:t>
      </w:r>
      <w:r w:rsidRPr="009F1826">
        <w:rPr>
          <w:color w:val="000000" w:themeColor="text1"/>
          <w:lang w:eastAsia="zh-CN"/>
        </w:rPr>
        <w:t>3</w:t>
      </w:r>
      <w:r w:rsidRPr="009F1826">
        <w:rPr>
          <w:color w:val="000000" w:themeColor="text1"/>
          <w:lang w:eastAsia="zh-CN"/>
        </w:rPr>
        <w:t>）缺失值处理</w:t>
      </w:r>
    </w:p>
    <w:p w:rsidR="00B063C6" w:rsidRPr="009F1826" w:rsidRDefault="001C572D">
      <w:pPr>
        <w:pStyle w:val="3"/>
        <w:rPr>
          <w:color w:val="000000" w:themeColor="text1"/>
          <w:lang w:eastAsia="zh-CN"/>
        </w:rPr>
      </w:pPr>
      <w:bookmarkStart w:id="27" w:name="六）数据分析方法简介"/>
      <w:bookmarkEnd w:id="16"/>
      <w:bookmarkEnd w:id="23"/>
      <w:bookmarkEnd w:id="26"/>
      <w:r w:rsidRPr="009F1826">
        <w:rPr>
          <w:color w:val="000000" w:themeColor="text1"/>
          <w:lang w:eastAsia="zh-CN"/>
        </w:rPr>
        <w:t>（六）数据分析方法简介</w:t>
      </w:r>
    </w:p>
    <w:p w:rsidR="00B063C6" w:rsidRPr="009F1826" w:rsidRDefault="001C572D">
      <w:pPr>
        <w:pStyle w:val="4"/>
        <w:rPr>
          <w:color w:val="000000" w:themeColor="text1"/>
          <w:lang w:eastAsia="zh-CN"/>
        </w:rPr>
      </w:pPr>
      <w:bookmarkStart w:id="28" w:name="Xd57334aadb3d35b9393f7fe40ed72c3386bda26"/>
      <w:r w:rsidRPr="009F1826">
        <w:rPr>
          <w:color w:val="000000" w:themeColor="text1"/>
          <w:lang w:eastAsia="zh-CN"/>
        </w:rPr>
        <w:t>1.</w:t>
      </w:r>
      <w:r w:rsidRPr="009F1826">
        <w:rPr>
          <w:color w:val="000000" w:themeColor="text1"/>
          <w:lang w:eastAsia="zh-CN"/>
        </w:rPr>
        <w:t>描述性统计方法</w:t>
      </w:r>
    </w:p>
    <w:p w:rsidR="00B063C6" w:rsidRPr="009F1826" w:rsidRDefault="001C572D">
      <w:pPr>
        <w:pStyle w:val="4"/>
        <w:rPr>
          <w:color w:val="000000" w:themeColor="text1"/>
          <w:lang w:eastAsia="zh-CN"/>
        </w:rPr>
      </w:pPr>
      <w:bookmarkStart w:id="29" w:name="X13d7a65b0b60575f128faf4de0cc5dee5c6aa78"/>
      <w:bookmarkEnd w:id="28"/>
      <w:r w:rsidRPr="009F1826">
        <w:rPr>
          <w:color w:val="000000" w:themeColor="text1"/>
          <w:lang w:eastAsia="zh-CN"/>
        </w:rPr>
        <w:t>2.</w:t>
      </w:r>
      <w:r w:rsidRPr="009F1826">
        <w:rPr>
          <w:color w:val="000000" w:themeColor="text1"/>
          <w:lang w:eastAsia="zh-CN"/>
        </w:rPr>
        <w:t>决策树</w:t>
      </w:r>
    </w:p>
    <w:p w:rsidR="00B063C6" w:rsidRPr="009F1826" w:rsidRDefault="001C572D">
      <w:pPr>
        <w:pStyle w:val="4"/>
        <w:rPr>
          <w:color w:val="000000" w:themeColor="text1"/>
          <w:lang w:eastAsia="zh-CN"/>
        </w:rPr>
      </w:pPr>
      <w:bookmarkStart w:id="30" w:name="X512c0668fff0b63b0c2ecb3fb1bd2955c09c43d"/>
      <w:bookmarkEnd w:id="29"/>
      <w:r w:rsidRPr="009F1826">
        <w:rPr>
          <w:color w:val="000000" w:themeColor="text1"/>
          <w:lang w:eastAsia="zh-CN"/>
        </w:rPr>
        <w:t>3.Spearman</w:t>
      </w:r>
      <w:r w:rsidRPr="009F1826">
        <w:rPr>
          <w:color w:val="000000" w:themeColor="text1"/>
          <w:lang w:eastAsia="zh-CN"/>
        </w:rPr>
        <w:t>秩相关检验和</w:t>
      </w:r>
      <w:r w:rsidRPr="009F1826">
        <w:rPr>
          <w:color w:val="000000" w:themeColor="text1"/>
          <w:lang w:eastAsia="zh-CN"/>
        </w:rPr>
        <w:t xml:space="preserve">Kendall's </w:t>
      </w:r>
      <w:r w:rsidRPr="009F1826">
        <w:rPr>
          <w:color w:val="000000" w:themeColor="text1"/>
        </w:rPr>
        <w:t>τ</w:t>
      </w:r>
      <w:r w:rsidRPr="009F1826">
        <w:rPr>
          <w:color w:val="000000" w:themeColor="text1"/>
          <w:lang w:eastAsia="zh-CN"/>
        </w:rPr>
        <w:t>检验</w:t>
      </w:r>
    </w:p>
    <w:p w:rsidR="00B063C6" w:rsidRPr="009F1826" w:rsidRDefault="001C572D">
      <w:pPr>
        <w:pStyle w:val="4"/>
        <w:rPr>
          <w:color w:val="000000" w:themeColor="text1"/>
          <w:lang w:eastAsia="zh-CN"/>
        </w:rPr>
      </w:pPr>
      <w:bookmarkStart w:id="31" w:name="X0cbe33301140ade1fa7201ac11dd7ca76e11e89"/>
      <w:bookmarkEnd w:id="30"/>
      <w:r w:rsidRPr="009F1826">
        <w:rPr>
          <w:color w:val="000000" w:themeColor="text1"/>
          <w:lang w:eastAsia="zh-CN"/>
        </w:rPr>
        <w:lastRenderedPageBreak/>
        <w:t>4.</w:t>
      </w:r>
      <w:r w:rsidRPr="009F1826">
        <w:rPr>
          <w:color w:val="000000" w:themeColor="text1"/>
          <w:lang w:eastAsia="zh-CN"/>
        </w:rPr>
        <w:t>结构方程模型</w:t>
      </w:r>
    </w:p>
    <w:p w:rsidR="00B063C6" w:rsidRPr="009F1826" w:rsidRDefault="001C572D">
      <w:pPr>
        <w:pStyle w:val="4"/>
        <w:rPr>
          <w:color w:val="000000" w:themeColor="text1"/>
          <w:lang w:eastAsia="zh-CN"/>
        </w:rPr>
      </w:pPr>
      <w:bookmarkStart w:id="32" w:name="X944655d5b9f19a3710cd0bb99cf8be608f15a6d"/>
      <w:bookmarkEnd w:id="31"/>
      <w:r w:rsidRPr="009F1826">
        <w:rPr>
          <w:color w:val="000000" w:themeColor="text1"/>
          <w:lang w:eastAsia="zh-CN"/>
        </w:rPr>
        <w:t>5.</w:t>
      </w:r>
      <w:r w:rsidRPr="009F1826">
        <w:rPr>
          <w:color w:val="000000" w:themeColor="text1"/>
          <w:lang w:eastAsia="zh-CN"/>
        </w:rPr>
        <w:t>文本挖掘</w:t>
      </w:r>
    </w:p>
    <w:p w:rsidR="00B063C6" w:rsidRPr="009F1826" w:rsidRDefault="001C572D">
      <w:pPr>
        <w:pStyle w:val="1"/>
        <w:rPr>
          <w:color w:val="000000" w:themeColor="text1"/>
          <w:lang w:eastAsia="zh-CN"/>
        </w:rPr>
      </w:pPr>
      <w:bookmarkStart w:id="33" w:name="第三部分-调查数据分析"/>
      <w:bookmarkEnd w:id="5"/>
      <w:bookmarkEnd w:id="11"/>
      <w:bookmarkEnd w:id="27"/>
      <w:bookmarkEnd w:id="32"/>
      <w:r w:rsidRPr="009F1826">
        <w:rPr>
          <w:color w:val="000000" w:themeColor="text1"/>
          <w:lang w:eastAsia="zh-CN"/>
        </w:rPr>
        <w:t>第三部分</w:t>
      </w:r>
      <w:r w:rsidRPr="009F1826">
        <w:rPr>
          <w:color w:val="000000" w:themeColor="text1"/>
          <w:lang w:eastAsia="zh-CN"/>
        </w:rPr>
        <w:t xml:space="preserve"> </w:t>
      </w:r>
      <w:r w:rsidRPr="009F1826">
        <w:rPr>
          <w:color w:val="000000" w:themeColor="text1"/>
          <w:lang w:eastAsia="zh-CN"/>
        </w:rPr>
        <w:t>调查数据分析</w:t>
      </w:r>
    </w:p>
    <w:p w:rsidR="00B063C6" w:rsidRPr="009F1826" w:rsidRDefault="001C572D">
      <w:pPr>
        <w:pStyle w:val="2"/>
        <w:rPr>
          <w:color w:val="000000" w:themeColor="text1"/>
          <w:lang w:eastAsia="zh-CN"/>
        </w:rPr>
      </w:pPr>
      <w:bookmarkStart w:id="34" w:name="一问卷效度和信度检验"/>
      <w:r w:rsidRPr="009F1826">
        <w:rPr>
          <w:color w:val="000000" w:themeColor="text1"/>
          <w:lang w:eastAsia="zh-CN"/>
        </w:rPr>
        <w:t>一、问卷效度和信度检验</w:t>
      </w:r>
    </w:p>
    <w:p w:rsidR="00B063C6" w:rsidRPr="009F1826" w:rsidRDefault="001C572D">
      <w:pPr>
        <w:pStyle w:val="2"/>
        <w:rPr>
          <w:color w:val="000000" w:themeColor="text1"/>
          <w:lang w:eastAsia="zh-CN"/>
        </w:rPr>
      </w:pPr>
      <w:bookmarkStart w:id="35" w:name="二智慧旅游总体认识描述分析"/>
      <w:bookmarkEnd w:id="34"/>
      <w:r w:rsidRPr="009F1826">
        <w:rPr>
          <w:color w:val="000000" w:themeColor="text1"/>
          <w:lang w:eastAsia="zh-CN"/>
        </w:rPr>
        <w:t>二、</w:t>
      </w:r>
      <w:r w:rsidRPr="009F1826">
        <w:rPr>
          <w:color w:val="000000" w:themeColor="text1"/>
          <w:lang w:eastAsia="zh-CN"/>
        </w:rPr>
        <w:t>“</w:t>
      </w:r>
      <w:r w:rsidRPr="009F1826">
        <w:rPr>
          <w:color w:val="000000" w:themeColor="text1"/>
          <w:lang w:eastAsia="zh-CN"/>
        </w:rPr>
        <w:t>智慧旅游</w:t>
      </w:r>
      <w:r w:rsidRPr="009F1826">
        <w:rPr>
          <w:color w:val="000000" w:themeColor="text1"/>
          <w:lang w:eastAsia="zh-CN"/>
        </w:rPr>
        <w:t>”</w:t>
      </w:r>
      <w:r w:rsidRPr="009F1826">
        <w:rPr>
          <w:color w:val="000000" w:themeColor="text1"/>
          <w:lang w:eastAsia="zh-CN"/>
        </w:rPr>
        <w:t>总体认识描述分析</w:t>
      </w:r>
    </w:p>
    <w:p w:rsidR="00B063C6" w:rsidRPr="009F1826" w:rsidRDefault="001C572D">
      <w:pPr>
        <w:pStyle w:val="3"/>
        <w:rPr>
          <w:color w:val="000000" w:themeColor="text1"/>
          <w:lang w:eastAsia="zh-CN"/>
        </w:rPr>
      </w:pPr>
      <w:bookmarkStart w:id="36" w:name="一）游客基本特征"/>
      <w:r w:rsidRPr="009F1826">
        <w:rPr>
          <w:color w:val="000000" w:themeColor="text1"/>
          <w:lang w:eastAsia="zh-CN"/>
        </w:rPr>
        <w:t>（一）游客基本特征</w:t>
      </w:r>
    </w:p>
    <w:p w:rsidR="00B063C6" w:rsidRPr="009F1826" w:rsidRDefault="001C572D">
      <w:pPr>
        <w:pStyle w:val="4"/>
        <w:rPr>
          <w:color w:val="000000" w:themeColor="text1"/>
          <w:lang w:eastAsia="zh-CN"/>
        </w:rPr>
      </w:pPr>
      <w:bookmarkStart w:id="37" w:name="X38481516a768f5ba9c5c5f53d147b8beee9a3cb"/>
      <w:r w:rsidRPr="009F1826">
        <w:rPr>
          <w:color w:val="000000" w:themeColor="text1"/>
          <w:lang w:eastAsia="zh-CN"/>
        </w:rPr>
        <w:t>1</w:t>
      </w:r>
      <w:r w:rsidRPr="009F1826">
        <w:rPr>
          <w:color w:val="000000" w:themeColor="text1"/>
          <w:lang w:eastAsia="zh-CN"/>
        </w:rPr>
        <w:t>、性别分布</w:t>
      </w:r>
    </w:p>
    <w:p w:rsidR="00B063C6" w:rsidRPr="009F1826" w:rsidRDefault="001C572D">
      <w:pPr>
        <w:pStyle w:val="4"/>
        <w:rPr>
          <w:color w:val="000000" w:themeColor="text1"/>
          <w:lang w:eastAsia="zh-CN"/>
        </w:rPr>
      </w:pPr>
      <w:bookmarkStart w:id="38" w:name="X664a7e2f979cad2fb18c7b48dbef4de1c509e3e"/>
      <w:bookmarkEnd w:id="37"/>
      <w:r w:rsidRPr="009F1826">
        <w:rPr>
          <w:color w:val="000000" w:themeColor="text1"/>
          <w:lang w:eastAsia="zh-CN"/>
        </w:rPr>
        <w:t>2</w:t>
      </w:r>
      <w:r w:rsidRPr="009F1826">
        <w:rPr>
          <w:color w:val="000000" w:themeColor="text1"/>
          <w:lang w:eastAsia="zh-CN"/>
        </w:rPr>
        <w:t>、年龄分布</w:t>
      </w:r>
    </w:p>
    <w:p w:rsidR="00B063C6" w:rsidRPr="009F1826" w:rsidRDefault="001C572D">
      <w:pPr>
        <w:pStyle w:val="4"/>
        <w:rPr>
          <w:color w:val="000000" w:themeColor="text1"/>
          <w:lang w:eastAsia="zh-CN"/>
        </w:rPr>
      </w:pPr>
      <w:bookmarkStart w:id="39" w:name="Xc9348d55386750f017e169d259a55d40fbfc25e"/>
      <w:bookmarkEnd w:id="38"/>
      <w:r w:rsidRPr="009F1826">
        <w:rPr>
          <w:color w:val="000000" w:themeColor="text1"/>
          <w:lang w:eastAsia="zh-CN"/>
        </w:rPr>
        <w:t>3</w:t>
      </w:r>
      <w:r w:rsidRPr="009F1826">
        <w:rPr>
          <w:color w:val="000000" w:themeColor="text1"/>
          <w:lang w:eastAsia="zh-CN"/>
        </w:rPr>
        <w:t>、地区分布</w:t>
      </w:r>
    </w:p>
    <w:p w:rsidR="00B063C6" w:rsidRPr="009F1826" w:rsidRDefault="001C572D">
      <w:pPr>
        <w:pStyle w:val="4"/>
        <w:rPr>
          <w:color w:val="000000" w:themeColor="text1"/>
          <w:lang w:eastAsia="zh-CN"/>
        </w:rPr>
      </w:pPr>
      <w:bookmarkStart w:id="40" w:name="X05050a7777d2af926ada82912a3a69f7ef4ddea"/>
      <w:bookmarkEnd w:id="39"/>
      <w:r w:rsidRPr="009F1826">
        <w:rPr>
          <w:color w:val="000000" w:themeColor="text1"/>
          <w:lang w:eastAsia="zh-CN"/>
        </w:rPr>
        <w:t>4</w:t>
      </w:r>
      <w:r w:rsidRPr="009F1826">
        <w:rPr>
          <w:color w:val="000000" w:themeColor="text1"/>
          <w:lang w:eastAsia="zh-CN"/>
        </w:rPr>
        <w:t>、职业分布</w:t>
      </w:r>
    </w:p>
    <w:p w:rsidR="00B063C6" w:rsidRPr="009F1826" w:rsidRDefault="001C572D">
      <w:pPr>
        <w:pStyle w:val="4"/>
        <w:rPr>
          <w:color w:val="000000" w:themeColor="text1"/>
          <w:lang w:eastAsia="zh-CN"/>
        </w:rPr>
      </w:pPr>
      <w:bookmarkStart w:id="41" w:name="X23ffda8ae4d8f6d6db36127a4475c2af9ce3525"/>
      <w:bookmarkEnd w:id="40"/>
      <w:r w:rsidRPr="009F1826">
        <w:rPr>
          <w:color w:val="000000" w:themeColor="text1"/>
          <w:lang w:eastAsia="zh-CN"/>
        </w:rPr>
        <w:t>5</w:t>
      </w:r>
      <w:r w:rsidRPr="009F1826">
        <w:rPr>
          <w:color w:val="000000" w:themeColor="text1"/>
          <w:lang w:eastAsia="zh-CN"/>
        </w:rPr>
        <w:t>、月消费分布</w:t>
      </w:r>
    </w:p>
    <w:p w:rsidR="00B063C6" w:rsidRPr="009F1826" w:rsidRDefault="001C572D">
      <w:pPr>
        <w:pStyle w:val="3"/>
        <w:rPr>
          <w:color w:val="000000" w:themeColor="text1"/>
          <w:lang w:eastAsia="zh-CN"/>
        </w:rPr>
      </w:pPr>
      <w:bookmarkStart w:id="42" w:name="二）景点认知渠道及宣传效果"/>
      <w:bookmarkEnd w:id="36"/>
      <w:bookmarkEnd w:id="41"/>
      <w:r w:rsidRPr="009F1826">
        <w:rPr>
          <w:color w:val="000000" w:themeColor="text1"/>
          <w:lang w:eastAsia="zh-CN"/>
        </w:rPr>
        <w:t>（二）景点认知渠道及宣传效果</w:t>
      </w:r>
    </w:p>
    <w:p w:rsidR="00B063C6" w:rsidRPr="009F1826" w:rsidRDefault="001C572D">
      <w:pPr>
        <w:pStyle w:val="3"/>
        <w:rPr>
          <w:color w:val="000000" w:themeColor="text1"/>
          <w:lang w:eastAsia="zh-CN"/>
        </w:rPr>
      </w:pPr>
      <w:bookmarkStart w:id="43" w:name="三）游客对弥勒景区智慧旅游的体验情况"/>
      <w:bookmarkEnd w:id="42"/>
      <w:r w:rsidRPr="009F1826">
        <w:rPr>
          <w:color w:val="000000" w:themeColor="text1"/>
          <w:lang w:eastAsia="zh-CN"/>
        </w:rPr>
        <w:t>（三）游客对弥勒景区</w:t>
      </w:r>
      <w:r w:rsidRPr="009F1826">
        <w:rPr>
          <w:color w:val="000000" w:themeColor="text1"/>
          <w:lang w:eastAsia="zh-CN"/>
        </w:rPr>
        <w:t>“</w:t>
      </w:r>
      <w:r w:rsidRPr="009F1826">
        <w:rPr>
          <w:color w:val="000000" w:themeColor="text1"/>
          <w:lang w:eastAsia="zh-CN"/>
        </w:rPr>
        <w:t>智慧旅游</w:t>
      </w:r>
      <w:r w:rsidRPr="009F1826">
        <w:rPr>
          <w:color w:val="000000" w:themeColor="text1"/>
          <w:lang w:eastAsia="zh-CN"/>
        </w:rPr>
        <w:t>”</w:t>
      </w:r>
      <w:r w:rsidRPr="009F1826">
        <w:rPr>
          <w:color w:val="000000" w:themeColor="text1"/>
          <w:lang w:eastAsia="zh-CN"/>
        </w:rPr>
        <w:t>的体验情况</w:t>
      </w:r>
    </w:p>
    <w:p w:rsidR="00B063C6" w:rsidRPr="009F1826" w:rsidRDefault="001C572D">
      <w:pPr>
        <w:pStyle w:val="4"/>
        <w:rPr>
          <w:color w:val="000000" w:themeColor="text1"/>
          <w:lang w:eastAsia="zh-CN"/>
        </w:rPr>
      </w:pPr>
      <w:bookmarkStart w:id="44" w:name="X4cd825d339a768e4225514b776b4df2511c8028"/>
      <w:r w:rsidRPr="009F1826">
        <w:rPr>
          <w:color w:val="000000" w:themeColor="text1"/>
          <w:lang w:eastAsia="zh-CN"/>
        </w:rPr>
        <w:t>1</w:t>
      </w:r>
      <w:r w:rsidRPr="009F1826">
        <w:rPr>
          <w:color w:val="000000" w:themeColor="text1"/>
          <w:lang w:eastAsia="zh-CN"/>
        </w:rPr>
        <w:t>、各方面的满意程度</w:t>
      </w:r>
    </w:p>
    <w:p w:rsidR="00B063C6" w:rsidRPr="009F1826" w:rsidRDefault="001C572D">
      <w:pPr>
        <w:pStyle w:val="4"/>
        <w:rPr>
          <w:color w:val="000000" w:themeColor="text1"/>
          <w:lang w:eastAsia="zh-CN"/>
        </w:rPr>
      </w:pPr>
      <w:bookmarkStart w:id="45" w:name="X271d9f8f6c57e572788b8721f374aa7523c00ff"/>
      <w:bookmarkEnd w:id="44"/>
      <w:r w:rsidRPr="009F1826">
        <w:rPr>
          <w:color w:val="000000" w:themeColor="text1"/>
          <w:lang w:eastAsia="zh-CN"/>
        </w:rPr>
        <w:t>2</w:t>
      </w:r>
      <w:r w:rsidRPr="009F1826">
        <w:rPr>
          <w:color w:val="000000" w:themeColor="text1"/>
          <w:lang w:eastAsia="zh-CN"/>
        </w:rPr>
        <w:t>、</w:t>
      </w:r>
      <w:r w:rsidRPr="009F1826">
        <w:rPr>
          <w:color w:val="000000" w:themeColor="text1"/>
          <w:lang w:eastAsia="zh-CN"/>
        </w:rPr>
        <w:t>“</w:t>
      </w:r>
      <w:r w:rsidRPr="009F1826">
        <w:rPr>
          <w:color w:val="000000" w:themeColor="text1"/>
          <w:lang w:eastAsia="zh-CN"/>
        </w:rPr>
        <w:t>游云南</w:t>
      </w:r>
      <w:r w:rsidRPr="009F1826">
        <w:rPr>
          <w:color w:val="000000" w:themeColor="text1"/>
          <w:lang w:eastAsia="zh-CN"/>
        </w:rPr>
        <w:t>”</w:t>
      </w:r>
      <w:r w:rsidRPr="009F1826">
        <w:rPr>
          <w:color w:val="000000" w:themeColor="text1"/>
          <w:lang w:eastAsia="zh-CN"/>
        </w:rPr>
        <w:t>使用情况</w:t>
      </w:r>
    </w:p>
    <w:p w:rsidR="00B063C6" w:rsidRPr="009F1826" w:rsidRDefault="001C572D">
      <w:pPr>
        <w:pStyle w:val="4"/>
        <w:rPr>
          <w:color w:val="000000" w:themeColor="text1"/>
          <w:lang w:eastAsia="zh-CN"/>
        </w:rPr>
      </w:pPr>
      <w:bookmarkStart w:id="46" w:name="X0b0b74f1d92e94196b4bf510ac4f8926a7f238f"/>
      <w:bookmarkEnd w:id="45"/>
      <w:r w:rsidRPr="009F1826">
        <w:rPr>
          <w:color w:val="000000" w:themeColor="text1"/>
          <w:lang w:eastAsia="zh-CN"/>
        </w:rPr>
        <w:t>3</w:t>
      </w:r>
      <w:r w:rsidRPr="009F1826">
        <w:rPr>
          <w:color w:val="000000" w:themeColor="text1"/>
          <w:lang w:eastAsia="zh-CN"/>
        </w:rPr>
        <w:t>、景区直播观看率</w:t>
      </w:r>
    </w:p>
    <w:p w:rsidR="00B063C6" w:rsidRPr="009F1826" w:rsidRDefault="001C572D">
      <w:pPr>
        <w:pStyle w:val="4"/>
        <w:rPr>
          <w:color w:val="000000" w:themeColor="text1"/>
          <w:lang w:eastAsia="zh-CN"/>
        </w:rPr>
      </w:pPr>
      <w:bookmarkStart w:id="47" w:name="X0d104c53554f642548d0deed66bb724f0adce3d"/>
      <w:bookmarkEnd w:id="46"/>
      <w:r w:rsidRPr="009F1826">
        <w:rPr>
          <w:color w:val="000000" w:themeColor="text1"/>
          <w:lang w:eastAsia="zh-CN"/>
        </w:rPr>
        <w:t>4</w:t>
      </w:r>
      <w:r w:rsidRPr="009F1826">
        <w:rPr>
          <w:color w:val="000000" w:themeColor="text1"/>
          <w:lang w:eastAsia="zh-CN"/>
        </w:rPr>
        <w:t>、景区预约及景区开放查询功能体验满意程度</w:t>
      </w:r>
    </w:p>
    <w:p w:rsidR="00B063C6" w:rsidRPr="009F1826" w:rsidRDefault="001C572D">
      <w:pPr>
        <w:pStyle w:val="4"/>
        <w:rPr>
          <w:color w:val="000000" w:themeColor="text1"/>
          <w:lang w:eastAsia="zh-CN"/>
        </w:rPr>
      </w:pPr>
      <w:bookmarkStart w:id="48" w:name="X0410bd97772ed872e808ec615a4f2354df37877"/>
      <w:bookmarkEnd w:id="47"/>
      <w:r w:rsidRPr="009F1826">
        <w:rPr>
          <w:color w:val="000000" w:themeColor="text1"/>
          <w:lang w:eastAsia="zh-CN"/>
        </w:rPr>
        <w:t>5</w:t>
      </w:r>
      <w:r w:rsidRPr="009F1826">
        <w:rPr>
          <w:color w:val="000000" w:themeColor="text1"/>
          <w:lang w:eastAsia="zh-CN"/>
        </w:rPr>
        <w:t>、智慧停车场使用满意程度</w:t>
      </w:r>
    </w:p>
    <w:p w:rsidR="00B063C6" w:rsidRPr="009F1826" w:rsidRDefault="001C572D">
      <w:pPr>
        <w:pStyle w:val="4"/>
        <w:rPr>
          <w:color w:val="000000" w:themeColor="text1"/>
          <w:lang w:eastAsia="zh-CN"/>
        </w:rPr>
      </w:pPr>
      <w:bookmarkStart w:id="49" w:name="X46751e0aace5c77bad499051725362ead0a7f68"/>
      <w:bookmarkEnd w:id="48"/>
      <w:r w:rsidRPr="009F1826">
        <w:rPr>
          <w:color w:val="000000" w:themeColor="text1"/>
          <w:lang w:eastAsia="zh-CN"/>
        </w:rPr>
        <w:t>6</w:t>
      </w:r>
      <w:r w:rsidRPr="009F1826">
        <w:rPr>
          <w:color w:val="000000" w:themeColor="text1"/>
          <w:lang w:eastAsia="zh-CN"/>
        </w:rPr>
        <w:t>、智慧厕所使用满意程度</w:t>
      </w:r>
    </w:p>
    <w:p w:rsidR="00B063C6" w:rsidRPr="009F1826" w:rsidRDefault="001C572D">
      <w:pPr>
        <w:pStyle w:val="4"/>
        <w:rPr>
          <w:color w:val="000000" w:themeColor="text1"/>
          <w:lang w:eastAsia="zh-CN"/>
        </w:rPr>
      </w:pPr>
      <w:bookmarkStart w:id="50" w:name="Xdc026e0ecf5633915c693a8f7f23493697b1c80"/>
      <w:bookmarkEnd w:id="49"/>
      <w:r w:rsidRPr="009F1826">
        <w:rPr>
          <w:color w:val="000000" w:themeColor="text1"/>
          <w:lang w:eastAsia="zh-CN"/>
        </w:rPr>
        <w:t>7</w:t>
      </w:r>
      <w:r w:rsidRPr="009F1826">
        <w:rPr>
          <w:color w:val="000000" w:themeColor="text1"/>
          <w:lang w:eastAsia="zh-CN"/>
        </w:rPr>
        <w:t>、弥勒景区</w:t>
      </w:r>
      <w:r w:rsidRPr="009F1826">
        <w:rPr>
          <w:color w:val="000000" w:themeColor="text1"/>
          <w:lang w:eastAsia="zh-CN"/>
        </w:rPr>
        <w:t>5G</w:t>
      </w:r>
      <w:r w:rsidRPr="009F1826">
        <w:rPr>
          <w:color w:val="000000" w:themeColor="text1"/>
          <w:lang w:eastAsia="zh-CN"/>
        </w:rPr>
        <w:t>网络及无线网络覆盖满意程度</w:t>
      </w:r>
    </w:p>
    <w:p w:rsidR="00B063C6" w:rsidRPr="009F1826" w:rsidRDefault="001C572D">
      <w:pPr>
        <w:pStyle w:val="4"/>
        <w:rPr>
          <w:color w:val="000000" w:themeColor="text1"/>
          <w:lang w:eastAsia="zh-CN"/>
        </w:rPr>
      </w:pPr>
      <w:bookmarkStart w:id="51" w:name="X4ebbdc4b2cfcd74cafa1c9aa027f96584502cc4"/>
      <w:bookmarkEnd w:id="50"/>
      <w:r w:rsidRPr="009F1826">
        <w:rPr>
          <w:color w:val="000000" w:themeColor="text1"/>
          <w:lang w:eastAsia="zh-CN"/>
        </w:rPr>
        <w:t>8</w:t>
      </w:r>
      <w:r w:rsidRPr="009F1826">
        <w:rPr>
          <w:color w:val="000000" w:themeColor="text1"/>
          <w:lang w:eastAsia="zh-CN"/>
        </w:rPr>
        <w:t>、一码通功能使用满意程度</w:t>
      </w:r>
    </w:p>
    <w:p w:rsidR="00B063C6" w:rsidRPr="009F1826" w:rsidRDefault="001C572D">
      <w:pPr>
        <w:pStyle w:val="4"/>
        <w:rPr>
          <w:color w:val="000000" w:themeColor="text1"/>
          <w:lang w:eastAsia="zh-CN"/>
        </w:rPr>
      </w:pPr>
      <w:bookmarkStart w:id="52" w:name="X32379167762c8e1d30eedad9653433d911e83e0"/>
      <w:bookmarkEnd w:id="51"/>
      <w:r w:rsidRPr="009F1826">
        <w:rPr>
          <w:color w:val="000000" w:themeColor="text1"/>
          <w:lang w:eastAsia="zh-CN"/>
        </w:rPr>
        <w:t>9</w:t>
      </w:r>
      <w:r w:rsidRPr="009F1826">
        <w:rPr>
          <w:color w:val="000000" w:themeColor="text1"/>
          <w:lang w:eastAsia="zh-CN"/>
        </w:rPr>
        <w:t>、扫码识景功能使用满意程度</w:t>
      </w:r>
    </w:p>
    <w:p w:rsidR="00B063C6" w:rsidRPr="009F1826" w:rsidRDefault="001C572D">
      <w:pPr>
        <w:pStyle w:val="3"/>
        <w:rPr>
          <w:color w:val="000000" w:themeColor="text1"/>
          <w:lang w:eastAsia="zh-CN"/>
        </w:rPr>
      </w:pPr>
      <w:bookmarkStart w:id="53" w:name="四）弥勒景区智慧旅游期望情况"/>
      <w:bookmarkEnd w:id="43"/>
      <w:bookmarkEnd w:id="52"/>
      <w:r w:rsidRPr="009F1826">
        <w:rPr>
          <w:color w:val="000000" w:themeColor="text1"/>
          <w:lang w:eastAsia="zh-CN"/>
        </w:rPr>
        <w:t>（四）弥勒景区智慧旅游期望情况</w:t>
      </w:r>
    </w:p>
    <w:p w:rsidR="00B063C6" w:rsidRPr="009F1826" w:rsidRDefault="001C572D">
      <w:pPr>
        <w:pStyle w:val="4"/>
        <w:rPr>
          <w:color w:val="000000" w:themeColor="text1"/>
          <w:lang w:eastAsia="zh-CN"/>
        </w:rPr>
      </w:pPr>
      <w:bookmarkStart w:id="54" w:name="X5b55a9f5d1513d0c71ee7e2e567b164f719da08"/>
      <w:r w:rsidRPr="009F1826">
        <w:rPr>
          <w:color w:val="000000" w:themeColor="text1"/>
          <w:lang w:eastAsia="zh-CN"/>
        </w:rPr>
        <w:t>1</w:t>
      </w:r>
      <w:r w:rsidRPr="009F1826">
        <w:rPr>
          <w:color w:val="000000" w:themeColor="text1"/>
          <w:lang w:eastAsia="zh-CN"/>
        </w:rPr>
        <w:t>、景区文化</w:t>
      </w:r>
    </w:p>
    <w:p w:rsidR="00B063C6" w:rsidRPr="009F1826" w:rsidRDefault="001C572D">
      <w:pPr>
        <w:pStyle w:val="4"/>
        <w:rPr>
          <w:color w:val="000000" w:themeColor="text1"/>
          <w:lang w:eastAsia="zh-CN"/>
        </w:rPr>
      </w:pPr>
      <w:bookmarkStart w:id="55" w:name="X56f47cc4bfd5f4d12052dd72dc0d87194b309ba"/>
      <w:bookmarkEnd w:id="54"/>
      <w:r w:rsidRPr="009F1826">
        <w:rPr>
          <w:color w:val="000000" w:themeColor="text1"/>
          <w:lang w:eastAsia="zh-CN"/>
        </w:rPr>
        <w:lastRenderedPageBreak/>
        <w:t>2</w:t>
      </w:r>
      <w:r w:rsidRPr="009F1826">
        <w:rPr>
          <w:color w:val="000000" w:themeColor="text1"/>
          <w:lang w:eastAsia="zh-CN"/>
        </w:rPr>
        <w:t>、基础设施与配备</w:t>
      </w:r>
    </w:p>
    <w:p w:rsidR="00B063C6" w:rsidRPr="009F1826" w:rsidRDefault="001C572D">
      <w:pPr>
        <w:pStyle w:val="2"/>
        <w:rPr>
          <w:color w:val="000000" w:themeColor="text1"/>
          <w:lang w:eastAsia="zh-CN"/>
        </w:rPr>
      </w:pPr>
      <w:bookmarkStart w:id="56" w:name="三弥勒景区游客特征模型分析"/>
      <w:bookmarkEnd w:id="35"/>
      <w:bookmarkEnd w:id="53"/>
      <w:bookmarkEnd w:id="55"/>
      <w:r w:rsidRPr="009F1826">
        <w:rPr>
          <w:color w:val="000000" w:themeColor="text1"/>
          <w:lang w:eastAsia="zh-CN"/>
        </w:rPr>
        <w:t>三、弥勒景区游客特征模型分析</w:t>
      </w:r>
    </w:p>
    <w:p w:rsidR="00B063C6" w:rsidRPr="009F1826" w:rsidRDefault="001C572D">
      <w:pPr>
        <w:pStyle w:val="3"/>
        <w:rPr>
          <w:color w:val="000000" w:themeColor="text1"/>
          <w:lang w:eastAsia="zh-CN"/>
        </w:rPr>
      </w:pPr>
      <w:bookmarkStart w:id="57" w:name="一）二元选择模型的确立"/>
      <w:r w:rsidRPr="009F1826">
        <w:rPr>
          <w:color w:val="000000" w:themeColor="text1"/>
          <w:lang w:eastAsia="zh-CN"/>
        </w:rPr>
        <w:t>（一）二元选择模型的确立</w:t>
      </w:r>
    </w:p>
    <w:p w:rsidR="00B063C6" w:rsidRPr="009F1826" w:rsidRDefault="001C572D">
      <w:pPr>
        <w:pStyle w:val="3"/>
        <w:rPr>
          <w:color w:val="000000" w:themeColor="text1"/>
          <w:lang w:eastAsia="zh-CN"/>
        </w:rPr>
      </w:pPr>
      <w:bookmarkStart w:id="58" w:name="二）二元选择模型的建立"/>
      <w:bookmarkEnd w:id="57"/>
      <w:r w:rsidRPr="009F1826">
        <w:rPr>
          <w:color w:val="000000" w:themeColor="text1"/>
          <w:lang w:eastAsia="zh-CN"/>
        </w:rPr>
        <w:t>（二）二元选择模型的建立</w:t>
      </w:r>
    </w:p>
    <w:p w:rsidR="00B063C6" w:rsidRPr="009F1826" w:rsidRDefault="001C572D">
      <w:pPr>
        <w:pStyle w:val="3"/>
        <w:rPr>
          <w:color w:val="000000" w:themeColor="text1"/>
          <w:lang w:eastAsia="zh-CN"/>
        </w:rPr>
      </w:pPr>
      <w:bookmarkStart w:id="59" w:name="三）对网红景点游客群体特征的研究"/>
      <w:bookmarkEnd w:id="58"/>
      <w:r w:rsidRPr="009F1826">
        <w:rPr>
          <w:color w:val="000000" w:themeColor="text1"/>
          <w:lang w:eastAsia="zh-CN"/>
        </w:rPr>
        <w:t>（三）对网红景点游客群体特征的研究</w:t>
      </w:r>
    </w:p>
    <w:p w:rsidR="00B063C6" w:rsidRPr="009F1826" w:rsidRDefault="001C572D">
      <w:pPr>
        <w:pStyle w:val="3"/>
        <w:rPr>
          <w:color w:val="000000" w:themeColor="text1"/>
          <w:lang w:eastAsia="zh-CN"/>
        </w:rPr>
      </w:pPr>
      <w:bookmarkStart w:id="60" w:name="四）模型结果分析"/>
      <w:bookmarkEnd w:id="59"/>
      <w:r w:rsidRPr="009F1826">
        <w:rPr>
          <w:color w:val="000000" w:themeColor="text1"/>
          <w:lang w:eastAsia="zh-CN"/>
        </w:rPr>
        <w:t>（四）模型结果分析</w:t>
      </w:r>
    </w:p>
    <w:p w:rsidR="00B063C6" w:rsidRPr="009F1826" w:rsidRDefault="001C572D">
      <w:pPr>
        <w:pStyle w:val="4"/>
        <w:rPr>
          <w:color w:val="000000" w:themeColor="text1"/>
          <w:lang w:eastAsia="zh-CN"/>
        </w:rPr>
      </w:pPr>
      <w:bookmarkStart w:id="61" w:name="X3e13f3dcdac92f11d2eaa22e45d887453252baa"/>
      <w:r w:rsidRPr="009F1826">
        <w:rPr>
          <w:color w:val="000000" w:themeColor="text1"/>
          <w:lang w:eastAsia="zh-CN"/>
        </w:rPr>
        <w:t>1</w:t>
      </w:r>
      <w:r w:rsidRPr="009F1826">
        <w:rPr>
          <w:color w:val="000000" w:themeColor="text1"/>
          <w:lang w:eastAsia="zh-CN"/>
        </w:rPr>
        <w:t>、性别</w:t>
      </w:r>
    </w:p>
    <w:p w:rsidR="00B063C6" w:rsidRPr="009F1826" w:rsidRDefault="001C572D">
      <w:pPr>
        <w:pStyle w:val="4"/>
        <w:rPr>
          <w:color w:val="000000" w:themeColor="text1"/>
          <w:lang w:eastAsia="zh-CN"/>
        </w:rPr>
      </w:pPr>
      <w:bookmarkStart w:id="62" w:name="X7f174c49299ddca278b0e345f1e54b5e65f899d"/>
      <w:bookmarkEnd w:id="61"/>
      <w:r w:rsidRPr="009F1826">
        <w:rPr>
          <w:color w:val="000000" w:themeColor="text1"/>
          <w:lang w:eastAsia="zh-CN"/>
        </w:rPr>
        <w:t>2</w:t>
      </w:r>
      <w:r w:rsidRPr="009F1826">
        <w:rPr>
          <w:color w:val="000000" w:themeColor="text1"/>
          <w:lang w:eastAsia="zh-CN"/>
        </w:rPr>
        <w:t>、年龄</w:t>
      </w:r>
    </w:p>
    <w:p w:rsidR="00B063C6" w:rsidRPr="009F1826" w:rsidRDefault="001C572D">
      <w:pPr>
        <w:pStyle w:val="4"/>
        <w:rPr>
          <w:color w:val="000000" w:themeColor="text1"/>
          <w:lang w:eastAsia="zh-CN"/>
        </w:rPr>
      </w:pPr>
      <w:bookmarkStart w:id="63" w:name="X5d3200c4dc1282f36fddf85ccffc9c021350dbb"/>
      <w:bookmarkEnd w:id="62"/>
      <w:r w:rsidRPr="009F1826">
        <w:rPr>
          <w:color w:val="000000" w:themeColor="text1"/>
          <w:lang w:eastAsia="zh-CN"/>
        </w:rPr>
        <w:t>3</w:t>
      </w:r>
      <w:r w:rsidRPr="009F1826">
        <w:rPr>
          <w:color w:val="000000" w:themeColor="text1"/>
          <w:lang w:eastAsia="zh-CN"/>
        </w:rPr>
        <w:t>、收入</w:t>
      </w:r>
    </w:p>
    <w:p w:rsidR="00B063C6" w:rsidRPr="009F1826" w:rsidRDefault="001C572D">
      <w:pPr>
        <w:pStyle w:val="2"/>
        <w:rPr>
          <w:color w:val="000000" w:themeColor="text1"/>
          <w:lang w:eastAsia="zh-CN"/>
        </w:rPr>
      </w:pPr>
      <w:bookmarkStart w:id="64" w:name="四智慧旅游满意度影响因素分析"/>
      <w:bookmarkEnd w:id="56"/>
      <w:bookmarkEnd w:id="60"/>
      <w:bookmarkEnd w:id="63"/>
      <w:r w:rsidRPr="009F1826">
        <w:rPr>
          <w:color w:val="000000" w:themeColor="text1"/>
          <w:lang w:eastAsia="zh-CN"/>
        </w:rPr>
        <w:t>四、智慧旅游满意度影响因素分析</w:t>
      </w:r>
    </w:p>
    <w:p w:rsidR="00B063C6" w:rsidRPr="009F1826" w:rsidRDefault="001C572D">
      <w:pPr>
        <w:pStyle w:val="3"/>
        <w:rPr>
          <w:color w:val="000000" w:themeColor="text1"/>
          <w:lang w:eastAsia="zh-CN"/>
        </w:rPr>
      </w:pPr>
      <w:bookmarkStart w:id="65" w:name="一）排序选择模型的建立"/>
      <w:r w:rsidRPr="009F1826">
        <w:rPr>
          <w:color w:val="000000" w:themeColor="text1"/>
          <w:lang w:eastAsia="zh-CN"/>
        </w:rPr>
        <w:t>（一）排序选择模型的建立</w:t>
      </w:r>
    </w:p>
    <w:p w:rsidR="00B063C6" w:rsidRPr="009F1826" w:rsidRDefault="001C572D">
      <w:pPr>
        <w:pStyle w:val="3"/>
        <w:rPr>
          <w:color w:val="000000" w:themeColor="text1"/>
          <w:lang w:eastAsia="zh-CN"/>
        </w:rPr>
      </w:pPr>
      <w:bookmarkStart w:id="66" w:name="二）模型估计和分析"/>
      <w:bookmarkEnd w:id="65"/>
      <w:r w:rsidRPr="009F1826">
        <w:rPr>
          <w:color w:val="000000" w:themeColor="text1"/>
          <w:lang w:eastAsia="zh-CN"/>
        </w:rPr>
        <w:t>（二）模型估计和分析</w:t>
      </w:r>
    </w:p>
    <w:p w:rsidR="00B063C6" w:rsidRPr="009F1826" w:rsidRDefault="001C572D">
      <w:pPr>
        <w:pStyle w:val="4"/>
        <w:rPr>
          <w:color w:val="000000" w:themeColor="text1"/>
          <w:lang w:eastAsia="zh-CN"/>
        </w:rPr>
      </w:pPr>
      <w:bookmarkStart w:id="67" w:name="X29b2e264ecf3fb9b1c6a7356c203374b1237db3"/>
      <w:r w:rsidRPr="009F1826">
        <w:rPr>
          <w:color w:val="000000" w:themeColor="text1"/>
          <w:lang w:eastAsia="zh-CN"/>
        </w:rPr>
        <w:t>1</w:t>
      </w:r>
      <w:r w:rsidRPr="009F1826">
        <w:rPr>
          <w:color w:val="000000" w:themeColor="text1"/>
          <w:lang w:eastAsia="zh-CN"/>
        </w:rPr>
        <w:t>、模型估计</w:t>
      </w:r>
    </w:p>
    <w:p w:rsidR="00B063C6" w:rsidRPr="009F1826" w:rsidRDefault="001C572D">
      <w:pPr>
        <w:pStyle w:val="4"/>
        <w:rPr>
          <w:color w:val="000000" w:themeColor="text1"/>
          <w:lang w:eastAsia="zh-CN"/>
        </w:rPr>
      </w:pPr>
      <w:bookmarkStart w:id="68" w:name="X4b207464149cdfc6e07a1bd9baf9c916e20e02b"/>
      <w:bookmarkEnd w:id="67"/>
      <w:r w:rsidRPr="009F1826">
        <w:rPr>
          <w:color w:val="000000" w:themeColor="text1"/>
          <w:lang w:eastAsia="zh-CN"/>
        </w:rPr>
        <w:t>2</w:t>
      </w:r>
      <w:r w:rsidRPr="009F1826">
        <w:rPr>
          <w:color w:val="000000" w:themeColor="text1"/>
          <w:lang w:eastAsia="zh-CN"/>
        </w:rPr>
        <w:t>、平行回归假设检验</w:t>
      </w:r>
    </w:p>
    <w:p w:rsidR="00B063C6" w:rsidRPr="009F1826" w:rsidRDefault="001C572D">
      <w:pPr>
        <w:pStyle w:val="3"/>
        <w:rPr>
          <w:color w:val="000000" w:themeColor="text1"/>
          <w:lang w:eastAsia="zh-CN"/>
        </w:rPr>
      </w:pPr>
      <w:bookmarkStart w:id="69" w:name="三）模型结果分析"/>
      <w:bookmarkEnd w:id="66"/>
      <w:bookmarkEnd w:id="68"/>
      <w:r w:rsidRPr="009F1826">
        <w:rPr>
          <w:color w:val="000000" w:themeColor="text1"/>
          <w:lang w:eastAsia="zh-CN"/>
        </w:rPr>
        <w:t>（三）模型结果分析</w:t>
      </w:r>
    </w:p>
    <w:p w:rsidR="00B063C6" w:rsidRPr="009F1826" w:rsidRDefault="001C572D">
      <w:pPr>
        <w:pStyle w:val="4"/>
        <w:rPr>
          <w:color w:val="000000" w:themeColor="text1"/>
          <w:lang w:eastAsia="zh-CN"/>
        </w:rPr>
      </w:pPr>
      <w:bookmarkStart w:id="70" w:name="X8a82a5dcba15583e101eed57fc049eec05e2831"/>
      <w:r w:rsidRPr="009F1826">
        <w:rPr>
          <w:color w:val="000000" w:themeColor="text1"/>
          <w:lang w:eastAsia="zh-CN"/>
        </w:rPr>
        <w:t>1</w:t>
      </w:r>
      <w:r w:rsidRPr="009F1826">
        <w:rPr>
          <w:color w:val="000000" w:themeColor="text1"/>
          <w:lang w:eastAsia="zh-CN"/>
        </w:rPr>
        <w:t>、消费水平</w:t>
      </w:r>
    </w:p>
    <w:p w:rsidR="00B063C6" w:rsidRPr="009F1826" w:rsidRDefault="001C572D">
      <w:pPr>
        <w:pStyle w:val="4"/>
        <w:rPr>
          <w:color w:val="000000" w:themeColor="text1"/>
          <w:lang w:eastAsia="zh-CN"/>
        </w:rPr>
      </w:pPr>
      <w:bookmarkStart w:id="71" w:name="Xbdd0358a269d089d881ed170a46a6f439ee48d5"/>
      <w:bookmarkEnd w:id="70"/>
      <w:r w:rsidRPr="009F1826">
        <w:rPr>
          <w:color w:val="000000" w:themeColor="text1"/>
          <w:lang w:eastAsia="zh-CN"/>
        </w:rPr>
        <w:t>2</w:t>
      </w:r>
      <w:r w:rsidRPr="009F1826">
        <w:rPr>
          <w:color w:val="000000" w:themeColor="text1"/>
          <w:lang w:eastAsia="zh-CN"/>
        </w:rPr>
        <w:t>、旅游频率</w:t>
      </w:r>
    </w:p>
    <w:p w:rsidR="00B063C6" w:rsidRPr="009F1826" w:rsidRDefault="001C572D">
      <w:pPr>
        <w:pStyle w:val="4"/>
        <w:rPr>
          <w:color w:val="000000" w:themeColor="text1"/>
          <w:lang w:eastAsia="zh-CN"/>
        </w:rPr>
      </w:pPr>
      <w:bookmarkStart w:id="72" w:name="Xa20907d98831b4b47471f9b592eaba027d7434a"/>
      <w:bookmarkEnd w:id="71"/>
      <w:r w:rsidRPr="009F1826">
        <w:rPr>
          <w:color w:val="000000" w:themeColor="text1"/>
          <w:lang w:eastAsia="zh-CN"/>
        </w:rPr>
        <w:t>3</w:t>
      </w:r>
      <w:r w:rsidRPr="009F1826">
        <w:rPr>
          <w:color w:val="000000" w:themeColor="text1"/>
          <w:lang w:eastAsia="zh-CN"/>
        </w:rPr>
        <w:t>、旅游目的地偏好</w:t>
      </w:r>
    </w:p>
    <w:p w:rsidR="00B063C6" w:rsidRPr="009F1826" w:rsidRDefault="001C572D">
      <w:pPr>
        <w:pStyle w:val="4"/>
        <w:rPr>
          <w:color w:val="000000" w:themeColor="text1"/>
          <w:lang w:eastAsia="zh-CN"/>
        </w:rPr>
      </w:pPr>
      <w:bookmarkStart w:id="73" w:name="Xd166285afe67b07f123bc6921f6191933b4a892"/>
      <w:bookmarkEnd w:id="72"/>
      <w:r w:rsidRPr="009F1826">
        <w:rPr>
          <w:color w:val="000000" w:themeColor="text1"/>
          <w:lang w:eastAsia="zh-CN"/>
        </w:rPr>
        <w:t>4</w:t>
      </w:r>
      <w:r w:rsidRPr="009F1826">
        <w:rPr>
          <w:color w:val="000000" w:themeColor="text1"/>
          <w:lang w:eastAsia="zh-CN"/>
        </w:rPr>
        <w:t>、性别</w:t>
      </w:r>
    </w:p>
    <w:p w:rsidR="00B063C6" w:rsidRPr="009F1826" w:rsidRDefault="001C572D">
      <w:pPr>
        <w:pStyle w:val="4"/>
        <w:rPr>
          <w:color w:val="000000" w:themeColor="text1"/>
          <w:lang w:eastAsia="zh-CN"/>
        </w:rPr>
      </w:pPr>
      <w:bookmarkStart w:id="74" w:name="Xd695e4b381975cf50b4f31326f636989b1e878e"/>
      <w:bookmarkEnd w:id="73"/>
      <w:r w:rsidRPr="009F1826">
        <w:rPr>
          <w:color w:val="000000" w:themeColor="text1"/>
          <w:lang w:eastAsia="zh-CN"/>
        </w:rPr>
        <w:t>5</w:t>
      </w:r>
      <w:r w:rsidRPr="009F1826">
        <w:rPr>
          <w:color w:val="000000" w:themeColor="text1"/>
          <w:lang w:eastAsia="zh-CN"/>
        </w:rPr>
        <w:t>、年龄</w:t>
      </w:r>
    </w:p>
    <w:p w:rsidR="00B063C6" w:rsidRPr="009F1826" w:rsidRDefault="001C572D">
      <w:pPr>
        <w:pStyle w:val="1"/>
        <w:rPr>
          <w:color w:val="000000" w:themeColor="text1"/>
          <w:lang w:eastAsia="zh-CN"/>
        </w:rPr>
      </w:pPr>
      <w:bookmarkStart w:id="75" w:name="第四部分--结论与建议"/>
      <w:bookmarkEnd w:id="33"/>
      <w:bookmarkEnd w:id="64"/>
      <w:bookmarkEnd w:id="69"/>
      <w:bookmarkEnd w:id="74"/>
      <w:r w:rsidRPr="009F1826">
        <w:rPr>
          <w:color w:val="000000" w:themeColor="text1"/>
          <w:lang w:eastAsia="zh-CN"/>
        </w:rPr>
        <w:t>第四部分</w:t>
      </w:r>
      <w:r w:rsidRPr="009F1826">
        <w:rPr>
          <w:color w:val="000000" w:themeColor="text1"/>
          <w:lang w:eastAsia="zh-CN"/>
        </w:rPr>
        <w:t xml:space="preserve"> </w:t>
      </w:r>
      <w:r w:rsidRPr="009F1826">
        <w:rPr>
          <w:color w:val="000000" w:themeColor="text1"/>
          <w:lang w:eastAsia="zh-CN"/>
        </w:rPr>
        <w:t>结论与建议</w:t>
      </w:r>
    </w:p>
    <w:p w:rsidR="00B063C6" w:rsidRPr="009F1826" w:rsidRDefault="001C572D">
      <w:pPr>
        <w:pStyle w:val="2"/>
        <w:rPr>
          <w:color w:val="000000" w:themeColor="text1"/>
          <w:lang w:eastAsia="zh-CN"/>
        </w:rPr>
      </w:pPr>
      <w:bookmarkStart w:id="76" w:name="一结论"/>
      <w:r w:rsidRPr="009F1826">
        <w:rPr>
          <w:color w:val="000000" w:themeColor="text1"/>
          <w:lang w:eastAsia="zh-CN"/>
        </w:rPr>
        <w:t>一、结论</w:t>
      </w:r>
    </w:p>
    <w:p w:rsidR="00B063C6" w:rsidRPr="009F1826" w:rsidRDefault="001C572D">
      <w:pPr>
        <w:pStyle w:val="2"/>
        <w:rPr>
          <w:color w:val="000000" w:themeColor="text1"/>
          <w:lang w:eastAsia="zh-CN"/>
        </w:rPr>
      </w:pPr>
      <w:bookmarkStart w:id="77" w:name="二建议"/>
      <w:bookmarkEnd w:id="76"/>
      <w:r w:rsidRPr="009F1826">
        <w:rPr>
          <w:color w:val="000000" w:themeColor="text1"/>
          <w:lang w:eastAsia="zh-CN"/>
        </w:rPr>
        <w:t>二、建议</w:t>
      </w:r>
    </w:p>
    <w:p w:rsidR="00B063C6" w:rsidRPr="009F1826" w:rsidRDefault="001C572D">
      <w:pPr>
        <w:pStyle w:val="1"/>
        <w:rPr>
          <w:color w:val="000000" w:themeColor="text1"/>
          <w:lang w:eastAsia="zh-CN"/>
        </w:rPr>
      </w:pPr>
      <w:bookmarkStart w:id="78" w:name="参考文献"/>
      <w:bookmarkEnd w:id="75"/>
      <w:bookmarkEnd w:id="77"/>
      <w:r w:rsidRPr="009F1826">
        <w:rPr>
          <w:color w:val="000000" w:themeColor="text1"/>
          <w:lang w:eastAsia="zh-CN"/>
        </w:rPr>
        <w:lastRenderedPageBreak/>
        <w:t>参考文献</w:t>
      </w:r>
    </w:p>
    <w:p w:rsidR="00B063C6" w:rsidRPr="009F1826" w:rsidRDefault="001C572D">
      <w:pPr>
        <w:pStyle w:val="1"/>
        <w:rPr>
          <w:color w:val="000000" w:themeColor="text1"/>
        </w:rPr>
      </w:pPr>
      <w:bookmarkStart w:id="79" w:name="附录"/>
      <w:bookmarkEnd w:id="78"/>
      <w:r w:rsidRPr="009F1826">
        <w:rPr>
          <w:color w:val="000000" w:themeColor="text1"/>
        </w:rPr>
        <w:t>附录</w:t>
      </w:r>
    </w:p>
    <w:bookmarkEnd w:id="79"/>
    <w:p w:rsidR="00B063C6" w:rsidRDefault="00B063C6">
      <w:pPr>
        <w:pStyle w:val="FirstParagraph"/>
      </w:pPr>
    </w:p>
    <w:sectPr w:rsidR="00B063C6" w:rsidSect="006B667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157" w:rsidRDefault="00BD7157">
      <w:pPr>
        <w:spacing w:after="0"/>
      </w:pPr>
      <w:r>
        <w:separator/>
      </w:r>
    </w:p>
  </w:endnote>
  <w:endnote w:type="continuationSeparator" w:id="0">
    <w:p w:rsidR="00BD7157" w:rsidRDefault="00BD71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157" w:rsidRDefault="00BD7157">
      <w:r>
        <w:separator/>
      </w:r>
    </w:p>
  </w:footnote>
  <w:footnote w:type="continuationSeparator" w:id="0">
    <w:p w:rsidR="00BD7157" w:rsidRDefault="00BD7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6F4082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04F29CC"/>
    <w:multiLevelType w:val="hybridMultilevel"/>
    <w:tmpl w:val="29948A32"/>
    <w:lvl w:ilvl="0" w:tplc="259E9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4C037F"/>
    <w:multiLevelType w:val="hybridMultilevel"/>
    <w:tmpl w:val="0FD6EB4C"/>
    <w:lvl w:ilvl="0" w:tplc="F2CE50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6C155B"/>
    <w:multiLevelType w:val="hybridMultilevel"/>
    <w:tmpl w:val="200029FA"/>
    <w:lvl w:ilvl="0" w:tplc="FE6C30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063C6"/>
    <w:rsid w:val="000707B7"/>
    <w:rsid w:val="0008166F"/>
    <w:rsid w:val="000A3F8E"/>
    <w:rsid w:val="0014504E"/>
    <w:rsid w:val="00175682"/>
    <w:rsid w:val="001C572D"/>
    <w:rsid w:val="0021602F"/>
    <w:rsid w:val="00250EA5"/>
    <w:rsid w:val="0029168A"/>
    <w:rsid w:val="003145A5"/>
    <w:rsid w:val="00395E10"/>
    <w:rsid w:val="00537A6D"/>
    <w:rsid w:val="005C799D"/>
    <w:rsid w:val="00683237"/>
    <w:rsid w:val="006B6677"/>
    <w:rsid w:val="006D4ABC"/>
    <w:rsid w:val="006E1A27"/>
    <w:rsid w:val="006F273B"/>
    <w:rsid w:val="00760443"/>
    <w:rsid w:val="007D434B"/>
    <w:rsid w:val="00835F14"/>
    <w:rsid w:val="00985166"/>
    <w:rsid w:val="009F1826"/>
    <w:rsid w:val="009F4EB6"/>
    <w:rsid w:val="00A8687A"/>
    <w:rsid w:val="00AA56B1"/>
    <w:rsid w:val="00AD463C"/>
    <w:rsid w:val="00B063C6"/>
    <w:rsid w:val="00BD7157"/>
    <w:rsid w:val="00C5167B"/>
    <w:rsid w:val="00CC35EB"/>
    <w:rsid w:val="00CE10F2"/>
    <w:rsid w:val="00DB099E"/>
    <w:rsid w:val="00EA7001"/>
    <w:rsid w:val="00EB4E08"/>
    <w:rsid w:val="00FA2803"/>
    <w:rsid w:val="00FA7EF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3FE91"/>
  <w15:docId w15:val="{40C826A3-3A61-4C96-8D59-F8B154DA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5C79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5C799D"/>
    <w:rPr>
      <w:sz w:val="18"/>
      <w:szCs w:val="18"/>
    </w:rPr>
  </w:style>
  <w:style w:type="paragraph" w:styleId="af0">
    <w:name w:val="footer"/>
    <w:basedOn w:val="a"/>
    <w:link w:val="af1"/>
    <w:unhideWhenUsed/>
    <w:rsid w:val="005C799D"/>
    <w:pPr>
      <w:tabs>
        <w:tab w:val="center" w:pos="4153"/>
        <w:tab w:val="right" w:pos="8306"/>
      </w:tabs>
      <w:snapToGrid w:val="0"/>
    </w:pPr>
    <w:rPr>
      <w:sz w:val="18"/>
      <w:szCs w:val="18"/>
    </w:rPr>
  </w:style>
  <w:style w:type="character" w:customStyle="1" w:styleId="af1">
    <w:name w:val="页脚 字符"/>
    <w:basedOn w:val="a1"/>
    <w:link w:val="af0"/>
    <w:rsid w:val="005C799D"/>
    <w:rPr>
      <w:sz w:val="18"/>
      <w:szCs w:val="18"/>
    </w:rPr>
  </w:style>
  <w:style w:type="paragraph" w:styleId="af2">
    <w:name w:val="List Paragraph"/>
    <w:basedOn w:val="a"/>
    <w:rsid w:val="00AD463C"/>
    <w:pPr>
      <w:ind w:firstLineChars="200" w:firstLine="420"/>
    </w:pPr>
  </w:style>
  <w:style w:type="table" w:styleId="af3">
    <w:name w:val="Table Grid"/>
    <w:basedOn w:val="a2"/>
    <w:uiPriority w:val="39"/>
    <w:rsid w:val="00AD463C"/>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463C"/>
    <w:pPr>
      <w:widowControl w:val="0"/>
      <w:autoSpaceDE w:val="0"/>
      <w:autoSpaceDN w:val="0"/>
      <w:adjustRightInd w:val="0"/>
      <w:spacing w:after="0"/>
    </w:pPr>
    <w:rPr>
      <w:rFonts w:ascii="宋体" w:eastAsia="宋体" w:cs="宋体"/>
      <w:color w:val="000000"/>
      <w:lang w:eastAsia="zh-CN"/>
    </w:rPr>
  </w:style>
  <w:style w:type="table" w:customStyle="1" w:styleId="TableNormal">
    <w:name w:val="Table Normal"/>
    <w:uiPriority w:val="2"/>
    <w:semiHidden/>
    <w:unhideWhenUsed/>
    <w:qFormat/>
    <w:rsid w:val="00250EA5"/>
    <w:pPr>
      <w:widowControl w:val="0"/>
      <w:autoSpaceDE w:val="0"/>
      <w:autoSpaceDN w:val="0"/>
      <w:spacing w:after="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50EA5"/>
    <w:pPr>
      <w:widowControl w:val="0"/>
      <w:autoSpaceDE w:val="0"/>
      <w:autoSpaceDN w:val="0"/>
      <w:spacing w:after="0"/>
    </w:pPr>
    <w:rPr>
      <w:rFonts w:ascii="宋体" w:eastAsia="宋体" w:hAnsi="宋体" w:cs="宋体"/>
      <w:sz w:val="22"/>
      <w:szCs w:val="22"/>
      <w:lang w:val="zh-CN" w:eastAsia="zh-CN" w:bidi="zh-CN"/>
    </w:rPr>
  </w:style>
  <w:style w:type="table" w:styleId="10">
    <w:name w:val="Plain Table 1"/>
    <w:basedOn w:val="a2"/>
    <w:uiPriority w:val="41"/>
    <w:rsid w:val="00250EA5"/>
    <w:pPr>
      <w:spacing w:after="0"/>
    </w:pPr>
    <w:rPr>
      <w:kern w:val="2"/>
      <w:sz w:val="21"/>
      <w:szCs w:val="22"/>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MDisplayEquation">
    <w:name w:val="AMDisplayEquation"/>
    <w:basedOn w:val="a"/>
    <w:next w:val="a"/>
    <w:link w:val="AMDisplayEquation0"/>
    <w:rsid w:val="00250EA5"/>
    <w:pPr>
      <w:widowControl w:val="0"/>
      <w:tabs>
        <w:tab w:val="center" w:pos="4160"/>
        <w:tab w:val="right" w:pos="8300"/>
      </w:tabs>
      <w:spacing w:after="0"/>
      <w:jc w:val="both"/>
    </w:pPr>
    <w:rPr>
      <w:kern w:val="2"/>
      <w:sz w:val="21"/>
      <w:szCs w:val="22"/>
      <w:lang w:eastAsia="zh-CN"/>
    </w:rPr>
  </w:style>
  <w:style w:type="character" w:customStyle="1" w:styleId="AMDisplayEquation0">
    <w:name w:val="AMDisplayEquation 字符"/>
    <w:basedOn w:val="a1"/>
    <w:link w:val="AMDisplayEquation"/>
    <w:rsid w:val="00250EA5"/>
    <w:rPr>
      <w:kern w:val="2"/>
      <w:sz w:val="21"/>
      <w:szCs w:val="22"/>
      <w:lang w:eastAsia="zh-CN"/>
    </w:rPr>
  </w:style>
  <w:style w:type="character" w:customStyle="1" w:styleId="name">
    <w:name w:val="name"/>
    <w:basedOn w:val="a1"/>
    <w:rsid w:val="006D4ABC"/>
  </w:style>
  <w:style w:type="table" w:styleId="2-1">
    <w:name w:val="Grid Table 2 Accent 1"/>
    <w:basedOn w:val="a2"/>
    <w:uiPriority w:val="47"/>
    <w:rsid w:val="00CC35E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png"/><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6.bin"/><Relationship Id="rId32"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部分高频词汇词频表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数据</c:v>
                </c:pt>
              </c:strCache>
            </c:strRef>
          </c:tx>
          <c:spPr>
            <a:solidFill>
              <a:schemeClr val="accent1"/>
            </a:solidFill>
            <a:ln>
              <a:noFill/>
            </a:ln>
            <a:effectLst/>
          </c:spPr>
          <c:invertIfNegative val="0"/>
          <c:cat>
            <c:strRef>
              <c:f>Sheet1!$A$2:$A$21</c:f>
              <c:strCache>
                <c:ptCount val="20"/>
                <c:pt idx="0">
                  <c:v>环境</c:v>
                </c:pt>
                <c:pt idx="1">
                  <c:v>温泉</c:v>
                </c:pt>
                <c:pt idx="2">
                  <c:v>设施</c:v>
                </c:pt>
                <c:pt idx="3">
                  <c:v>弥勒</c:v>
                </c:pt>
                <c:pt idx="4">
                  <c:v>感觉</c:v>
                </c:pt>
                <c:pt idx="5">
                  <c:v>地方</c:v>
                </c:pt>
                <c:pt idx="6">
                  <c:v>项目</c:v>
                </c:pt>
                <c:pt idx="7">
                  <c:v>孩子</c:v>
                </c:pt>
                <c:pt idx="8">
                  <c:v>门票</c:v>
                </c:pt>
                <c:pt idx="9">
                  <c:v>价格</c:v>
                </c:pt>
                <c:pt idx="10">
                  <c:v>景区</c:v>
                </c:pt>
                <c:pt idx="11">
                  <c:v>时候</c:v>
                </c:pt>
                <c:pt idx="12">
                  <c:v>池子</c:v>
                </c:pt>
                <c:pt idx="13">
                  <c:v>特色</c:v>
                </c:pt>
                <c:pt idx="14">
                  <c:v>朋友</c:v>
                </c:pt>
                <c:pt idx="15">
                  <c:v>东西</c:v>
                </c:pt>
                <c:pt idx="16">
                  <c:v>风景</c:v>
                </c:pt>
                <c:pt idx="17">
                  <c:v>建议</c:v>
                </c:pt>
                <c:pt idx="18">
                  <c:v>服务态度</c:v>
                </c:pt>
                <c:pt idx="19">
                  <c:v>时间</c:v>
                </c:pt>
              </c:strCache>
            </c:strRef>
          </c:cat>
          <c:val>
            <c:numRef>
              <c:f>Sheet1!$B$2:$B$21</c:f>
              <c:numCache>
                <c:formatCode>0</c:formatCode>
                <c:ptCount val="20"/>
                <c:pt idx="0">
                  <c:v>3286</c:v>
                </c:pt>
                <c:pt idx="1">
                  <c:v>2035</c:v>
                </c:pt>
                <c:pt idx="2">
                  <c:v>1476</c:v>
                </c:pt>
                <c:pt idx="3">
                  <c:v>1446</c:v>
                </c:pt>
                <c:pt idx="4">
                  <c:v>1437</c:v>
                </c:pt>
                <c:pt idx="5">
                  <c:v>1399</c:v>
                </c:pt>
                <c:pt idx="6">
                  <c:v>1077</c:v>
                </c:pt>
                <c:pt idx="7">
                  <c:v>1642</c:v>
                </c:pt>
                <c:pt idx="8">
                  <c:v>978</c:v>
                </c:pt>
                <c:pt idx="9">
                  <c:v>977</c:v>
                </c:pt>
                <c:pt idx="10">
                  <c:v>951</c:v>
                </c:pt>
                <c:pt idx="11">
                  <c:v>878</c:v>
                </c:pt>
                <c:pt idx="12">
                  <c:v>827</c:v>
                </c:pt>
                <c:pt idx="13">
                  <c:v>725</c:v>
                </c:pt>
                <c:pt idx="14">
                  <c:v>676</c:v>
                </c:pt>
                <c:pt idx="15">
                  <c:v>618</c:v>
                </c:pt>
                <c:pt idx="16">
                  <c:v>607</c:v>
                </c:pt>
                <c:pt idx="17">
                  <c:v>590</c:v>
                </c:pt>
                <c:pt idx="18">
                  <c:v>576</c:v>
                </c:pt>
                <c:pt idx="19">
                  <c:v>538</c:v>
                </c:pt>
              </c:numCache>
            </c:numRef>
          </c:val>
          <c:extLst>
            <c:ext xmlns:c16="http://schemas.microsoft.com/office/drawing/2014/chart" uri="{C3380CC4-5D6E-409C-BE32-E72D297353CC}">
              <c16:uniqueId val="{00000000-122E-4264-8E4C-462B7807F38B}"/>
            </c:ext>
          </c:extLst>
        </c:ser>
        <c:dLbls>
          <c:showLegendKey val="0"/>
          <c:showVal val="0"/>
          <c:showCatName val="0"/>
          <c:showSerName val="0"/>
          <c:showPercent val="0"/>
          <c:showBubbleSize val="0"/>
        </c:dLbls>
        <c:gapWidth val="219"/>
        <c:overlap val="-27"/>
        <c:axId val="1715900944"/>
        <c:axId val="1715901360"/>
      </c:barChart>
      <c:catAx>
        <c:axId val="171590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5901360"/>
        <c:crosses val="autoZero"/>
        <c:auto val="1"/>
        <c:lblAlgn val="ctr"/>
        <c:lblOffset val="100"/>
        <c:noMultiLvlLbl val="0"/>
      </c:catAx>
      <c:valAx>
        <c:axId val="1715901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5900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情感分析面积图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销售额</c:v>
                </c:pt>
              </c:strCache>
            </c:strRef>
          </c:tx>
          <c:explosion val="2"/>
          <c:dPt>
            <c:idx val="0"/>
            <c:bubble3D val="0"/>
            <c:explosion val="3"/>
            <c:spPr>
              <a:solidFill>
                <a:srgbClr val="FFC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1-A091-403E-987A-E320D49CF789}"/>
              </c:ext>
            </c:extLst>
          </c:dPt>
          <c:dPt>
            <c:idx val="1"/>
            <c:bubble3D val="0"/>
            <c:spPr>
              <a:solidFill>
                <a:schemeClr val="accent1">
                  <a:lumMod val="40000"/>
                  <a:lumOff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A091-403E-987A-E320D49CF789}"/>
              </c:ext>
            </c:extLst>
          </c:dPt>
          <c:dPt>
            <c:idx val="2"/>
            <c:bubble3D val="0"/>
            <c:spPr>
              <a:solidFill>
                <a:srgbClr val="713B12"/>
              </a:solidFill>
              <a:ln w="25400">
                <a:solidFill>
                  <a:schemeClr val="lt1"/>
                </a:solidFill>
              </a:ln>
              <a:effectLst/>
              <a:sp3d contourW="25400">
                <a:contourClr>
                  <a:schemeClr val="lt1"/>
                </a:contourClr>
              </a:sp3d>
            </c:spPr>
            <c:extLst>
              <c:ext xmlns:c16="http://schemas.microsoft.com/office/drawing/2014/chart" uri="{C3380CC4-5D6E-409C-BE32-E72D297353CC}">
                <c16:uniqueId val="{00000005-A091-403E-987A-E320D49CF789}"/>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A091-403E-987A-E320D49CF789}"/>
              </c:ext>
            </c:extLst>
          </c:dPt>
          <c:dLbls>
            <c:dLbl>
              <c:idx val="0"/>
              <c:layout>
                <c:manualLayout>
                  <c:x val="6.501324343847821E-2"/>
                  <c:y val="2.4767801857585141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DF6B3664-E9C5-43C4-938B-D9AB8C13392B}" type="PERCENTAGE">
                      <a:rPr lang="en-US" altLang="zh-CN" sz="1600"/>
                      <a:pPr>
                        <a:defRPr/>
                      </a:pPr>
                      <a:t>[百分比]</a:t>
                    </a:fld>
                    <a:endParaRPr lang="zh-CN" alt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0"/>
              <c:showSerName val="0"/>
              <c:showPercent val="1"/>
              <c:showBubbleSize val="0"/>
              <c:extLst>
                <c:ext xmlns:c15="http://schemas.microsoft.com/office/drawing/2012/chart" uri="{CE6537A1-D6FC-4f65-9D91-7224C49458BB}">
                  <c15:layout>
                    <c:manualLayout>
                      <c:w val="8.6636166626535047E-2"/>
                      <c:h val="0.16175454848329718"/>
                    </c:manualLayout>
                  </c15:layout>
                  <c15:dlblFieldTable/>
                  <c15:showDataLabelsRange val="0"/>
                </c:ext>
                <c:ext xmlns:c16="http://schemas.microsoft.com/office/drawing/2014/chart" uri="{C3380CC4-5D6E-409C-BE32-E72D297353CC}">
                  <c16:uniqueId val="{00000001-A091-403E-987A-E320D49CF789}"/>
                </c:ext>
              </c:extLst>
            </c:dLbl>
            <c:dLbl>
              <c:idx val="1"/>
              <c:layout>
                <c:manualLayout>
                  <c:x val="-4.5750060197447616E-2"/>
                  <c:y val="5.7791537667698657E-2"/>
                </c:manualLayout>
              </c:layout>
              <c:tx>
                <c:rich>
                  <a:bodyPr/>
                  <a:lstStyle/>
                  <a:p>
                    <a:fld id="{53396F66-3DB5-4C54-BDC7-E5452B502289}" type="PERCENTAGE">
                      <a:rPr lang="en-US" altLang="zh-CN" sz="1600"/>
                      <a:pPr/>
                      <a:t>[百分比]</a:t>
                    </a:fld>
                    <a:endParaRPr lang="zh-CN" alt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091-403E-987A-E320D49CF789}"/>
                </c:ext>
              </c:extLst>
            </c:dLbl>
            <c:dLbl>
              <c:idx val="2"/>
              <c:layout>
                <c:manualLayout>
                  <c:x val="-3.6118468576932336E-2"/>
                  <c:y val="-2.4767801857585148E-2"/>
                </c:manualLayout>
              </c:layout>
              <c:tx>
                <c:rich>
                  <a:bodyPr/>
                  <a:lstStyle/>
                  <a:p>
                    <a:fld id="{C6442306-A8AF-4A97-8757-E7D4B93BABC5}" type="PERCENTAGE">
                      <a:rPr lang="en-US" altLang="zh-CN" sz="1600"/>
                      <a:pPr/>
                      <a:t>[百分比]</a:t>
                    </a:fld>
                    <a:endParaRPr lang="zh-CN" alt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091-403E-987A-E320D49CF7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积极情绪</c:v>
                </c:pt>
                <c:pt idx="1">
                  <c:v>中性情绪</c:v>
                </c:pt>
                <c:pt idx="2">
                  <c:v>负面情绪</c:v>
                </c:pt>
              </c:strCache>
            </c:strRef>
          </c:cat>
          <c:val>
            <c:numRef>
              <c:f>Sheet1!$B$2:$B$5</c:f>
              <c:numCache>
                <c:formatCode>General</c:formatCode>
                <c:ptCount val="4"/>
                <c:pt idx="0">
                  <c:v>15204</c:v>
                </c:pt>
                <c:pt idx="1">
                  <c:v>10841</c:v>
                </c:pt>
                <c:pt idx="2">
                  <c:v>3025</c:v>
                </c:pt>
              </c:numCache>
            </c:numRef>
          </c:val>
          <c:extLst>
            <c:ext xmlns:c16="http://schemas.microsoft.com/office/drawing/2014/chart" uri="{C3380CC4-5D6E-409C-BE32-E72D297353CC}">
              <c16:uniqueId val="{00000008-A091-403E-987A-E320D49CF789}"/>
            </c:ext>
          </c:extLst>
        </c:ser>
        <c:dLbls>
          <c:dLblPos val="outEnd"/>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3DAE1-98A2-4585-B9B9-000F69D9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yingjing zhao</cp:lastModifiedBy>
  <cp:revision>24</cp:revision>
  <dcterms:created xsi:type="dcterms:W3CDTF">2021-11-04T07:22:00Z</dcterms:created>
  <dcterms:modified xsi:type="dcterms:W3CDTF">2021-11-04T13:50:00Z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