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115.png" ContentType="image/png"/>
  <Override PartName="/word/media/rId42.png" ContentType="image/png"/>
  <Override PartName="/word/media/rId54.png" ContentType="image/png"/>
  <Override PartName="/word/media/rId64.png" ContentType="image/png"/>
  <Override PartName="/word/media/rId75.png" ContentType="image/png"/>
  <Override PartName="/word/media/rId84.png" ContentType="image/png"/>
  <Override PartName="/word/media/rId92.png" ContentType="image/png"/>
  <Override PartName="/word/media/rId101.png" ContentType="image/png"/>
  <Override PartName="/word/media/rId10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第四讲uml-规范与图例"/>
    <w:p>
      <w:pPr>
        <w:pStyle w:val="Heading1"/>
      </w:pPr>
      <w:r>
        <w:rPr>
          <w:rFonts w:hint="eastAsia"/>
        </w:rPr>
        <w:t xml:space="preserve">第四讲：UML</w:t>
      </w:r>
      <w:r>
        <w:t xml:space="preserve"> </w:t>
      </w:r>
      <w:r>
        <w:rPr>
          <w:rFonts w:hint="eastAsia"/>
        </w:rPr>
        <w:t xml:space="preserve">规范与图例</w:t>
      </w:r>
    </w:p>
    <w:bookmarkStart w:id="10" w:name="统一建模语言详解"/>
    <w:p>
      <w:pPr>
        <w:pStyle w:val="Heading2"/>
      </w:pPr>
      <w:r>
        <w:rPr>
          <w:rFonts w:hint="eastAsia"/>
        </w:rPr>
        <w:t xml:space="preserve">统一建模语言详解</w:t>
      </w:r>
    </w:p>
    <w:bookmarkStart w:id="9" w:name="从图形界面到标准建模"/>
    <w:p>
      <w:pPr>
        <w:pStyle w:val="Heading3"/>
      </w:pPr>
      <w:r>
        <w:rPr>
          <w:rFonts w:hint="eastAsia"/>
        </w:rPr>
        <w:t xml:space="preserve">从图形界面到标准建模</w:t>
      </w:r>
    </w:p>
    <w:p>
      <w:pPr>
        <w:pStyle w:val="FirstParagraph"/>
      </w:pPr>
      <w:r>
        <w:rPr>
          <w:b/>
          <w:bCs/>
        </w:rPr>
        <w:t xml:space="preserve">80 </w:t>
      </w:r>
      <w:r>
        <w:rPr>
          <w:rFonts w:hint="eastAsia"/>
          <w:b/>
          <w:bCs/>
        </w:rPr>
        <w:t xml:space="preserve">分钟（正课）+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上机课补充</w:t>
      </w:r>
      <w:r>
        <w:rPr>
          <w:b/>
          <w:bCs/>
        </w:rPr>
        <w:t xml:space="preserve"> | </w:t>
      </w:r>
      <w:r>
        <w:rPr>
          <w:rFonts w:hint="eastAsia"/>
          <w:b/>
          <w:bCs/>
        </w:rPr>
        <w:t xml:space="preserve">扩展版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14" w:name="课程大纲扩展版"/>
    <w:p>
      <w:pPr>
        <w:pStyle w:val="Heading1"/>
      </w:pPr>
      <w:r>
        <w:rPr>
          <w:rFonts w:hint="eastAsia"/>
        </w:rPr>
        <w:t xml:space="preserve">课程大纲（扩展版）</w:t>
      </w:r>
    </w:p>
    <w:bookmarkStart w:id="12" w:name="第一节课40分钟"/>
    <w:p>
      <w:pPr>
        <w:pStyle w:val="Heading2"/>
      </w:pPr>
      <w:r>
        <w:rPr>
          <w:rFonts w:hint="eastAsia"/>
        </w:rPr>
        <w:t xml:space="preserve">第一节课（40分钟）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UML的来龙去脉（10分钟）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UML图的分类（5分钟）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功能建模：用例图（15分钟）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静态结构建模（15分钟）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类图与对象图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包图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组合结构图</w:t>
      </w:r>
      <w:r>
        <w:t xml:space="preserve"> </w:t>
      </w:r>
      <w:r>
        <w:t xml:space="preserve">✨</w:t>
      </w:r>
    </w:p>
    <w:bookmarkEnd w:id="12"/>
    <w:bookmarkStart w:id="13" w:name="第二节课40分钟"/>
    <w:p>
      <w:pPr>
        <w:pStyle w:val="Heading2"/>
      </w:pPr>
      <w:r>
        <w:rPr>
          <w:rFonts w:hint="eastAsia"/>
        </w:rPr>
        <w:t xml:space="preserve">第二节课（40分钟）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动态行为建模（25分钟）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活动图、状态图、顺序图、通信图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  <w:b/>
          <w:bCs/>
        </w:rPr>
        <w:t xml:space="preserve">时间图</w:t>
      </w:r>
      <w:r>
        <w:t xml:space="preserve"> </w:t>
      </w:r>
      <w:r>
        <w:t xml:space="preserve">✨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  <w:b/>
          <w:bCs/>
        </w:rPr>
        <w:t xml:space="preserve">交互概览图</w:t>
      </w:r>
      <w:r>
        <w:t xml:space="preserve"> </w:t>
      </w:r>
      <w:r>
        <w:t xml:space="preserve">✨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物理视图（10分钟）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组件图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部署图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  <w:b/>
          <w:bCs/>
        </w:rPr>
        <w:t xml:space="preserve">制品图</w:t>
      </w:r>
      <w:r>
        <w:t xml:space="preserve"> </w:t>
      </w:r>
      <w:r>
        <w:t xml:space="preserve">✨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如何选择合适的UML图（5分钟）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5" w:name="part-1-uml的来龙去脉"/>
    <w:p>
      <w:pPr>
        <w:pStyle w:val="Heading1"/>
      </w:pPr>
      <w:r>
        <w:t xml:space="preserve">Part 1: </w:t>
      </w:r>
      <w:r>
        <w:rPr>
          <w:rFonts w:hint="eastAsia"/>
        </w:rPr>
        <w:t xml:space="preserve">UML的来龙去脉</w:t>
      </w:r>
    </w:p>
    <w:p>
      <w:r>
        <w:pict>
          <v:rect style="width:0;height:1.5pt" o:hralign="center" o:hrstd="t" o:hr="t"/>
        </w:pict>
      </w:r>
    </w:p>
    <w:bookmarkStart w:id="17" w:name="面向对象方法的百花齐放1980s-1990s"/>
    <w:p>
      <w:pPr>
        <w:pStyle w:val="Heading2"/>
      </w:pPr>
      <w:r>
        <w:t xml:space="preserve">1.1 </w:t>
      </w:r>
      <w:r>
        <w:rPr>
          <w:rFonts w:hint="eastAsia"/>
        </w:rPr>
        <w:t xml:space="preserve">面向对象方法的百花齐放（1980s-1990s）</w:t>
      </w:r>
    </w:p>
    <w:bookmarkStart w:id="15" w:name="三大主流方法"/>
    <w:p>
      <w:pPr>
        <w:pStyle w:val="Heading3"/>
      </w:pPr>
      <w:r>
        <w:rPr>
          <w:rFonts w:hint="eastAsia"/>
        </w:rPr>
        <w:t xml:space="preserve">三大主流方法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创始人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Booch方法</w:t>
            </w:r>
          </w:p>
        </w:tc>
        <w:tc>
          <w:tcPr/>
          <w:p>
            <w:pPr>
              <w:pStyle w:val="Compact"/>
            </w:pPr>
            <w:r>
              <w:t xml:space="preserve">Grady Booch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强调类和对象的设计，擅长架构表示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OMT方法</w:t>
            </w:r>
          </w:p>
        </w:tc>
        <w:tc>
          <w:tcPr/>
          <w:p>
            <w:pPr>
              <w:pStyle w:val="Compact"/>
            </w:pPr>
            <w:r>
              <w:t xml:space="preserve">James Rumbaugh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三个视角建模（对象、动态、功能模型）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OOSE方法</w:t>
            </w:r>
          </w:p>
        </w:tc>
        <w:tc>
          <w:tcPr/>
          <w:p>
            <w:pPr>
              <w:pStyle w:val="Compact"/>
            </w:pPr>
            <w:r>
              <w:t xml:space="preserve">Ivar Jacobson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引入用例描述功能需求</w:t>
            </w:r>
          </w:p>
        </w:tc>
      </w:tr>
    </w:tbl>
    <w:bookmarkEnd w:id="15"/>
    <w:bookmarkStart w:id="16" w:name="问题"/>
    <w:p>
      <w:pPr>
        <w:pStyle w:val="Heading3"/>
      </w:pPr>
      <w:r>
        <w:rPr>
          <w:rFonts w:hint="eastAsia"/>
        </w:rPr>
        <w:t xml:space="preserve">问题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每种方法有自己的符号和过程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团队沟通困难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工具互不兼容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三友联合uml的诞生"/>
    <w:p>
      <w:pPr>
        <w:pStyle w:val="Heading2"/>
      </w:pPr>
      <w:r>
        <w:t xml:space="preserve">1.2 </w:t>
      </w:r>
      <w:r>
        <w:rPr>
          <w:rFonts w:hint="eastAsia"/>
        </w:rPr>
        <w:t xml:space="preserve">三友联合：UML的诞生</w:t>
      </w:r>
    </w:p>
    <w:bookmarkStart w:id="18" w:name="年"/>
    <w:p>
      <w:pPr>
        <w:pStyle w:val="Heading3"/>
      </w:pPr>
      <w:r>
        <w:rPr>
          <w:rFonts w:hint="eastAsia"/>
        </w:rPr>
        <w:t xml:space="preserve">1994年</w:t>
      </w:r>
    </w:p>
    <w:p>
      <w:pPr>
        <w:pStyle w:val="FirstParagraph"/>
      </w:pPr>
      <w:r>
        <w:t xml:space="preserve">Booch、Rumbaugh、Jacobson </w:t>
      </w:r>
      <w:r>
        <w:rPr>
          <w:rFonts w:hint="eastAsia"/>
        </w:rPr>
        <w:t xml:space="preserve">三人携手加入</w:t>
      </w:r>
      <w:r>
        <w:t xml:space="preserve"> Rational </w:t>
      </w:r>
      <w:r>
        <w:rPr>
          <w:rFonts w:hint="eastAsia"/>
        </w:rPr>
        <w:t xml:space="preserve">公司</w:t>
      </w:r>
    </w:p>
    <w:bookmarkEnd w:id="18"/>
    <w:bookmarkStart w:id="19" w:name="融合"/>
    <w:p>
      <w:pPr>
        <w:pStyle w:val="Heading3"/>
      </w:pPr>
      <w:r>
        <w:rPr>
          <w:rFonts w:hint="eastAsia"/>
        </w:rPr>
        <w:t xml:space="preserve">融合</w:t>
      </w:r>
    </w:p>
    <w:p>
      <w:pPr>
        <w:pStyle w:val="Compact"/>
        <w:numPr>
          <w:ilvl w:val="0"/>
          <w:numId w:val="1007"/>
        </w:numPr>
      </w:pPr>
      <w:r>
        <w:t xml:space="preserve">Booch </w:t>
      </w:r>
      <w:r>
        <w:rPr>
          <w:rFonts w:hint="eastAsia"/>
        </w:rPr>
        <w:t xml:space="preserve">的类图和对象图</w:t>
      </w:r>
    </w:p>
    <w:p>
      <w:pPr>
        <w:pStyle w:val="Compact"/>
        <w:numPr>
          <w:ilvl w:val="0"/>
          <w:numId w:val="1007"/>
        </w:numPr>
      </w:pPr>
      <w:r>
        <w:t xml:space="preserve">OMT </w:t>
      </w:r>
      <w:r>
        <w:rPr>
          <w:rFonts w:hint="eastAsia"/>
        </w:rPr>
        <w:t xml:space="preserve">的对象模型、动态模型</w:t>
      </w:r>
    </w:p>
    <w:p>
      <w:pPr>
        <w:pStyle w:val="Compact"/>
        <w:numPr>
          <w:ilvl w:val="0"/>
          <w:numId w:val="1007"/>
        </w:numPr>
      </w:pPr>
      <w:r>
        <w:t xml:space="preserve">OOSE </w:t>
      </w:r>
      <w:r>
        <w:rPr>
          <w:rFonts w:hint="eastAsia"/>
        </w:rPr>
        <w:t xml:space="preserve">的用例图</w:t>
      </w:r>
    </w:p>
    <w:bookmarkEnd w:id="19"/>
    <w:bookmarkStart w:id="20" w:name="里程碑"/>
    <w:p>
      <w:pPr>
        <w:pStyle w:val="Heading3"/>
      </w:pPr>
      <w:r>
        <w:rPr>
          <w:rFonts w:hint="eastAsia"/>
        </w:rPr>
        <w:t xml:space="preserve">里程碑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1997</w:t>
            </w:r>
          </w:p>
        </w:tc>
        <w:tc>
          <w:tcPr/>
          <w:p>
            <w:pPr>
              <w:pStyle w:val="Compact"/>
            </w:pPr>
            <w:r>
              <w:t xml:space="preserve">UML 1.0 </w:t>
            </w:r>
            <w:r>
              <w:rPr>
                <w:rFonts w:hint="eastAsia"/>
              </w:rPr>
              <w:t xml:space="preserve">提交给</w:t>
            </w:r>
            <w:r>
              <w:t xml:space="preserve"> </w:t>
            </w:r>
            <w:r>
              <w:rPr>
                <w:rFonts w:hint="eastAsia"/>
              </w:rPr>
              <w:t xml:space="preserve">OMG，成为业界标准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2005</w:t>
            </w:r>
          </w:p>
        </w:tc>
        <w:tc>
          <w:tcPr/>
          <w:p>
            <w:pPr>
              <w:pStyle w:val="Compact"/>
            </w:pPr>
            <w:r>
              <w:t xml:space="preserve">UML 2.0 </w:t>
            </w:r>
            <w:r>
              <w:rPr>
                <w:rFonts w:hint="eastAsia"/>
              </w:rPr>
              <w:t xml:space="preserve">发布，扩展图的数量和精确性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4" w:name="uml的定位"/>
    <w:p>
      <w:pPr>
        <w:pStyle w:val="Heading2"/>
      </w:pPr>
      <w:r>
        <w:t xml:space="preserve">1.3 </w:t>
      </w:r>
      <w:r>
        <w:rPr>
          <w:rFonts w:hint="eastAsia"/>
        </w:rPr>
        <w:t xml:space="preserve">UML的定位</w:t>
      </w:r>
    </w:p>
    <w:bookmarkStart w:id="22" w:name="不是方法学而是建模语言"/>
    <w:p>
      <w:pPr>
        <w:pStyle w:val="Heading3"/>
      </w:pPr>
      <w:r>
        <w:rPr>
          <w:rFonts w:hint="eastAsia"/>
        </w:rPr>
        <w:t xml:space="preserve">不是方法学，而是建模语言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可以与任何过程（统一过程、敏捷开发）结合使用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：可视化、规范化、文档化</w:t>
      </w:r>
    </w:p>
    <w:bookmarkEnd w:id="22"/>
    <w:bookmarkStart w:id="23" w:name="核心价值"/>
    <w:p>
      <w:pPr>
        <w:pStyle w:val="Heading3"/>
      </w:pPr>
      <w:r>
        <w:rPr>
          <w:rFonts w:hint="eastAsia"/>
        </w:rPr>
        <w:t xml:space="preserve">核心价值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统一沟通语言，降低歧义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支持从分析到设计的完整建模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27" w:name="part-2-uml图的分类"/>
    <w:p>
      <w:pPr>
        <w:pStyle w:val="Heading1"/>
      </w:pPr>
      <w:r>
        <w:t xml:space="preserve">Part 2: </w:t>
      </w:r>
      <w:r>
        <w:rPr>
          <w:rFonts w:hint="eastAsia"/>
        </w:rPr>
        <w:t xml:space="preserve">UML图的分类</w:t>
      </w:r>
    </w:p>
    <w:p>
      <w:r>
        <w:pict>
          <v:rect style="width:0;height:1.5pt" o:hralign="center" o:hrstd="t" o:hr="t"/>
        </w:pict>
      </w:r>
    </w:p>
    <w:bookmarkStart w:id="26" w:name="uml-2.x-完整图分类"/>
    <w:p>
      <w:pPr>
        <w:pStyle w:val="Heading2"/>
      </w:pPr>
      <w:r>
        <w:t xml:space="preserve">2.1 UML 2.x </w:t>
      </w:r>
      <w:r>
        <w:rPr>
          <w:rFonts w:hint="eastAsia"/>
        </w:rPr>
        <w:t xml:space="preserve">完整图分类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436"/>
        <w:gridCol w:w="1827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结构图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类图</w:t>
            </w:r>
          </w:p>
        </w:tc>
        <w:tc>
          <w:tcPr/>
          <w:p>
            <w:pPr>
              <w:pStyle w:val="Compact"/>
            </w:pPr>
            <w:r>
              <w:t xml:space="preserve">Class Diagram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定义类、属性、方法及关系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对象图</w:t>
            </w:r>
          </w:p>
        </w:tc>
        <w:tc>
          <w:tcPr/>
          <w:p>
            <w:pPr>
              <w:pStyle w:val="Compact"/>
            </w:pPr>
            <w:r>
              <w:t xml:space="preserve">Object Diagram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类图的实例快照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包图</w:t>
            </w:r>
          </w:p>
        </w:tc>
        <w:tc>
          <w:tcPr/>
          <w:p>
            <w:pPr>
              <w:pStyle w:val="Compact"/>
            </w:pPr>
            <w:r>
              <w:t xml:space="preserve">Package Diagram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组织模型元素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组合结构图</w:t>
            </w:r>
          </w:p>
        </w:tc>
        <w:tc>
          <w:tcPr/>
          <w:p>
            <w:pPr>
              <w:pStyle w:val="Compact"/>
            </w:pPr>
            <w:r>
              <w:t xml:space="preserve">Composite Structure Diagram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描述类的内部结构、端口、部件</w:t>
            </w:r>
            <w:r>
              <w:t xml:space="preserve"> ✨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组件图</w:t>
            </w:r>
          </w:p>
        </w:tc>
        <w:tc>
          <w:tcPr/>
          <w:p>
            <w:pPr>
              <w:pStyle w:val="Compact"/>
            </w:pPr>
            <w:r>
              <w:t xml:space="preserve">Component Diagram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物理模块结构及接口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部署图</w:t>
            </w:r>
          </w:p>
        </w:tc>
        <w:tc>
          <w:tcPr/>
          <w:p>
            <w:pPr>
              <w:pStyle w:val="Compact"/>
            </w:pPr>
            <w:r>
              <w:t xml:space="preserve">Deployment Diagram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软件在硬件上的部署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制品图</w:t>
            </w:r>
          </w:p>
        </w:tc>
        <w:tc>
          <w:tcPr/>
          <w:p>
            <w:pPr>
              <w:pStyle w:val="Compact"/>
            </w:pPr>
            <w:r>
              <w:t xml:space="preserve">Artifact Diagram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物理文件（如</w:t>
            </w:r>
            <w:r>
              <w:t xml:space="preserve"> </w:t>
            </w:r>
            <w:r>
              <w:rPr>
                <w:rFonts w:hint="eastAsia"/>
              </w:rPr>
              <w:t xml:space="preserve">JAR、EXE）与组件关系</w:t>
            </w:r>
            <w:r>
              <w:t xml:space="preserve"> 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行为图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用例图</w:t>
            </w:r>
          </w:p>
        </w:tc>
        <w:tc>
          <w:tcPr/>
          <w:p>
            <w:pPr>
              <w:pStyle w:val="Compact"/>
            </w:pPr>
            <w:r>
              <w:t xml:space="preserve">Use Case Diagram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功能需求，参与者与系统交互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活动图</w:t>
            </w:r>
          </w:p>
        </w:tc>
        <w:tc>
          <w:tcPr/>
          <w:p>
            <w:pPr>
              <w:pStyle w:val="Compact"/>
            </w:pPr>
            <w:r>
              <w:t xml:space="preserve">Activity Diagram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业务流程、算法步骤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状态机图</w:t>
            </w:r>
          </w:p>
        </w:tc>
        <w:tc>
          <w:tcPr/>
          <w:p>
            <w:pPr>
              <w:pStyle w:val="Compact"/>
            </w:pPr>
            <w:r>
              <w:t xml:space="preserve">State Machine Diagram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对象生命周期状态变化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顺序图</w:t>
            </w:r>
          </w:p>
        </w:tc>
        <w:tc>
          <w:tcPr/>
          <w:p>
            <w:pPr>
              <w:pStyle w:val="Compact"/>
            </w:pPr>
            <w:r>
              <w:t xml:space="preserve">Sequence Diagram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对象间消息时间顺序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通信图</w:t>
            </w:r>
          </w:p>
        </w:tc>
        <w:tc>
          <w:tcPr/>
          <w:p>
            <w:pPr>
              <w:pStyle w:val="Compact"/>
            </w:pPr>
            <w:r>
              <w:t xml:space="preserve">Communication Diagram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对象间结构关系与消息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时间图</w:t>
            </w:r>
          </w:p>
        </w:tc>
        <w:tc>
          <w:tcPr/>
          <w:p>
            <w:pPr>
              <w:pStyle w:val="Compact"/>
            </w:pPr>
            <w:r>
              <w:t xml:space="preserve">Timing Diagram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对象状态随时间变化</w:t>
            </w:r>
            <w:r>
              <w:t xml:space="preserve"> ✨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交互概览图</w:t>
            </w:r>
          </w:p>
        </w:tc>
        <w:tc>
          <w:tcPr/>
          <w:p>
            <w:pPr>
              <w:pStyle w:val="Compact"/>
            </w:pPr>
            <w:r>
              <w:t xml:space="preserve">Interaction Overview Diagram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活动图与顺序图结合，高层交互流程</w:t>
            </w:r>
            <w:r>
              <w:t xml:space="preserve"> ✨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：带</w:t>
      </w:r>
      <w:r>
        <w:t xml:space="preserve"> ✨ </w:t>
      </w:r>
      <w:r>
        <w:rPr>
          <w:rFonts w:hint="eastAsia"/>
        </w:rPr>
        <w:t xml:space="preserve">的为本次扩展新增内容。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7" w:name="part-3-功能建模用例图"/>
    <w:p>
      <w:pPr>
        <w:pStyle w:val="Heading1"/>
      </w:pPr>
      <w:r>
        <w:t xml:space="preserve">Part 3: </w:t>
      </w:r>
      <w:r>
        <w:rPr>
          <w:rFonts w:hint="eastAsia"/>
        </w:rPr>
        <w:t xml:space="preserve">功能建模：用例图</w:t>
      </w:r>
    </w:p>
    <w:p>
      <w:r>
        <w:pict>
          <v:rect style="width:0;height:1.5pt" o:hralign="center" o:hrstd="t" o:hr="t"/>
        </w:pict>
      </w:r>
    </w:p>
    <w:bookmarkStart w:id="30" w:name="什么是用例图"/>
    <w:p>
      <w:pPr>
        <w:pStyle w:val="Heading2"/>
      </w:pPr>
      <w:r>
        <w:t xml:space="preserve">3.1 </w:t>
      </w:r>
      <w:r>
        <w:rPr>
          <w:rFonts w:hint="eastAsia"/>
        </w:rPr>
        <w:t xml:space="preserve">什么是用例图？</w:t>
      </w:r>
    </w:p>
    <w:bookmarkStart w:id="28" w:name="定义"/>
    <w:p>
      <w:pPr>
        <w:pStyle w:val="Heading3"/>
      </w:pP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</w:rPr>
        <w:t xml:space="preserve">描述系统外部参与者与系统提供的功能之间的交互</w:t>
      </w:r>
    </w:p>
    <w:bookmarkEnd w:id="28"/>
    <w:bookmarkStart w:id="29" w:name="核心元素"/>
    <w:p>
      <w:pPr>
        <w:pStyle w:val="Heading3"/>
      </w:pPr>
      <w:r>
        <w:rPr>
          <w:rFonts w:hint="eastAsia"/>
        </w:rPr>
        <w:t xml:space="preserve">核心元素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参与者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与系统交互的人、硬件或其他系统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椭圆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系统对外提供的完整功能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系统边界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矩形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用矩形框表示系统范围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1" w:name="用例图的作用"/>
    <w:p>
      <w:pPr>
        <w:pStyle w:val="Heading2"/>
      </w:pPr>
      <w:r>
        <w:t xml:space="preserve">3.2 </w:t>
      </w:r>
      <w:r>
        <w:rPr>
          <w:rFonts w:hint="eastAsia"/>
        </w:rPr>
        <w:t xml:space="preserve">用例图的作用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捕获功能需求</w:t>
      </w:r>
      <w:r>
        <w:rPr>
          <w:rFonts w:hint="eastAsia"/>
        </w:rPr>
        <w:t xml:space="preserve">：站在用户视角看系统做什么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界定系统边界</w:t>
      </w:r>
      <w:r>
        <w:rPr>
          <w:rFonts w:hint="eastAsia"/>
        </w:rPr>
        <w:t xml:space="preserve">：明确哪些功能属于系统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沟通工具</w:t>
      </w:r>
      <w:r>
        <w:rPr>
          <w:rFonts w:hint="eastAsia"/>
        </w:rPr>
        <w:t xml:space="preserve">：与用户、客户确认需求，直观易懂</w:t>
      </w:r>
    </w:p>
    <w:p>
      <w:r>
        <w:pict>
          <v:rect style="width:0;height:1.5pt" o:hralign="center" o:hrstd="t" o:hr="t"/>
        </w:pict>
      </w:r>
    </w:p>
    <w:bookmarkEnd w:id="31"/>
    <w:bookmarkStart w:id="35" w:name="用例图示例图书借阅系统"/>
    <w:p>
      <w:pPr>
        <w:pStyle w:val="Heading2"/>
      </w:pPr>
      <w:r>
        <w:t xml:space="preserve">3.3 </w:t>
      </w:r>
      <w:r>
        <w:rPr>
          <w:rFonts w:hint="eastAsia"/>
        </w:rPr>
        <w:t xml:space="preserve">用例图示例：图书借阅系统</w:t>
      </w:r>
    </w:p>
    <w:p>
      <w:pPr>
        <w:pStyle w:val="FirstParagraph"/>
      </w:pPr>
      <w:r>
        <w:drawing>
          <wp:inline>
            <wp:extent cx="5334000" cy="7448592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/Users/liying/workspace/yinglichina/sqlrustgo/docs/tutorials/教学计划/PPT/第4讲-UML规范与图例-扩展版.images/第4讲-UML规范与图例-扩展版-mermaid-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4485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35"/>
    <w:bookmarkStart w:id="36" w:name="用例关系"/>
    <w:p>
      <w:pPr>
        <w:pStyle w:val="Heading2"/>
      </w:pPr>
      <w:r>
        <w:t xml:space="preserve">3.4 </w:t>
      </w:r>
      <w:r>
        <w:rPr>
          <w:rFonts w:hint="eastAsia"/>
        </w:rPr>
        <w:t xml:space="preserve">用例关系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包含</w:t>
            </w:r>
          </w:p>
        </w:tc>
        <w:tc>
          <w:tcPr/>
          <w:p>
            <w:pPr>
              <w:pStyle w:val="Compact"/>
            </w:pPr>
            <w:r>
              <w:t xml:space="preserve">..&gt;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必须执行子功能</w:t>
            </w:r>
            <w:r>
              <w:t xml:space="preserve"> &lt;</w:t>
            </w:r>
            <w:r>
              <w:t xml:space="preserve">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扩展</w:t>
            </w:r>
          </w:p>
        </w:tc>
        <w:tc>
          <w:tcPr/>
          <w:p>
            <w:pPr>
              <w:pStyle w:val="Compact"/>
            </w:pPr>
            <w:r>
              <w:t xml:space="preserve">..&gt;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可选或条件触发</w:t>
            </w:r>
            <w:r>
              <w:t xml:space="preserve"> &lt;</w:t>
            </w:r>
            <w:r>
              <w:t xml:space="preserve">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泛化</w:t>
            </w:r>
          </w:p>
        </w:tc>
        <w:tc>
          <w:tcPr/>
          <w:p>
            <w:pPr>
              <w:pStyle w:val="Compact"/>
            </w:pPr>
            <w:r>
              <w:t xml:space="preserve">──▶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参与者或用例间的继承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60" w:name="part-4-静态结构建模"/>
    <w:p>
      <w:pPr>
        <w:pStyle w:val="Heading1"/>
      </w:pPr>
      <w:r>
        <w:t xml:space="preserve">Part 4: </w:t>
      </w:r>
      <w:r>
        <w:rPr>
          <w:rFonts w:hint="eastAsia"/>
        </w:rPr>
        <w:t xml:space="preserve">静态结构建模</w:t>
      </w:r>
    </w:p>
    <w:p>
      <w:r>
        <w:pict>
          <v:rect style="width:0;height:1.5pt" o:hralign="center" o:hrstd="t" o:hr="t"/>
        </w:pict>
      </w:r>
    </w:p>
    <w:bookmarkStart w:id="41" w:name="类图class-diagram"/>
    <w:p>
      <w:pPr>
        <w:pStyle w:val="Heading2"/>
      </w:pPr>
      <w:r>
        <w:t xml:space="preserve">4.1 </w:t>
      </w:r>
      <w:r>
        <w:rPr>
          <w:rFonts w:hint="eastAsia"/>
        </w:rPr>
        <w:t xml:space="preserve">类图（Class</w:t>
      </w:r>
      <w:r>
        <w:t xml:space="preserve"> </w:t>
      </w:r>
      <w:r>
        <w:rPr>
          <w:rFonts w:hint="eastAsia"/>
        </w:rPr>
        <w:t xml:space="preserve">Diagram）</w:t>
      </w:r>
    </w:p>
    <w:bookmarkStart w:id="38" w:name="定义-1"/>
    <w:p>
      <w:pPr>
        <w:pStyle w:val="Heading3"/>
      </w:pP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</w:rPr>
        <w:t xml:space="preserve">描述系统中类的定义以及类之间的关系</w:t>
      </w:r>
    </w:p>
    <w:bookmarkEnd w:id="38"/>
    <w:bookmarkStart w:id="39" w:name="类包含"/>
    <w:p>
      <w:pPr>
        <w:pStyle w:val="Heading3"/>
      </w:pPr>
      <w:r>
        <w:rPr>
          <w:rFonts w:hint="eastAsia"/>
        </w:rPr>
        <w:t xml:space="preserve">类包含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类名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属性（可见性、名称、类型）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方法（可见性、名称、参数、返回类型）</w:t>
      </w:r>
    </w:p>
    <w:bookmarkEnd w:id="39"/>
    <w:bookmarkStart w:id="40" w:name="关系类型"/>
    <w:p>
      <w:pPr>
        <w:pStyle w:val="Heading3"/>
      </w:pPr>
      <w:r>
        <w:rPr>
          <w:rFonts w:hint="eastAsia"/>
        </w:rPr>
        <w:t xml:space="preserve">关系类型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继承</w:t>
            </w:r>
          </w:p>
        </w:tc>
        <w:tc>
          <w:tcPr/>
          <w:p>
            <w:pPr>
              <w:pStyle w:val="Compact"/>
            </w:pPr>
            <w:r>
              <w:t xml:space="preserve">&lt;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&lt;</w:t>
            </w:r>
          </w:p>
        </w:tc>
        <w:tc>
          <w:tcPr/>
          <w:p>
            <w:pPr>
              <w:pStyle w:val="Compact"/>
            </w:pPr>
            <w:r>
              <w:t xml:space="preserve">..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</w:t>
            </w:r>
          </w:p>
        </w:tc>
        <w:tc>
          <w:tcPr/>
          <w:p>
            <w:pPr>
              <w:pStyle w:val="Compact"/>
            </w:pPr>
            <w:r>
              <w:t xml:space="preserve">–&gt;</w:t>
            </w:r>
          </w:p>
        </w:tc>
        <w:tc>
          <w:tcPr/>
          <w:p>
            <w:pPr>
              <w:pStyle w:val="Compact"/>
            </w:pPr>
            <w:r>
              <w:t xml:space="preserve">has-a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</w:t>
            </w:r>
          </w:p>
        </w:tc>
        <w:tc>
          <w:tcPr/>
          <w:p>
            <w:pPr>
              <w:pStyle w:val="Compact"/>
            </w:pPr>
            <w:r>
              <w:t xml:space="preserve">.–&gt;</w:t>
            </w:r>
          </w:p>
        </w:tc>
        <w:tc>
          <w:tcPr/>
          <w:p>
            <w:pPr>
              <w:pStyle w:val="Compact"/>
            </w:pPr>
            <w:r>
              <w:t xml:space="preserve">uses-a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聚合</w:t>
            </w:r>
          </w:p>
        </w:tc>
        <w:tc>
          <w:tcPr/>
          <w:p>
            <w:pPr>
              <w:pStyle w:val="Compact"/>
            </w:pPr>
            <w:r>
              <w:t xml:space="preserve">◇–</w:t>
            </w:r>
          </w:p>
        </w:tc>
        <w:tc>
          <w:tcPr/>
          <w:p>
            <w:pPr>
              <w:pStyle w:val="Compact"/>
            </w:pPr>
            <w:r>
              <w:t xml:space="preserve">has-a </w:t>
            </w:r>
            <w:r>
              <w:rPr>
                <w:rFonts w:hint="eastAsia"/>
              </w:rPr>
              <w:t xml:space="preserve">(可分离)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组合</w:t>
            </w:r>
          </w:p>
        </w:tc>
        <w:tc>
          <w:tcPr/>
          <w:p>
            <w:pPr>
              <w:pStyle w:val="Compact"/>
            </w:pPr>
            <w:r>
              <w:t xml:space="preserve">◆–</w:t>
            </w:r>
          </w:p>
        </w:tc>
        <w:tc>
          <w:tcPr/>
          <w:p>
            <w:pPr>
              <w:pStyle w:val="Compact"/>
            </w:pPr>
            <w:r>
              <w:t xml:space="preserve">has-a </w:t>
            </w:r>
            <w:r>
              <w:rPr>
                <w:rFonts w:hint="eastAsia"/>
              </w:rPr>
              <w:t xml:space="preserve">(不可分)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5" w:name="类图示例图书借阅系统"/>
    <w:p>
      <w:pPr>
        <w:pStyle w:val="Heading2"/>
      </w:pPr>
      <w:r>
        <w:t xml:space="preserve">4.2 </w:t>
      </w:r>
      <w:r>
        <w:rPr>
          <w:rFonts w:hint="eastAsia"/>
        </w:rPr>
        <w:t xml:space="preserve">类图示例：图书借阅系统</w:t>
      </w:r>
    </w:p>
    <w:p>
      <w:pPr>
        <w:pStyle w:val="FirstParagraph"/>
      </w:pPr>
      <w:r>
        <w:drawing>
          <wp:inline>
            <wp:extent cx="5334000" cy="3864428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/Users/liying/workspace/yinglichina/sqlrustgo/docs/tutorials/教学计划/PPT/第4讲-UML规范与图例-扩展版.images/第4讲-UML规范与图例-扩展版-mermaid-2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64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45"/>
    <w:bookmarkStart w:id="48" w:name="对象图object-diagram"/>
    <w:p>
      <w:pPr>
        <w:pStyle w:val="Heading2"/>
      </w:pPr>
      <w:r>
        <w:t xml:space="preserve">4.3 </w:t>
      </w:r>
      <w:r>
        <w:rPr>
          <w:rFonts w:hint="eastAsia"/>
        </w:rPr>
        <w:t xml:space="preserve">对象图（Object</w:t>
      </w:r>
      <w:r>
        <w:t xml:space="preserve"> </w:t>
      </w:r>
      <w:r>
        <w:rPr>
          <w:rFonts w:hint="eastAsia"/>
        </w:rPr>
        <w:t xml:space="preserve">Diagram）</w:t>
      </w:r>
    </w:p>
    <w:bookmarkStart w:id="46" w:name="定义-2"/>
    <w:p>
      <w:pPr>
        <w:pStyle w:val="Heading3"/>
      </w:pP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</w:rPr>
        <w:t xml:space="preserve">类图的实例</w:t>
      </w:r>
    </w:p>
    <w:bookmarkEnd w:id="46"/>
    <w:bookmarkStart w:id="47" w:name="作用"/>
    <w:p>
      <w:pPr>
        <w:pStyle w:val="Heading3"/>
      </w:pPr>
      <w:r>
        <w:rPr>
          <w:rFonts w:hint="eastAsia"/>
        </w:rPr>
        <w:t xml:space="preserve">作用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展示系统在某一时刻的具体对象快照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验证类图的合理性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帮助理解复杂的数据结构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包图package-diagram"/>
    <w:p>
      <w:pPr>
        <w:pStyle w:val="Heading2"/>
      </w:pPr>
      <w:r>
        <w:t xml:space="preserve">4.4 </w:t>
      </w:r>
      <w:r>
        <w:rPr>
          <w:rFonts w:hint="eastAsia"/>
        </w:rPr>
        <w:t xml:space="preserve">包图（Package</w:t>
      </w:r>
      <w:r>
        <w:t xml:space="preserve"> </w:t>
      </w:r>
      <w:r>
        <w:rPr>
          <w:rFonts w:hint="eastAsia"/>
        </w:rPr>
        <w:t xml:space="preserve">Diagram）</w:t>
      </w:r>
    </w:p>
    <w:bookmarkStart w:id="49" w:name="定义-3"/>
    <w:p>
      <w:pPr>
        <w:pStyle w:val="Heading3"/>
      </w:pP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</w:rPr>
        <w:t xml:space="preserve">用于组织类或其他模型元素，展示包之间的依赖</w:t>
      </w:r>
    </w:p>
    <w:bookmarkEnd w:id="49"/>
    <w:bookmarkStart w:id="50" w:name="图书借阅系统包图"/>
    <w:p>
      <w:pPr>
        <w:pStyle w:val="Heading3"/>
      </w:pPr>
      <w:r>
        <w:rPr>
          <w:rFonts w:hint="eastAsia"/>
        </w:rPr>
        <w:t xml:space="preserve">图书借阅系统包图</w:t>
      </w:r>
    </w:p>
    <w:p>
      <w:pPr>
        <w:pStyle w:val="SourceCode"/>
      </w:pPr>
      <w:r>
        <w:rPr>
          <w:rStyle w:val="VerbatimChar"/>
        </w:rPr>
        <w:t xml:space="preserve">[models] → [services] → [repositories] → [db]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9" w:name="组合结构图composite-structure-diagram"/>
    <w:p>
      <w:pPr>
        <w:pStyle w:val="Heading2"/>
      </w:pPr>
      <w:r>
        <w:t xml:space="preserve">4.5 </w:t>
      </w:r>
      <w:r>
        <w:rPr>
          <w:rFonts w:hint="eastAsia"/>
        </w:rPr>
        <w:t xml:space="preserve">组合结构图（Composite</w:t>
      </w:r>
      <w:r>
        <w:t xml:space="preserve"> Structure </w:t>
      </w:r>
      <w:r>
        <w:rPr>
          <w:rFonts w:hint="eastAsia"/>
        </w:rPr>
        <w:t xml:space="preserve">Diagram）</w:t>
      </w:r>
      <w:r>
        <w:t xml:space="preserve"> ✨</w:t>
      </w:r>
    </w:p>
    <w:bookmarkStart w:id="52" w:name="定义-4"/>
    <w:p>
      <w:pPr>
        <w:pStyle w:val="Heading3"/>
      </w:pP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</w:rPr>
        <w:t xml:space="preserve">描述一个类或组件内部的结构，展示其部件、端口、接口以及部件之间的连接。</w:t>
      </w:r>
    </w:p>
    <w:p>
      <w:pPr>
        <w:pStyle w:val="BodyText"/>
      </w:pPr>
      <w:r>
        <w:rPr>
          <w:rFonts w:hint="eastAsia"/>
        </w:rPr>
        <w:t xml:space="preserve">用于展示复杂对象如何由多个子对象组装而成，体现“组合”关系。</w:t>
      </w:r>
    </w:p>
    <w:bookmarkEnd w:id="52"/>
    <w:bookmarkStart w:id="53" w:name="核心元素-1"/>
    <w:p>
      <w:pPr>
        <w:pStyle w:val="Heading3"/>
      </w:pPr>
      <w:r>
        <w:rPr>
          <w:rFonts w:hint="eastAsia"/>
        </w:rPr>
        <w:t xml:space="preserve">核心元素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矩形（内嵌）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类内部包含的其他对象实例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矩形边缘小方块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对外交互的入口点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棒棒糖/插座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提供接口（棒棒糖）或依赖接口（插座）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连接器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部件间的通信路径</w:t>
            </w:r>
          </w:p>
        </w:tc>
      </w:tr>
    </w:tbl>
    <w:bookmarkEnd w:id="53"/>
    <w:bookmarkStart w:id="57" w:name="示例汽车类内部结构"/>
    <w:p>
      <w:pPr>
        <w:pStyle w:val="Heading3"/>
      </w:pPr>
      <w:r>
        <w:rPr>
          <w:rFonts w:hint="eastAsia"/>
        </w:rPr>
        <w:t xml:space="preserve">示例：汽车类内部结构</w:t>
      </w:r>
    </w:p>
    <w:p>
      <w:pPr>
        <w:pStyle w:val="FirstParagraph"/>
      </w:pPr>
      <w:r>
        <w:drawing>
          <wp:inline>
            <wp:extent cx="5334000" cy="2332430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/Users/liying/workspace/yinglichina/sqlrustgo/docs/tutorials/教学计划/PPT/第4讲-UML规范与图例-扩展版.images/第4讲-UML规范与图例-扩展版-mermaid-3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24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7"/>
    <w:bookmarkStart w:id="58" w:name="作用-1"/>
    <w:p>
      <w:pPr>
        <w:pStyle w:val="Heading3"/>
      </w:pPr>
      <w:r>
        <w:rPr>
          <w:rFonts w:hint="eastAsia"/>
        </w:rPr>
        <w:t xml:space="preserve">作用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在分析阶段：展示复杂业务对象的组成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在设计阶段：明确组件内部组装关系（如微服务内部模块）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课间休息（5分钟）</w:t>
      </w:r>
    </w:p>
    <w:p>
      <w:r>
        <w:pict>
          <v:rect style="width:0;height:1.5pt" o:hralign="center" o:hrstd="t" o:hr="t"/>
        </w:pict>
      </w:r>
    </w:p>
    <w:bookmarkEnd w:id="58"/>
    <w:bookmarkEnd w:id="59"/>
    <w:bookmarkEnd w:id="60"/>
    <w:bookmarkStart w:id="98" w:name="part-5-动态行为建模"/>
    <w:p>
      <w:pPr>
        <w:pStyle w:val="Heading1"/>
      </w:pPr>
      <w:r>
        <w:t xml:space="preserve">Part 5: </w:t>
      </w:r>
      <w:r>
        <w:rPr>
          <w:rFonts w:hint="eastAsia"/>
        </w:rPr>
        <w:t xml:space="preserve">动态行为建模</w:t>
      </w:r>
    </w:p>
    <w:p>
      <w:r>
        <w:pict>
          <v:rect style="width:0;height:1.5pt" o:hralign="center" o:hrstd="t" o:hr="t"/>
        </w:pict>
      </w:r>
    </w:p>
    <w:bookmarkStart w:id="63" w:name="活动图activity-diagram"/>
    <w:p>
      <w:pPr>
        <w:pStyle w:val="Heading2"/>
      </w:pPr>
      <w:r>
        <w:t xml:space="preserve">5.1 </w:t>
      </w:r>
      <w:r>
        <w:rPr>
          <w:rFonts w:hint="eastAsia"/>
        </w:rPr>
        <w:t xml:space="preserve">活动图（Activity</w:t>
      </w:r>
      <w:r>
        <w:t xml:space="preserve"> </w:t>
      </w:r>
      <w:r>
        <w:rPr>
          <w:rFonts w:hint="eastAsia"/>
        </w:rPr>
        <w:t xml:space="preserve">Diagram）</w:t>
      </w:r>
    </w:p>
    <w:bookmarkStart w:id="61" w:name="定义-5"/>
    <w:p>
      <w:pPr>
        <w:pStyle w:val="Heading3"/>
      </w:pP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</w:rPr>
        <w:t xml:space="preserve">描述业务流程或算法步骤，强调控制流和数据流</w:t>
      </w:r>
    </w:p>
    <w:bookmarkEnd w:id="61"/>
    <w:bookmarkStart w:id="62" w:name="元素"/>
    <w:p>
      <w:pPr>
        <w:pStyle w:val="Heading3"/>
      </w:pPr>
      <w:r>
        <w:rPr>
          <w:rFonts w:hint="eastAsia"/>
        </w:rPr>
        <w:t xml:space="preserve">元素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起始/终止</w:t>
            </w:r>
          </w:p>
        </w:tc>
        <w:tc>
          <w:tcPr/>
          <w:p>
            <w:pPr>
              <w:pStyle w:val="Compact"/>
            </w:pPr>
            <w:r>
              <w:t xml:space="preserve">● / 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圆角矩形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菱形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并发分叉/汇合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粗横线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End w:id="63"/>
    <w:bookmarkStart w:id="67" w:name="活动图示例借书流程"/>
    <w:p>
      <w:pPr>
        <w:pStyle w:val="Heading2"/>
      </w:pPr>
      <w:r>
        <w:t xml:space="preserve">5.2 </w:t>
      </w:r>
      <w:r>
        <w:rPr>
          <w:rFonts w:hint="eastAsia"/>
        </w:rPr>
        <w:t xml:space="preserve">活动图示例：借书流程</w:t>
      </w:r>
    </w:p>
    <w:p>
      <w:pPr>
        <w:pStyle w:val="FirstParagraph"/>
      </w:pPr>
      <w:r>
        <w:drawing>
          <wp:inline>
            <wp:extent cx="5334000" cy="10474739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/Users/liying/workspace/yinglichina/sqlrustgo/docs/tutorials/教学计划/PPT/第4讲-UML规范与图例-扩展版.images/第4讲-UML规范与图例-扩展版-mermaid-4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4747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67"/>
    <w:bookmarkStart w:id="71" w:name="状态图state-machine-diagram"/>
    <w:p>
      <w:pPr>
        <w:pStyle w:val="Heading2"/>
      </w:pPr>
      <w:r>
        <w:t xml:space="preserve">5.3 </w:t>
      </w:r>
      <w:r>
        <w:rPr>
          <w:rFonts w:hint="eastAsia"/>
        </w:rPr>
        <w:t xml:space="preserve">状态图（State</w:t>
      </w:r>
      <w:r>
        <w:t xml:space="preserve"> Machine </w:t>
      </w:r>
      <w:r>
        <w:rPr>
          <w:rFonts w:hint="eastAsia"/>
        </w:rPr>
        <w:t xml:space="preserve">Diagram）</w:t>
      </w:r>
    </w:p>
    <w:bookmarkStart w:id="68" w:name="定义-6"/>
    <w:p>
      <w:pPr>
        <w:pStyle w:val="Heading3"/>
      </w:pP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</w:rPr>
        <w:t xml:space="preserve">描述单个对象在其生命周期中的状态变化及触发事件</w:t>
      </w:r>
    </w:p>
    <w:bookmarkEnd w:id="68"/>
    <w:bookmarkStart w:id="69" w:name="元素-1"/>
    <w:p>
      <w:pPr>
        <w:pStyle w:val="Heading3"/>
      </w:pPr>
      <w:r>
        <w:rPr>
          <w:rFonts w:hint="eastAsia"/>
        </w:rPr>
        <w:t xml:space="preserve">元素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状态：圆角矩形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初始/终止状态：●</w:t>
      </w:r>
      <w:r>
        <w:t xml:space="preserve"> / ◎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转换：带事件/条件的箭头</w:t>
      </w:r>
    </w:p>
    <w:bookmarkEnd w:id="69"/>
    <w:bookmarkStart w:id="70" w:name="图书状态图"/>
    <w:p>
      <w:pPr>
        <w:pStyle w:val="Heading3"/>
      </w:pPr>
      <w:r>
        <w:rPr>
          <w:rFonts w:hint="eastAsia"/>
        </w:rPr>
        <w:t xml:space="preserve">图书状态图</w:t>
      </w:r>
    </w:p>
    <w:p>
      <w:pPr>
        <w:pStyle w:val="SourceCode"/>
      </w:pPr>
      <w:r>
        <w:rPr>
          <w:rStyle w:val="VerbatimChar"/>
          <w:rFonts w:hint="eastAsia"/>
        </w:rPr>
        <w:t xml:space="preserve">[可借]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──借出──&gt;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[已借出]</w:t>
      </w:r>
      <w:r>
        <w:br/>
      </w:r>
      <w:r>
        <w:rPr>
          <w:rStyle w:val="VerbatimChar"/>
          <w:rFonts w:hint="eastAsia"/>
        </w:rPr>
        <w:t xml:space="preserve">[已借出]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──归还──&gt;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[可借]</w:t>
      </w:r>
      <w:r>
        <w:br/>
      </w:r>
      <w:r>
        <w:rPr>
          <w:rStyle w:val="VerbatimChar"/>
          <w:rFonts w:hint="eastAsia"/>
        </w:rPr>
        <w:t xml:space="preserve">[可借]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──下架──&gt;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[报废]</w:t>
      </w:r>
      <w:r>
        <w:br/>
      </w:r>
      <w:r>
        <w:rPr>
          <w:rStyle w:val="VerbatimChar"/>
          <w:rFonts w:hint="eastAsia"/>
        </w:rPr>
        <w:t xml:space="preserve">[已借出]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──丢失──&gt;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[遗失处理]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4" w:name="顺序图sequence-diagram"/>
    <w:p>
      <w:pPr>
        <w:pStyle w:val="Heading2"/>
      </w:pPr>
      <w:r>
        <w:t xml:space="preserve">5.4 </w:t>
      </w:r>
      <w:r>
        <w:rPr>
          <w:rFonts w:hint="eastAsia"/>
        </w:rPr>
        <w:t xml:space="preserve">顺序图（Sequence</w:t>
      </w:r>
      <w:r>
        <w:t xml:space="preserve"> </w:t>
      </w:r>
      <w:r>
        <w:rPr>
          <w:rFonts w:hint="eastAsia"/>
        </w:rPr>
        <w:t xml:space="preserve">Diagram）</w:t>
      </w:r>
    </w:p>
    <w:bookmarkStart w:id="72" w:name="定义-7"/>
    <w:p>
      <w:pPr>
        <w:pStyle w:val="Heading3"/>
      </w:pP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</w:rPr>
        <w:t xml:space="preserve">描述对象间消息交互的时间顺序</w:t>
      </w:r>
    </w:p>
    <w:bookmarkEnd w:id="72"/>
    <w:bookmarkStart w:id="73" w:name="元素-2"/>
    <w:p>
      <w:pPr>
        <w:pStyle w:val="Heading3"/>
      </w:pPr>
      <w:r>
        <w:rPr>
          <w:rFonts w:hint="eastAsia"/>
        </w:rPr>
        <w:t xml:space="preserve">元素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对象生命线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激活条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消息（同步、异步、返回）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组合片段（alt、opt、loop、par）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8" w:name="顺序图示例借书流程"/>
    <w:p>
      <w:pPr>
        <w:pStyle w:val="Heading2"/>
      </w:pPr>
      <w:r>
        <w:t xml:space="preserve">5.5 </w:t>
      </w:r>
      <w:r>
        <w:rPr>
          <w:rFonts w:hint="eastAsia"/>
        </w:rPr>
        <w:t xml:space="preserve">顺序图示例：借书流程</w:t>
      </w:r>
    </w:p>
    <w:p>
      <w:pPr>
        <w:pStyle w:val="FirstParagraph"/>
      </w:pPr>
      <w:r>
        <w:drawing>
          <wp:inline>
            <wp:extent cx="5334000" cy="4272642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/Users/liying/workspace/yinglichina/sqlrustgo/docs/tutorials/教学计划/PPT/第4讲-UML规范与图例-扩展版.images/第4讲-UML规范与图例-扩展版-mermaid-5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72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78"/>
    <w:bookmarkStart w:id="81" w:name="通信图communication-diagram"/>
    <w:p>
      <w:pPr>
        <w:pStyle w:val="Heading2"/>
      </w:pPr>
      <w:r>
        <w:t xml:space="preserve">5.6 </w:t>
      </w:r>
      <w:r>
        <w:rPr>
          <w:rFonts w:hint="eastAsia"/>
        </w:rPr>
        <w:t xml:space="preserve">通信图（Communication</w:t>
      </w:r>
      <w:r>
        <w:t xml:space="preserve"> </w:t>
      </w:r>
      <w:r>
        <w:rPr>
          <w:rFonts w:hint="eastAsia"/>
        </w:rPr>
        <w:t xml:space="preserve">Diagram）</w:t>
      </w:r>
    </w:p>
    <w:bookmarkStart w:id="79" w:name="定义-8"/>
    <w:p>
      <w:pPr>
        <w:pStyle w:val="Heading3"/>
      </w:pP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</w:rPr>
        <w:t xml:space="preserve">与顺序图等价，但强调对象间的结构关系（用编号表示消息顺序）</w:t>
      </w:r>
    </w:p>
    <w:bookmarkEnd w:id="79"/>
    <w:bookmarkStart w:id="80" w:name="作用-2"/>
    <w:p>
      <w:pPr>
        <w:pStyle w:val="Heading3"/>
      </w:pPr>
      <w:r>
        <w:rPr>
          <w:rFonts w:hint="eastAsia"/>
        </w:rPr>
        <w:t xml:space="preserve">作用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展示对象连接和消息传递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适合理解对象协作的结构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9" w:name="时间图timing-diagram"/>
    <w:p>
      <w:pPr>
        <w:pStyle w:val="Heading2"/>
      </w:pPr>
      <w:r>
        <w:t xml:space="preserve">5.7 </w:t>
      </w:r>
      <w:r>
        <w:rPr>
          <w:rFonts w:hint="eastAsia"/>
        </w:rPr>
        <w:t xml:space="preserve">时间图（Timing</w:t>
      </w:r>
      <w:r>
        <w:t xml:space="preserve"> </w:t>
      </w:r>
      <w:r>
        <w:rPr>
          <w:rFonts w:hint="eastAsia"/>
        </w:rPr>
        <w:t xml:space="preserve">Diagram）</w:t>
      </w:r>
      <w:r>
        <w:t xml:space="preserve"> ✨</w:t>
      </w:r>
    </w:p>
    <w:bookmarkStart w:id="82" w:name="定义-9"/>
    <w:p>
      <w:pPr>
        <w:pStyle w:val="Heading3"/>
      </w:pP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</w:rPr>
        <w:t xml:space="preserve">展示对象状态随时间变化的图，强调时间约束和状态切换的持续时间。</w:t>
      </w:r>
    </w:p>
    <w:p>
      <w:pPr>
        <w:pStyle w:val="BodyText"/>
      </w:pPr>
      <w:r>
        <w:rPr>
          <w:rFonts w:hint="eastAsia"/>
        </w:rPr>
        <w:t xml:space="preserve">常用于实时系统、嵌入式系统、协议分析。</w:t>
      </w:r>
    </w:p>
    <w:bookmarkEnd w:id="82"/>
    <w:bookmarkStart w:id="83" w:name="核心元素-2"/>
    <w:p>
      <w:pPr>
        <w:pStyle w:val="Heading3"/>
      </w:pPr>
      <w:r>
        <w:rPr>
          <w:rFonts w:hint="eastAsia"/>
        </w:rPr>
        <w:t xml:space="preserve">核心元素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生命线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表示对象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对象在不同时间段的状态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时间刻度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可表示为绝对时间或事件序列</w:t>
            </w:r>
          </w:p>
        </w:tc>
      </w:tr>
    </w:tbl>
    <w:bookmarkEnd w:id="83"/>
    <w:bookmarkStart w:id="87" w:name="示例电梯门状态随时间变化"/>
    <w:p>
      <w:pPr>
        <w:pStyle w:val="Heading3"/>
      </w:pPr>
      <w:r>
        <w:rPr>
          <w:rFonts w:hint="eastAsia"/>
        </w:rPr>
        <w:t xml:space="preserve">示例：电梯门状态随时间变化</w:t>
      </w:r>
    </w:p>
    <w:p>
      <w:pPr>
        <w:pStyle w:val="FirstParagraph"/>
      </w:pPr>
      <w:r>
        <w:drawing>
          <wp:inline>
            <wp:extent cx="5334000" cy="2136321"/>
            <wp:effectExtent b="0" l="0" r="0" t="0"/>
            <wp:docPr descr="" title="" id="85" name="Picture"/>
            <a:graphic>
              <a:graphicData uri="http://schemas.openxmlformats.org/drawingml/2006/picture">
                <pic:pic>
                  <pic:nvPicPr>
                    <pic:cNvPr descr="/Users/liying/workspace/yinglichina/sqlrustgo/docs/tutorials/教学计划/PPT/第4讲-UML规范与图例-扩展版.images/第4讲-UML规范与图例-扩展版-mermaid-6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6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7"/>
    <w:bookmarkStart w:id="88" w:name="作用-3"/>
    <w:p>
      <w:pPr>
        <w:pStyle w:val="Heading3"/>
      </w:pPr>
      <w:r>
        <w:rPr>
          <w:rFonts w:hint="eastAsia"/>
        </w:rPr>
        <w:t xml:space="preserve">作用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验证系统是否满足时间约束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展示状态转换的时间窗口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7" w:name="交互概览图interaction-overview-diagram"/>
    <w:p>
      <w:pPr>
        <w:pStyle w:val="Heading2"/>
      </w:pPr>
      <w:r>
        <w:t xml:space="preserve">5.8 </w:t>
      </w:r>
      <w:r>
        <w:rPr>
          <w:rFonts w:hint="eastAsia"/>
        </w:rPr>
        <w:t xml:space="preserve">交互概览图（Interaction</w:t>
      </w:r>
      <w:r>
        <w:t xml:space="preserve"> Overview </w:t>
      </w:r>
      <w:r>
        <w:rPr>
          <w:rFonts w:hint="eastAsia"/>
        </w:rPr>
        <w:t xml:space="preserve">Diagram）</w:t>
      </w:r>
      <w:r>
        <w:t xml:space="preserve"> ✨</w:t>
      </w:r>
    </w:p>
    <w:bookmarkStart w:id="90" w:name="定义-10"/>
    <w:p>
      <w:pPr>
        <w:pStyle w:val="Heading3"/>
      </w:pP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</w:rPr>
        <w:t xml:space="preserve">融合活动图和顺序图，用活动图的形式描述高层控制流，其中每个节点可以是一个顺序图或通信图。</w:t>
      </w:r>
    </w:p>
    <w:p>
      <w:pPr>
        <w:pStyle w:val="BodyText"/>
      </w:pPr>
      <w:r>
        <w:rPr>
          <w:rFonts w:hint="eastAsia"/>
        </w:rPr>
        <w:t xml:space="preserve">适合展示多个交互之间的复杂流程。</w:t>
      </w:r>
    </w:p>
    <w:bookmarkEnd w:id="90"/>
    <w:bookmarkStart w:id="91" w:name="核心元素-3"/>
    <w:p>
      <w:pPr>
        <w:pStyle w:val="Heading3"/>
      </w:pPr>
      <w:r>
        <w:rPr>
          <w:rFonts w:hint="eastAsia"/>
        </w:rPr>
        <w:t xml:space="preserve">核心元素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交互引用</w:t>
            </w:r>
          </w:p>
        </w:tc>
        <w:tc>
          <w:tcPr/>
          <w:p>
            <w:pPr>
              <w:pStyle w:val="Compact"/>
            </w:pPr>
            <w:r>
              <w:t xml:space="preserve">ref </w:t>
            </w:r>
            <w:r>
              <w:rPr>
                <w:rFonts w:hint="eastAsia"/>
              </w:rPr>
              <w:t xml:space="preserve">节点，引用一个已有的顺序图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活动图的决策、分叉、汇合等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交互片段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可以嵌套其他交互</w:t>
            </w:r>
          </w:p>
        </w:tc>
      </w:tr>
    </w:tbl>
    <w:bookmarkEnd w:id="91"/>
    <w:bookmarkStart w:id="95" w:name="示例图书借阅流程高层"/>
    <w:p>
      <w:pPr>
        <w:pStyle w:val="Heading3"/>
      </w:pPr>
      <w:r>
        <w:rPr>
          <w:rFonts w:hint="eastAsia"/>
        </w:rPr>
        <w:t xml:space="preserve">示例：图书借阅流程（高层）</w:t>
      </w:r>
    </w:p>
    <w:p>
      <w:pPr>
        <w:pStyle w:val="FirstParagraph"/>
      </w:pPr>
      <w:r>
        <w:drawing>
          <wp:inline>
            <wp:extent cx="5207000" cy="6578600"/>
            <wp:effectExtent b="0" l="0" r="0" t="0"/>
            <wp:docPr descr="" title="" id="93" name="Picture"/>
            <a:graphic>
              <a:graphicData uri="http://schemas.openxmlformats.org/drawingml/2006/picture">
                <pic:pic>
                  <pic:nvPicPr>
                    <pic:cNvPr descr="/Users/liying/workspace/yinglichina/sqlrustgo/docs/tutorials/教学计划/PPT/第4讲-UML规范与图例-扩展版.images/第4讲-UML规范与图例-扩展版-mermaid-7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000" cy="657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5"/>
    <w:bookmarkStart w:id="96" w:name="作用-4"/>
    <w:p>
      <w:pPr>
        <w:pStyle w:val="Heading3"/>
      </w:pPr>
      <w:r>
        <w:rPr>
          <w:rFonts w:hint="eastAsia"/>
        </w:rPr>
        <w:t xml:space="preserve">作用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从宏观上组织多个交互图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用于系统架构师展示模块间的交互流程</w:t>
      </w:r>
    </w:p>
    <w:p>
      <w:r>
        <w:pict>
          <v:rect style="width:0;height:1.5pt" o:hralign="center" o:hrstd="t" o:hr="t"/>
        </w:pict>
      </w:r>
    </w:p>
    <w:bookmarkEnd w:id="96"/>
    <w:bookmarkEnd w:id="97"/>
    <w:bookmarkEnd w:id="98"/>
    <w:bookmarkStart w:id="121" w:name="part-6-物理视图"/>
    <w:p>
      <w:pPr>
        <w:pStyle w:val="Heading1"/>
      </w:pPr>
      <w:r>
        <w:t xml:space="preserve">Part 6: </w:t>
      </w:r>
      <w:r>
        <w:rPr>
          <w:rFonts w:hint="eastAsia"/>
        </w:rPr>
        <w:t xml:space="preserve">物理视图</w:t>
      </w:r>
    </w:p>
    <w:p>
      <w:r>
        <w:pict>
          <v:rect style="width:0;height:1.5pt" o:hralign="center" o:hrstd="t" o:hr="t"/>
        </w:pict>
      </w:r>
    </w:p>
    <w:bookmarkStart w:id="105" w:name="组件图component-diagram"/>
    <w:p>
      <w:pPr>
        <w:pStyle w:val="Heading2"/>
      </w:pPr>
      <w:r>
        <w:t xml:space="preserve">6.1 </w:t>
      </w:r>
      <w:r>
        <w:rPr>
          <w:rFonts w:hint="eastAsia"/>
        </w:rPr>
        <w:t xml:space="preserve">组件图（Component</w:t>
      </w:r>
      <w:r>
        <w:t xml:space="preserve"> </w:t>
      </w:r>
      <w:r>
        <w:rPr>
          <w:rFonts w:hint="eastAsia"/>
        </w:rPr>
        <w:t xml:space="preserve">Diagram）</w:t>
      </w:r>
    </w:p>
    <w:bookmarkStart w:id="99" w:name="定义-11"/>
    <w:p>
      <w:pPr>
        <w:pStyle w:val="Heading3"/>
      </w:pP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</w:rPr>
        <w:t xml:space="preserve">描述软件组件的结构以及组件之间的依赖关系。</w:t>
      </w:r>
    </w:p>
    <w:p>
      <w:pPr>
        <w:pStyle w:val="BodyText"/>
      </w:pPr>
      <w:r>
        <w:rPr>
          <w:rFonts w:hint="eastAsia"/>
        </w:rPr>
        <w:t xml:space="preserve">组件是逻辑模块（如微服务、JAR、DLL、源代码模块），通过接口交互。</w:t>
      </w:r>
    </w:p>
    <w:bookmarkEnd w:id="99"/>
    <w:bookmarkStart w:id="100" w:name="核心元素-4"/>
    <w:p>
      <w:pPr>
        <w:pStyle w:val="Heading3"/>
      </w:pPr>
      <w:r>
        <w:rPr>
          <w:rFonts w:hint="eastAsia"/>
        </w:rPr>
        <w:t xml:space="preserve">核心元素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组件（带接口）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提供接口（棒棒糖）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依赖接口（插座）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依赖关系</w:t>
      </w:r>
    </w:p>
    <w:bookmarkEnd w:id="100"/>
    <w:bookmarkStart w:id="104" w:name="示例图书借阅系统组件图"/>
    <w:p>
      <w:pPr>
        <w:pStyle w:val="Heading3"/>
      </w:pPr>
      <w:r>
        <w:rPr>
          <w:rFonts w:hint="eastAsia"/>
        </w:rPr>
        <w:t xml:space="preserve">示例：图书借阅系统组件图</w:t>
      </w:r>
    </w:p>
    <w:p>
      <w:pPr>
        <w:pStyle w:val="FirstParagraph"/>
      </w:pPr>
      <w:r>
        <w:drawing>
          <wp:inline>
            <wp:extent cx="5334000" cy="2260979"/>
            <wp:effectExtent b="0" l="0" r="0" t="0"/>
            <wp:docPr descr="" title="" id="102" name="Picture"/>
            <a:graphic>
              <a:graphicData uri="http://schemas.openxmlformats.org/drawingml/2006/picture">
                <pic:pic>
                  <pic:nvPicPr>
                    <pic:cNvPr descr="/Users/liying/workspace/yinglichina/sqlrustgo/docs/tutorials/教学计划/PPT/第4讲-UML规范与图例-扩展版.images/第4讲-UML规范与图例-扩展版-mermaid-8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09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12" w:name="部署图deployment-diagram"/>
    <w:p>
      <w:pPr>
        <w:pStyle w:val="Heading2"/>
      </w:pPr>
      <w:r>
        <w:t xml:space="preserve">6.2 </w:t>
      </w:r>
      <w:r>
        <w:rPr>
          <w:rFonts w:hint="eastAsia"/>
        </w:rPr>
        <w:t xml:space="preserve">部署图（Deployment</w:t>
      </w:r>
      <w:r>
        <w:t xml:space="preserve"> </w:t>
      </w:r>
      <w:r>
        <w:rPr>
          <w:rFonts w:hint="eastAsia"/>
        </w:rPr>
        <w:t xml:space="preserve">Diagram）</w:t>
      </w:r>
    </w:p>
    <w:bookmarkStart w:id="106" w:name="定义-12"/>
    <w:p>
      <w:pPr>
        <w:pStyle w:val="Heading3"/>
      </w:pP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</w:rPr>
        <w:t xml:space="preserve">描述硬件节点及软件制品在节点上的部署情况。</w:t>
      </w:r>
    </w:p>
    <w:p>
      <w:pPr>
        <w:pStyle w:val="BodyText"/>
      </w:pPr>
      <w:r>
        <w:rPr>
          <w:rFonts w:hint="eastAsia"/>
        </w:rPr>
        <w:t xml:space="preserve">体现物理架构、网络拓扑、冗余策略。</w:t>
      </w:r>
    </w:p>
    <w:bookmarkEnd w:id="106"/>
    <w:bookmarkStart w:id="107" w:name="核心元素-5"/>
    <w:p>
      <w:pPr>
        <w:pStyle w:val="Heading3"/>
      </w:pPr>
      <w:r>
        <w:rPr>
          <w:rFonts w:hint="eastAsia"/>
        </w:rPr>
        <w:t xml:space="preserve">核心元素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节点（服务器、设备）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制品（可执行文件、数据库）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通信路径（协议、端口）</w:t>
      </w:r>
    </w:p>
    <w:bookmarkEnd w:id="107"/>
    <w:bookmarkStart w:id="111" w:name="示例图书借阅系统部署图"/>
    <w:p>
      <w:pPr>
        <w:pStyle w:val="Heading3"/>
      </w:pPr>
      <w:r>
        <w:rPr>
          <w:rFonts w:hint="eastAsia"/>
        </w:rPr>
        <w:t xml:space="preserve">示例：图书借阅系统部署图</w:t>
      </w:r>
    </w:p>
    <w:p>
      <w:pPr>
        <w:pStyle w:val="FirstParagraph"/>
      </w:pPr>
      <w:r>
        <w:drawing>
          <wp:inline>
            <wp:extent cx="4559300" cy="6070600"/>
            <wp:effectExtent b="0" l="0" r="0" t="0"/>
            <wp:docPr descr="" title="" id="109" name="Picture"/>
            <a:graphic>
              <a:graphicData uri="http://schemas.openxmlformats.org/drawingml/2006/picture">
                <pic:pic>
                  <pic:nvPicPr>
                    <pic:cNvPr descr="/Users/liying/workspace/yinglichina/sqlrustgo/docs/tutorials/教学计划/PPT/第4讲-UML规范与图例-扩展版.images/第4讲-UML规范与图例-扩展版-mermaid-9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9300" cy="6070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20" w:name="制品图artifact-diagram"/>
    <w:p>
      <w:pPr>
        <w:pStyle w:val="Heading2"/>
      </w:pPr>
      <w:r>
        <w:t xml:space="preserve">6.3 </w:t>
      </w:r>
      <w:r>
        <w:rPr>
          <w:rFonts w:hint="eastAsia"/>
        </w:rPr>
        <w:t xml:space="preserve">制品图（Artifact</w:t>
      </w:r>
      <w:r>
        <w:t xml:space="preserve"> </w:t>
      </w:r>
      <w:r>
        <w:rPr>
          <w:rFonts w:hint="eastAsia"/>
        </w:rPr>
        <w:t xml:space="preserve">Diagram）</w:t>
      </w:r>
      <w:r>
        <w:t xml:space="preserve"> ✨</w:t>
      </w:r>
    </w:p>
    <w:bookmarkStart w:id="113" w:name="定义-13"/>
    <w:p>
      <w:pPr>
        <w:pStyle w:val="Heading3"/>
      </w:pP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</w:rPr>
        <w:t xml:space="preserve">描述物理文件（制品）与组件的对应关系。</w:t>
      </w:r>
    </w:p>
    <w:p>
      <w:pPr>
        <w:pStyle w:val="BodyText"/>
      </w:pPr>
      <w:r>
        <w:rPr>
          <w:rFonts w:hint="eastAsia"/>
        </w:rPr>
        <w:t xml:space="preserve">制品可以是：JAR</w:t>
      </w:r>
      <w:r>
        <w:t xml:space="preserve"> </w:t>
      </w:r>
      <w:r>
        <w:rPr>
          <w:rFonts w:hint="eastAsia"/>
        </w:rPr>
        <w:t xml:space="preserve">包、WAR</w:t>
      </w:r>
      <w:r>
        <w:t xml:space="preserve"> </w:t>
      </w:r>
      <w:r>
        <w:rPr>
          <w:rFonts w:hint="eastAsia"/>
        </w:rPr>
        <w:t xml:space="preserve">包、DLL、可执行文件、配置文件、数据库脚本等。</w:t>
      </w:r>
    </w:p>
    <w:bookmarkEnd w:id="113"/>
    <w:bookmarkStart w:id="114" w:name="与组件图的关系"/>
    <w:p>
      <w:pPr>
        <w:pStyle w:val="Heading3"/>
      </w:pPr>
      <w:r>
        <w:rPr>
          <w:rFonts w:hint="eastAsia"/>
        </w:rPr>
        <w:t xml:space="preserve">与组件图的关系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组件图：逻辑模块（如“借阅服务”）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制品图：物理实现（如</w:t>
      </w:r>
      <w:r>
        <w:t xml:space="preserve"> </w:t>
      </w:r>
      <w:r>
        <w:rPr>
          <w:rFonts w:hint="eastAsia"/>
        </w:rPr>
        <w:t xml:space="preserve">library-service.jar、user-service.dll）</w:t>
      </w:r>
    </w:p>
    <w:bookmarkEnd w:id="114"/>
    <w:bookmarkStart w:id="118" w:name="示例图书借阅系统制品图"/>
    <w:p>
      <w:pPr>
        <w:pStyle w:val="Heading3"/>
      </w:pPr>
      <w:r>
        <w:rPr>
          <w:rFonts w:hint="eastAsia"/>
        </w:rPr>
        <w:t xml:space="preserve">示例：图书借阅系统制品图</w:t>
      </w:r>
    </w:p>
    <w:p>
      <w:pPr>
        <w:pStyle w:val="FirstParagraph"/>
      </w:pPr>
      <w:r>
        <w:drawing>
          <wp:inline>
            <wp:extent cx="5334000" cy="5276890"/>
            <wp:effectExtent b="0" l="0" r="0" t="0"/>
            <wp:docPr descr="" title="" id="116" name="Picture"/>
            <a:graphic>
              <a:graphicData uri="http://schemas.openxmlformats.org/drawingml/2006/picture">
                <pic:pic>
                  <pic:nvPicPr>
                    <pic:cNvPr descr="/Users/liying/workspace/yinglichina/sqlrustgo/docs/tutorials/教学计划/PPT/第4讲-UML规范与图例-扩展版.images/第4讲-UML规范与图例-扩展版-mermaid-10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768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8"/>
    <w:bookmarkStart w:id="119" w:name="作用-5"/>
    <w:p>
      <w:pPr>
        <w:pStyle w:val="Heading3"/>
      </w:pPr>
      <w:r>
        <w:rPr>
          <w:rFonts w:hint="eastAsia"/>
        </w:rPr>
        <w:t xml:space="preserve">作用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指导构建、打包、部署工作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明确每个组件的物理交付物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End w:id="121"/>
    <w:bookmarkStart w:id="124" w:name="part-7-如何选择合适的uml图"/>
    <w:p>
      <w:pPr>
        <w:pStyle w:val="Heading1"/>
      </w:pPr>
      <w:r>
        <w:t xml:space="preserve">Part 7: </w:t>
      </w:r>
      <w:r>
        <w:rPr>
          <w:rFonts w:hint="eastAsia"/>
        </w:rPr>
        <w:t xml:space="preserve">如何选择合适的UML图？</w:t>
      </w:r>
    </w:p>
    <w:p>
      <w:r>
        <w:pict>
          <v:rect style="width:0;height:1.5pt" o:hralign="center" o:hrstd="t" o:hr="t"/>
        </w:pict>
      </w:r>
    </w:p>
    <w:bookmarkStart w:id="122" w:name="选择指南扩展版"/>
    <w:p>
      <w:pPr>
        <w:pStyle w:val="Heading2"/>
      </w:pPr>
      <w:r>
        <w:t xml:space="preserve">7.1 </w:t>
      </w:r>
      <w:r>
        <w:rPr>
          <w:rFonts w:hint="eastAsia"/>
        </w:rPr>
        <w:t xml:space="preserve">选择指南（扩展版）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你要表达什么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系统有什么功能？谁来用？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用例图</w:t>
            </w:r>
          </w:p>
        </w:tc>
        <w:tc>
          <w:tcPr/>
          <w:p>
            <w:pPr>
              <w:pStyle w:val="Compact"/>
            </w:pPr>
            <w:r>
              <w:t xml:space="preserve">OOA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有哪些业务概念？它们的关系？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类图（概念层）</w:t>
            </w:r>
          </w:p>
        </w:tc>
        <w:tc>
          <w:tcPr/>
          <w:p>
            <w:pPr>
              <w:pStyle w:val="Compact"/>
            </w:pPr>
            <w:r>
              <w:t xml:space="preserve">OOA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业务流程是怎样的？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活动图</w:t>
            </w:r>
          </w:p>
        </w:tc>
        <w:tc>
          <w:tcPr/>
          <w:p>
            <w:pPr>
              <w:pStyle w:val="Compact"/>
            </w:pPr>
            <w:r>
              <w:t xml:space="preserve">OOA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对象有哪些状态？如何转换？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状态图</w:t>
            </w:r>
          </w:p>
        </w:tc>
        <w:tc>
          <w:tcPr/>
          <w:p>
            <w:pPr>
              <w:pStyle w:val="Compact"/>
            </w:pPr>
            <w:r>
              <w:t xml:space="preserve">OOA/OOD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具体某个功能如何由对象协作完成？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顺序图、通信图</w:t>
            </w:r>
          </w:p>
        </w:tc>
        <w:tc>
          <w:tcPr/>
          <w:p>
            <w:pPr>
              <w:pStyle w:val="Compact"/>
            </w:pPr>
            <w:r>
              <w:t xml:space="preserve">OOD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类的详细设计（属性、方法）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类图（设计层）</w:t>
            </w:r>
          </w:p>
        </w:tc>
        <w:tc>
          <w:tcPr/>
          <w:p>
            <w:pPr>
              <w:pStyle w:val="Compact"/>
            </w:pPr>
            <w:r>
              <w:t xml:space="preserve">OOD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类的内部结构（部件、端口）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组合结构图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OOD/架构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系统模块如何划分？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包图、组件图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软件如何部署在硬件上？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物理文件如何组织？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制品图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构建/部署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时间约束严格的状态变化？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多个交互之间的高层流程？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交互概览图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架构设计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2"/>
    <w:bookmarkStart w:id="123" w:name="关键思想"/>
    <w:p>
      <w:pPr>
        <w:pStyle w:val="Heading2"/>
      </w:pPr>
      <w:r>
        <w:t xml:space="preserve">7.2 </w:t>
      </w:r>
      <w:r>
        <w:rPr>
          <w:rFonts w:hint="eastAsia"/>
        </w:rPr>
        <w:t xml:space="preserve">关键思想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不要试图画全所有图，根据需要选择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不同图从不同视角描述系统，互相补充</w:t>
      </w:r>
    </w:p>
    <w:p>
      <w:pPr>
        <w:pStyle w:val="Compact"/>
        <w:numPr>
          <w:ilvl w:val="0"/>
          <w:numId w:val="1023"/>
        </w:numPr>
      </w:pPr>
      <w:r>
        <w:t xml:space="preserve">UML </w:t>
      </w:r>
      <w:r>
        <w:rPr>
          <w:rFonts w:hint="eastAsia"/>
        </w:rPr>
        <w:t xml:space="preserve">是语言，不是方法学，可与敏捷、统一过程等结合使用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29" w:name="课堂小结5分钟"/>
    <w:p>
      <w:pPr>
        <w:pStyle w:val="Heading1"/>
      </w:pPr>
      <w:r>
        <w:rPr>
          <w:rFonts w:hint="eastAsia"/>
        </w:rPr>
        <w:t xml:space="preserve">课堂小结（5分钟）</w:t>
      </w:r>
    </w:p>
    <w:bookmarkStart w:id="125" w:name="核心要点回顾"/>
    <w:p>
      <w:pPr>
        <w:pStyle w:val="Heading2"/>
      </w:pPr>
      <w:r>
        <w:rPr>
          <w:rFonts w:hint="eastAsia"/>
        </w:rPr>
        <w:t xml:space="preserve">核心要点回顾</w:t>
      </w:r>
    </w:p>
    <w:p>
      <w:pPr>
        <w:pStyle w:val="Compact"/>
        <w:numPr>
          <w:ilvl w:val="0"/>
          <w:numId w:val="1024"/>
        </w:numPr>
      </w:pPr>
      <w:r>
        <w:t xml:space="preserve">UML </w:t>
      </w:r>
      <w:r>
        <w:rPr>
          <w:rFonts w:hint="eastAsia"/>
        </w:rPr>
        <w:t xml:space="preserve">完整分类：14</w:t>
      </w:r>
      <w:r>
        <w:t xml:space="preserve"> </w:t>
      </w:r>
      <w:r>
        <w:rPr>
          <w:rFonts w:hint="eastAsia"/>
        </w:rPr>
        <w:t xml:space="preserve">种图，分为结构图（7种）和行为图（7种），本讲全部覆盖</w:t>
      </w:r>
    </w:p>
    <w:bookmarkEnd w:id="125"/>
    <w:bookmarkStart w:id="126" w:name="三大类建模"/>
    <w:p>
      <w:pPr>
        <w:pStyle w:val="Heading2"/>
      </w:pPr>
      <w:r>
        <w:rPr>
          <w:rFonts w:hint="eastAsia"/>
        </w:rPr>
        <w:t xml:space="preserve">三大类建模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功能建模（用例图）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静态结构（类图、对象图、包图、组合结构图、组件图、部署图、制品图）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动态行为（活动图、状态图、顺序图、通信图、时间图、交互概览图）</w:t>
      </w:r>
    </w:p>
    <w:bookmarkEnd w:id="126"/>
    <w:bookmarkStart w:id="127" w:name="新增重点图"/>
    <w:p>
      <w:pPr>
        <w:pStyle w:val="Heading2"/>
      </w:pPr>
      <w:r>
        <w:rPr>
          <w:rFonts w:hint="eastAsia"/>
        </w:rPr>
        <w:t xml:space="preserve">新增重点图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组合结构图：展示类内部组装关系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时间图：强调时间约束的状态变化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交互概览图：高层交互流程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制品图：物理文件与组件的映射</w:t>
      </w:r>
    </w:p>
    <w:bookmarkEnd w:id="127"/>
    <w:bookmarkStart w:id="128" w:name="uml-支持-ooaood"/>
    <w:p>
      <w:pPr>
        <w:pStyle w:val="Heading2"/>
      </w:pPr>
      <w:r>
        <w:t xml:space="preserve">UML </w:t>
      </w:r>
      <w:r>
        <w:rPr>
          <w:rFonts w:hint="eastAsia"/>
        </w:rPr>
        <w:t xml:space="preserve">支持</w:t>
      </w:r>
      <w:r>
        <w:t xml:space="preserve"> OOA/OOD</w:t>
      </w:r>
    </w:p>
    <w:p>
      <w:pPr>
        <w:pStyle w:val="FirstParagraph"/>
      </w:pPr>
      <w:r>
        <w:rPr>
          <w:rFonts w:hint="eastAsia"/>
        </w:rPr>
        <w:t xml:space="preserve">从用例到类再到交互，覆盖分析设计全过程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Start w:id="130" w:name="下节预告"/>
    <w:p>
      <w:pPr>
        <w:pStyle w:val="Heading1"/>
      </w:pPr>
      <w:r>
        <w:rPr>
          <w:rFonts w:hint="eastAsia"/>
        </w:rPr>
        <w:t xml:space="preserve">下节预告</w:t>
      </w:r>
    </w:p>
    <w:p>
      <w:pPr>
        <w:pStyle w:val="FirstParagraph"/>
      </w:pPr>
      <w:r>
        <w:rPr>
          <w:rFonts w:hint="eastAsia"/>
        </w:rPr>
        <w:t xml:space="preserve">第五讲：架构设计原理</w:t>
      </w:r>
      <w:r>
        <w:t xml:space="preserve"> —— </w:t>
      </w:r>
      <w:r>
        <w:rPr>
          <w:rFonts w:hint="eastAsia"/>
        </w:rPr>
        <w:t xml:space="preserve">将</w:t>
      </w:r>
      <w:r>
        <w:t xml:space="preserve"> UML </w:t>
      </w:r>
      <w:r>
        <w:rPr>
          <w:rFonts w:hint="eastAsia"/>
        </w:rPr>
        <w:t xml:space="preserve">图应用于系统架构设计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谢谢！</w:t>
      </w:r>
    </w:p>
    <w:p>
      <w:pPr>
        <w:pStyle w:val="BodyText"/>
      </w:pPr>
      <w:r>
        <w:t xml:space="preserve">Q&amp;A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如需下载，请复制上述内容，粘贴到本地文本编辑器，保存为</w:t>
      </w:r>
      <w:r>
        <w:t xml:space="preserve"> </w:t>
      </w:r>
      <w:r>
        <w:rPr>
          <w:rStyle w:val="VerbatimChar"/>
          <w:rFonts w:hint="eastAsia"/>
        </w:rPr>
        <w:t xml:space="preserve">第4讲-UML规范与图例-扩展版.md</w:t>
      </w:r>
      <w:r>
        <w:t xml:space="preserve"> </w:t>
      </w:r>
      <w:r>
        <w:rPr>
          <w:rFonts w:hint="eastAsia"/>
        </w:rPr>
        <w:t xml:space="preserve">即可。</w:t>
      </w:r>
    </w:p>
    <w:bookmarkEnd w:id="1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2" Target="media/rId32.png" /><Relationship Type="http://schemas.openxmlformats.org/officeDocument/2006/relationships/image" Id="rId115" Target="media/rId115.png" /><Relationship Type="http://schemas.openxmlformats.org/officeDocument/2006/relationships/image" Id="rId42" Target="media/rId42.png" /><Relationship Type="http://schemas.openxmlformats.org/officeDocument/2006/relationships/image" Id="rId54" Target="media/rId54.png" /><Relationship Type="http://schemas.openxmlformats.org/officeDocument/2006/relationships/image" Id="rId64" Target="media/rId64.png" /><Relationship Type="http://schemas.openxmlformats.org/officeDocument/2006/relationships/image" Id="rId75" Target="media/rId75.png" /><Relationship Type="http://schemas.openxmlformats.org/officeDocument/2006/relationships/image" Id="rId84" Target="media/rId84.png" /><Relationship Type="http://schemas.openxmlformats.org/officeDocument/2006/relationships/image" Id="rId92" Target="media/rId92.png" /><Relationship Type="http://schemas.openxmlformats.org/officeDocument/2006/relationships/image" Id="rId101" Target="media/rId101.png" /><Relationship Type="http://schemas.openxmlformats.org/officeDocument/2006/relationships/image" Id="rId108" Target="media/rId10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2026-03-22T17:45:36Z</dcterms:created>
  <dcterms:modified xsi:type="dcterms:W3CDTF">2026-03-22T17:45:36Z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ckgroundColor">
    <vt:lpwstr/>
  </property>
  <property fmtid="{D5CDD505-2E9C-101B-9397-08002B2CF9AE}" pid="3" name="color">
    <vt:lpwstr/>
  </property>
  <property fmtid="{D5CDD505-2E9C-101B-9397-08002B2CF9AE}" pid="4" name="marp">
    <vt:lpwstr>True</vt:lpwstr>
  </property>
  <property fmtid="{D5CDD505-2E9C-101B-9397-08002B2CF9AE}" pid="5" name="paginate">
    <vt:lpwstr>True</vt:lpwstr>
  </property>
  <property fmtid="{D5CDD505-2E9C-101B-9397-08002B2CF9AE}" pid="6" name="theme">
    <vt:lpwstr>gaia</vt:lpwstr>
  </property>
</Properties>
</file>