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style: |</w:t>
      </w:r>
      <w:r>
        <w:t xml:space="preserve"> </w:t>
      </w:r>
      <w:r>
        <w:t xml:space="preserve">section {</w:t>
      </w:r>
      <w:r>
        <w:t xml:space="preserve"> </w:t>
      </w:r>
      <w:r>
        <w:t xml:space="preserve">font-family:</w:t>
      </w:r>
      <w:r>
        <w:t xml:space="preserve"> </w:t>
      </w:r>
      <w:r>
        <w:t xml:space="preserve">‘Microsoft YaHei’</w:t>
      </w:r>
      <w:r>
        <w:t xml:space="preserve">,</w:t>
      </w:r>
      <w:r>
        <w:t xml:space="preserve"> </w:t>
      </w:r>
      <w:r>
        <w:t xml:space="preserve">‘PingFang SC’</w:t>
      </w:r>
      <w:r>
        <w:t xml:space="preserve">, sans-serif;</w:t>
      </w:r>
      <w:r>
        <w:t xml:space="preserve"> </w:t>
      </w:r>
      <w:r>
        <w:t xml:space="preserve">font-size: 24px;</w:t>
      </w:r>
      <w:r>
        <w:t xml:space="preserve"> </w:t>
      </w:r>
      <w:r>
        <w:t xml:space="preserve">}</w:t>
      </w:r>
      <w:r>
        <w:t xml:space="preserve"> </w:t>
      </w:r>
      <w:r>
        <w:t xml:space="preserve">h1 {</w:t>
      </w:r>
      <w:r>
        <w:t xml:space="preserve"> </w:t>
      </w:r>
      <w:r>
        <w:t xml:space="preserve">font-size: 48px;</w:t>
      </w:r>
      <w:r>
        <w:t xml:space="preserve"> </w:t>
      </w:r>
      <w:r>
        <w:t xml:space="preserve">}</w:t>
      </w:r>
      <w:r>
        <w:t xml:space="preserve"> </w:t>
      </w:r>
      <w:r>
        <w:t xml:space="preserve">h2 {</w:t>
      </w:r>
      <w:r>
        <w:t xml:space="preserve"> </w:t>
      </w:r>
      <w:r>
        <w:t xml:space="preserve">font-size: 36px;</w:t>
      </w:r>
      <w:r>
        <w:t xml:space="preserve"> </w:t>
      </w:r>
      <w:r>
        <w:t xml:space="preserve">}</w:t>
      </w:r>
      <w:r>
        <w:t xml:space="preserve"> </w:t>
      </w:r>
      <w:r>
        <w:t xml:space="preserve">h3 {</w:t>
      </w:r>
      <w:r>
        <w:t xml:space="preserve"> </w:t>
      </w:r>
      <w:r>
        <w:t xml:space="preserve">font-size: 28px;</w:t>
      </w:r>
      <w:r>
        <w:t xml:space="preserve"> </w:t>
      </w:r>
      <w:r>
        <w:t xml:space="preserve">}</w:t>
      </w:r>
      <w:r>
        <w:t xml:space="preserve"> </w:t>
      </w:r>
      <w:r>
        <w:t xml:space="preserve">strong {</w:t>
      </w:r>
      <w:r>
        <w:t xml:space="preserve"> </w:t>
      </w:r>
      <w:r>
        <w:t xml:space="preserve">}</w:t>
      </w:r>
      <w:r>
        <w:t xml:space="preserve"> </w:t>
      </w:r>
      <w:r>
        <w:t xml:space="preserve">code {</w:t>
      </w:r>
      <w:r>
        <w:t xml:space="preserve"> </w:t>
      </w:r>
      <w:r>
        <w:t xml:space="preserve">font-family:</w:t>
      </w:r>
      <w:r>
        <w:t xml:space="preserve"> </w:t>
      </w:r>
      <w:r>
        <w:t xml:space="preserve">‘Consolas’</w:t>
      </w:r>
      <w:r>
        <w:t xml:space="preserve">,</w:t>
      </w:r>
      <w:r>
        <w:t xml:space="preserve"> </w:t>
      </w:r>
      <w:r>
        <w:t xml:space="preserve">‘Monaco’</w:t>
      </w:r>
      <w:r>
        <w:t xml:space="preserve">, monospace;</w:t>
      </w:r>
      <w:r>
        <w:t xml:space="preserve"> </w:t>
      </w:r>
      <w:r>
        <w:t xml:space="preserve">background: #f4f4f4;</w:t>
      </w:r>
      <w:r>
        <w:t xml:space="preserve"> </w:t>
      </w:r>
      <w:r>
        <w:t xml:space="preserve">padding: 2px 6px;</w:t>
      </w:r>
      <w:r>
        <w:t xml:space="preserve"> </w:t>
      </w:r>
      <w:r>
        <w:t xml:space="preserve">border-radius: 3px;</w:t>
      </w:r>
      <w:r>
        <w:t xml:space="preserve"> </w:t>
      </w:r>
      <w:r>
        <w:t xml:space="preserve">}</w:t>
      </w:r>
      <w:r>
        <w:t xml:space="preserve"> </w:t>
      </w:r>
      <w:r>
        <w:t xml:space="preserve">pre {</w:t>
      </w:r>
      <w:r>
        <w:t xml:space="preserve"> </w:t>
      </w:r>
      <w:r>
        <w:t xml:space="preserve">background: #2c3e50;</w:t>
      </w:r>
      <w:r>
        <w:t xml:space="preserve"> </w:t>
      </w:r>
      <w:r>
        <w:t xml:space="preserve">padding: 15px;</w:t>
      </w:r>
      <w:r>
        <w:t xml:space="preserve"> </w:t>
      </w:r>
      <w:r>
        <w:t xml:space="preserve">border-radius: 5px;</w:t>
      </w:r>
      <w:r>
        <w:t xml:space="preserve"> </w:t>
      </w:r>
      <w:r>
        <w:t xml:space="preserve">}</w:t>
      </w:r>
      <w:r>
        <w:t xml:space="preserve"> </w:t>
      </w:r>
      <w:r>
        <w:t xml:space="preserve">table {</w:t>
      </w:r>
      <w:r>
        <w:t xml:space="preserve"> </w:t>
      </w:r>
      <w:r>
        <w:t xml:space="preserve">border-collapse: collapse;</w:t>
      </w:r>
      <w:r>
        <w:t xml:space="preserve"> </w:t>
      </w:r>
      <w:r>
        <w:t xml:space="preserve">width: 100%;</w:t>
      </w:r>
      <w:r>
        <w:t xml:space="preserve"> </w:t>
      </w:r>
      <w:r>
        <w:t xml:space="preserve">}</w:t>
      </w:r>
      <w:r>
        <w:t xml:space="preserve"> </w:t>
      </w:r>
      <w:r>
        <w:t xml:space="preserve">th, td {</w:t>
      </w:r>
      <w:r>
        <w:t xml:space="preserve"> </w:t>
      </w:r>
      <w:r>
        <w:t xml:space="preserve">border: 1px solid #ddd;</w:t>
      </w:r>
      <w:r>
        <w:t xml:space="preserve"> </w:t>
      </w:r>
      <w:r>
        <w:t xml:space="preserve">padding: 8px;</w:t>
      </w:r>
      <w:r>
        <w:t xml:space="preserve"> </w:t>
      </w:r>
      <w:r>
        <w:t xml:space="preserve">text-align: left;</w:t>
      </w:r>
      <w:r>
        <w:t xml:space="preserve"> </w:t>
      </w:r>
      <w:r>
        <w:t xml:space="preserve">}</w:t>
      </w:r>
      <w:r>
        <w:t xml:space="preserve"> </w:t>
      </w:r>
      <w:r>
        <w:t xml:space="preserve">th {</w:t>
      </w:r>
      <w:r>
        <w:t xml:space="preserve"> </w:t>
      </w:r>
      <w:r>
        <w:t xml:space="preserve">}</w:t>
      </w:r>
    </w:p>
    <w:p>
      <w:pPr>
        <w:pStyle w:val="Heading1"/>
      </w:pPr>
      <w:r>
        <w:rPr>
          <w:rFonts w:hint="eastAsia"/>
        </w:rPr>
        <w:t xml:space="preserve">第一讲：软件工程概述与项目导论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软件工程发展历史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Greenfield与Brownfield项目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AI对软件工程的影响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SQLRustGo项目导论</w:t>
      </w:r>
      <w:r>
        <w:rPr>
          <w:rFonts w:hint="eastAsia"/>
        </w:rPr>
        <w:t xml:space="preserve">（20分钟）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软件工程发展历史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软件工程的诞生</w:t>
      </w:r>
    </w:p>
    <w:p>
      <w:pPr>
        <w:pStyle w:val="Heading3"/>
      </w:pPr>
      <w:r>
        <w:rPr>
          <w:rFonts w:hint="eastAsia"/>
        </w:rPr>
        <w:t xml:space="preserve">1968年</w:t>
      </w:r>
      <w:r>
        <w:t xml:space="preserve"> </w:t>
      </w:r>
      <w:r>
        <w:rPr>
          <w:rFonts w:hint="eastAsia"/>
        </w:rPr>
        <w:t xml:space="preserve">NATO会议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“软件危机”</w:t>
      </w:r>
      <w:r>
        <w:rPr>
          <w:rFonts w:hint="eastAsia"/>
          <w:b/>
          <w:bCs/>
        </w:rPr>
        <w:t xml:space="preserve">的提出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项目延期、预算超支、质量低下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复杂度指数级增长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缺乏系统化的方法</w:t>
      </w:r>
    </w:p>
    <w:p>
      <w:pPr>
        <w:pStyle w:val="Heading3"/>
      </w:pPr>
      <w:r>
        <w:rPr>
          <w:rFonts w:hint="eastAsia"/>
        </w:rPr>
        <w:t xml:space="preserve">从”编程”到”工程”的转变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编程</w:t>
      </w:r>
      <w:r>
        <w:rPr>
          <w:rFonts w:hint="eastAsia"/>
        </w:rPr>
        <w:t xml:space="preserve">：个人技能、艺术创作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工程</w:t>
      </w:r>
      <w:r>
        <w:rPr>
          <w:rFonts w:hint="eastAsia"/>
        </w:rPr>
        <w:t xml:space="preserve">：系统化、可度量、可重复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软件工程的发展阶段</w:t>
      </w:r>
    </w:p>
    <w:p>
      <w:pPr>
        <w:pStyle w:val="Heading3"/>
      </w:pPr>
      <w:r>
        <w:t xml:space="preserve">1968-1980: </w:t>
      </w:r>
      <w:r>
        <w:rPr>
          <w:rFonts w:hint="eastAsia"/>
        </w:rPr>
        <w:t xml:space="preserve">结构化编程时代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Dijkstra的”Go</w:t>
      </w:r>
      <w:r>
        <w:rPr>
          <w:b/>
          <w:bCs/>
        </w:rPr>
        <w:t xml:space="preserve"> To Statement Considered Harmful”</w:t>
      </w:r>
      <w:r>
        <w:rPr>
          <w:rFonts w:hint="eastAsia"/>
        </w:rPr>
        <w:t xml:space="preserve">（1968）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结构化分析设计方法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数据流图（DFD）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结构图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瀑布模型的建立</w:t>
      </w:r>
    </w:p>
    <w:p>
      <w:pPr>
        <w:pStyle w:val="Heading3"/>
      </w:pPr>
      <w:r>
        <w:t xml:space="preserve">1980-2000: </w:t>
      </w:r>
      <w:r>
        <w:rPr>
          <w:rFonts w:hint="eastAsia"/>
        </w:rPr>
        <w:t xml:space="preserve">面向对象时代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Smalltalk、C++、Java的兴起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UML统一建模语言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设计模式运动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软件工程的发展阶段（续）</w:t>
      </w:r>
    </w:p>
    <w:p>
      <w:pPr>
        <w:pStyle w:val="Heading3"/>
      </w:pPr>
      <w:r>
        <w:t xml:space="preserve">2000-2020: </w:t>
      </w:r>
      <w:r>
        <w:rPr>
          <w:rFonts w:hint="eastAsia"/>
        </w:rPr>
        <w:t xml:space="preserve">敏捷与DevOps时代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敏捷宣言</w:t>
      </w:r>
      <w:r>
        <w:rPr>
          <w:rFonts w:hint="eastAsia"/>
        </w:rPr>
        <w:t xml:space="preserve">（2001）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个体和互动</w:t>
      </w:r>
      <w:r>
        <w:t xml:space="preserve"> &gt; </w:t>
      </w:r>
      <w:r>
        <w:rPr>
          <w:rFonts w:hint="eastAsia"/>
        </w:rPr>
        <w:t xml:space="preserve">流程和工具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可工作的软件</w:t>
      </w:r>
      <w:r>
        <w:t xml:space="preserve"> &gt; </w:t>
      </w:r>
      <w:r>
        <w:rPr>
          <w:rFonts w:hint="eastAsia"/>
        </w:rPr>
        <w:t xml:space="preserve">详尽的文档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客户合作</w:t>
      </w:r>
      <w:r>
        <w:t xml:space="preserve"> &gt; </w:t>
      </w:r>
      <w:r>
        <w:rPr>
          <w:rFonts w:hint="eastAsia"/>
        </w:rPr>
        <w:t xml:space="preserve">合同谈判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响应变化</w:t>
      </w:r>
      <w:r>
        <w:t xml:space="preserve"> &gt; </w:t>
      </w:r>
      <w:r>
        <w:rPr>
          <w:rFonts w:hint="eastAsia"/>
        </w:rPr>
        <w:t xml:space="preserve">遵循计划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Scrum、Kanban等方法论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CI/CD、DevOps实践</w:t>
      </w:r>
    </w:p>
    <w:p>
      <w:pPr>
        <w:pStyle w:val="Heading3"/>
      </w:pPr>
      <w:r>
        <w:rPr>
          <w:rFonts w:hint="eastAsia"/>
        </w:rPr>
        <w:t xml:space="preserve">2020-现在:</w:t>
      </w:r>
      <w:r>
        <w:t xml:space="preserve"> </w:t>
      </w:r>
      <w:r>
        <w:rPr>
          <w:rFonts w:hint="eastAsia"/>
        </w:rPr>
        <w:t xml:space="preserve">AI增强时代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 Copilot</w:t>
      </w:r>
      <w:r>
        <w:rPr>
          <w:rFonts w:hint="eastAsia"/>
        </w:rPr>
        <w:t xml:space="preserve">（2021）：代码补全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</w:t>
      </w:r>
      <w:r>
        <w:rPr>
          <w:rFonts w:hint="eastAsia"/>
        </w:rPr>
        <w:t xml:space="preserve">（2022）：对话式编程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Claude </w:t>
      </w:r>
      <w:r>
        <w:rPr>
          <w:rFonts w:hint="eastAsia"/>
          <w:b/>
          <w:bCs/>
        </w:rPr>
        <w:t xml:space="preserve">Code、Cursor等AI-IDE</w:t>
      </w:r>
      <w:r>
        <w:rPr>
          <w:rFonts w:hint="eastAsia"/>
        </w:rPr>
        <w:t xml:space="preserve">（2024-2025）：Agentic</w:t>
      </w:r>
      <w:r>
        <w:t xml:space="preserve"> Coding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Multi-Agent编排</w:t>
      </w:r>
      <w:r>
        <w:rPr>
          <w:rFonts w:hint="eastAsia"/>
        </w:rPr>
        <w:t xml:space="preserve">（2025）：GitHub</w:t>
      </w:r>
      <w:r>
        <w:t xml:space="preserve"> Agent HQ、Azure AI Foundry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软件工程的适用领域与成就</w:t>
      </w:r>
    </w:p>
    <w:p>
      <w:pPr>
        <w:pStyle w:val="Heading3"/>
      </w:pPr>
      <w:r>
        <w:rPr>
          <w:rFonts w:hint="eastAsia"/>
        </w:rPr>
        <w:t xml:space="preserve">适用领域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企业级应用</w:t>
      </w:r>
      <w:r>
        <w:rPr>
          <w:rFonts w:hint="eastAsia"/>
        </w:rPr>
        <w:t xml:space="preserve">：ERP、CRM、银行系统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互联网服务</w:t>
      </w:r>
      <w:r>
        <w:rPr>
          <w:rFonts w:hint="eastAsia"/>
        </w:rPr>
        <w:t xml:space="preserve">：电商、社交、搜索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嵌入式系统</w:t>
      </w:r>
      <w:r>
        <w:rPr>
          <w:rFonts w:hint="eastAsia"/>
        </w:rPr>
        <w:t xml:space="preserve">：汽车、医疗设备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科学计算与数据分析</w:t>
      </w:r>
    </w:p>
    <w:p>
      <w:pPr>
        <w:pStyle w:val="Heading3"/>
      </w:pPr>
      <w:r>
        <w:rPr>
          <w:rFonts w:hint="eastAsia"/>
        </w:rPr>
        <w:t xml:space="preserve">重大成就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大型系统成功案例</w:t>
      </w:r>
      <w:r>
        <w:rPr>
          <w:rFonts w:hint="eastAsia"/>
        </w:rPr>
        <w:t xml:space="preserve">：Linux、Chrome、TensorFlow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软件质量的大幅提升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开发效率的指数级增长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开源生态的繁荣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Greenfield与Brownfield项目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Greenfield（绿地项目）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从零开始构建的新项目</w:t>
      </w:r>
    </w:p>
    <w:p>
      <w:pPr>
        <w:pStyle w:val="Heading3"/>
      </w:pPr>
      <w:r>
        <w:rPr>
          <w:rFonts w:hint="eastAsia"/>
        </w:rPr>
        <w:t xml:space="preserve">特点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无历史包袱</w:t>
      </w:r>
      <w:r>
        <w:rPr>
          <w:rFonts w:hint="eastAsia"/>
        </w:rPr>
        <w:t xml:space="preserve">，技术选型自由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需求明确时效率极高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适合新技术探索和验证</w:t>
      </w:r>
    </w:p>
    <w:p>
      <w:pPr>
        <w:pStyle w:val="Heading3"/>
      </w:pPr>
      <w:r>
        <w:rPr>
          <w:rFonts w:hint="eastAsia"/>
        </w:rPr>
        <w:t xml:space="preserve">典型案例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新创公司的MVP产品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新技术验证项目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SQLRustGo项目（本课程案例）</w:t>
      </w:r>
    </w:p>
    <w:p>
      <w:pPr>
        <w:pStyle w:val="Heading3"/>
      </w:pPr>
      <w:r>
        <w:rPr>
          <w:rFonts w:hint="eastAsia"/>
        </w:rPr>
        <w:t xml:space="preserve">代码规模</w:t>
      </w:r>
    </w:p>
    <w:p>
      <w:pPr>
        <w:pStyle w:val="FirstParagraph"/>
      </w:pPr>
      <w:r>
        <w:rPr>
          <w:rFonts w:hint="eastAsia"/>
        </w:rPr>
        <w:t xml:space="preserve">通常</w:t>
      </w:r>
      <w:r>
        <w:t xml:space="preserve"> </w:t>
      </w:r>
      <w:r>
        <w:rPr>
          <w:b/>
          <w:bCs/>
        </w:rPr>
        <w:t xml:space="preserve">1K-50K </w:t>
      </w:r>
      <w:r>
        <w:rPr>
          <w:rFonts w:hint="eastAsia"/>
          <w:b/>
          <w:bCs/>
        </w:rPr>
        <w:t xml:space="preserve">行代码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Brownfield（棕地项目）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在现有系统上修改和扩展</w:t>
      </w:r>
    </w:p>
    <w:p>
      <w:pPr>
        <w:pStyle w:val="Heading3"/>
      </w:pPr>
      <w:r>
        <w:rPr>
          <w:rFonts w:hint="eastAsia"/>
        </w:rPr>
        <w:t xml:space="preserve">特点</w:t>
      </w:r>
    </w:p>
    <w:p>
      <w:pPr>
        <w:pStyle w:val="Compact"/>
        <w:numPr>
          <w:ilvl w:val="0"/>
          <w:numId w:val="101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需要理解遗留代码</w:t>
      </w:r>
    </w:p>
    <w:p>
      <w:pPr>
        <w:pStyle w:val="Compact"/>
        <w:numPr>
          <w:ilvl w:val="0"/>
          <w:numId w:val="101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技术债务处理</w:t>
      </w:r>
    </w:p>
    <w:p>
      <w:pPr>
        <w:pStyle w:val="Compact"/>
        <w:numPr>
          <w:ilvl w:val="0"/>
          <w:numId w:val="101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渐进式重构和迁移</w:t>
      </w:r>
    </w:p>
    <w:p>
      <w:pPr>
        <w:pStyle w:val="Heading3"/>
      </w:pPr>
      <w:r>
        <w:rPr>
          <w:rFonts w:hint="eastAsia"/>
        </w:rPr>
        <w:t xml:space="preserve">典型案例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银行核心系统升级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大型互联网平台迭代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遗留系统现代化</w:t>
      </w:r>
    </w:p>
    <w:p>
      <w:pPr>
        <w:pStyle w:val="Heading3"/>
      </w:pPr>
      <w:r>
        <w:rPr>
          <w:rFonts w:hint="eastAsia"/>
        </w:rPr>
        <w:t xml:space="preserve">代码规模</w:t>
      </w:r>
    </w:p>
    <w:p>
      <w:pPr>
        <w:pStyle w:val="FirstParagraph"/>
      </w:pPr>
      <w:r>
        <w:rPr>
          <w:rFonts w:hint="eastAsia"/>
        </w:rPr>
        <w:t xml:space="preserve">通常</w:t>
      </w:r>
      <w:r>
        <w:t xml:space="preserve"> </w:t>
      </w:r>
      <w:r>
        <w:rPr>
          <w:b/>
          <w:bCs/>
        </w:rPr>
        <w:t xml:space="preserve">100K-10M+ </w:t>
      </w:r>
      <w:r>
        <w:rPr>
          <w:rFonts w:hint="eastAsia"/>
          <w:b/>
          <w:bCs/>
        </w:rPr>
        <w:t xml:space="preserve">行代码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项目类型对比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Greenfield</w:t>
            </w:r>
          </w:p>
        </w:tc>
        <w:tc>
          <w:tcPr/>
          <w:p>
            <w:pPr>
              <w:pStyle w:val="Compact"/>
            </w:pPr>
            <w:r>
              <w:t xml:space="preserve">Brownfield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现有代码库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完全自由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受限于现有架构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认知负荷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需要更多上下文</w:t>
            </w:r>
          </w:p>
        </w:tc>
      </w:tr>
    </w:tbl>
    <w:p>
      <w:pPr>
        <w:pStyle w:val="Heading1"/>
      </w:pPr>
      <w:r>
        <w:t xml:space="preserve">Part 3: </w:t>
      </w:r>
      <w:r>
        <w:rPr>
          <w:rFonts w:hint="eastAsia"/>
        </w:rPr>
        <w:t xml:space="preserve">AI对软件工程的影响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大语言模型（LLM）的突破</w:t>
      </w:r>
    </w:p>
    <w:p>
      <w:pPr>
        <w:pStyle w:val="Heading3"/>
      </w:pPr>
      <w:r>
        <w:rPr>
          <w:rFonts w:hint="eastAsia"/>
        </w:rPr>
        <w:t xml:space="preserve">技术里程碑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GPT-3</w:t>
      </w:r>
      <w:r>
        <w:rPr>
          <w:rFonts w:hint="eastAsia"/>
        </w:rPr>
        <w:t xml:space="preserve">（2020）：代码生成能力初现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Codex</w:t>
      </w:r>
      <w:r>
        <w:rPr>
          <w:rFonts w:hint="eastAsia"/>
        </w:rPr>
        <w:t xml:space="preserve">（2021）：专门优化的代码模型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GPT-4</w:t>
      </w:r>
      <w:r>
        <w:rPr>
          <w:rFonts w:hint="eastAsia"/>
        </w:rPr>
        <w:t xml:space="preserve">（2023）：复杂推理能力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Claude 3.5/4</w:t>
      </w:r>
      <w:r>
        <w:rPr>
          <w:rFonts w:hint="eastAsia"/>
        </w:rPr>
        <w:t xml:space="preserve">（2024-2025）：长上下文、深度推理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GPT-5 / o3</w:t>
      </w:r>
      <w:r>
        <w:rPr>
          <w:rFonts w:hint="eastAsia"/>
        </w:rPr>
        <w:t xml:space="preserve">（2025）：推理增强、Agent协调</w:t>
      </w:r>
    </w:p>
    <w:p>
      <w:pPr>
        <w:pStyle w:val="Heading3"/>
      </w:pPr>
      <w:r>
        <w:rPr>
          <w:rFonts w:hint="eastAsia"/>
        </w:rPr>
        <w:t xml:space="preserve">核心能力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代码生成与补全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代码解释与分析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自然语言编程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文档生成与翻译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自主任务规划与执行（Agentic）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AI编程工具的六波浪潮</w:t>
      </w:r>
    </w:p>
    <w:p>
      <w:pPr>
        <w:pStyle w:val="Heading3"/>
      </w:pPr>
      <w:r>
        <w:rPr>
          <w:rFonts w:hint="eastAsia"/>
        </w:rPr>
        <w:t xml:space="preserve">第一波：传统编程（1950s-2020）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手写代码，IDE辅助</w:t>
      </w:r>
    </w:p>
    <w:p>
      <w:pPr>
        <w:pStyle w:val="Heading3"/>
      </w:pPr>
      <w:r>
        <w:rPr>
          <w:rFonts w:hint="eastAsia"/>
        </w:rPr>
        <w:t xml:space="preserve">第二波：代码补全（2021-2022）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GitHub Copilot</w:t>
      </w:r>
      <w:r>
        <w:rPr>
          <w:rFonts w:hint="eastAsia"/>
        </w:rPr>
        <w:t xml:space="preserve">：实时代码建议</w:t>
      </w:r>
    </w:p>
    <w:p>
      <w:pPr>
        <w:pStyle w:val="Heading3"/>
      </w:pPr>
      <w:r>
        <w:rPr>
          <w:rFonts w:hint="eastAsia"/>
        </w:rPr>
        <w:t xml:space="preserve">第三波：对话式编程（2023-2024）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ChatGPT</w:t>
      </w:r>
      <w:r>
        <w:rPr>
          <w:rFonts w:hint="eastAsia"/>
        </w:rPr>
        <w:t xml:space="preserve">：自然语言交互</w:t>
      </w:r>
    </w:p>
    <w:p>
      <w:pPr>
        <w:pStyle w:val="Heading3"/>
      </w:pPr>
      <w:r>
        <w:rPr>
          <w:rFonts w:hint="eastAsia"/>
        </w:rPr>
        <w:t xml:space="preserve">第四波：Vibe</w:t>
      </w:r>
      <w:r>
        <w:t xml:space="preserve"> </w:t>
      </w:r>
      <w:r>
        <w:rPr>
          <w:rFonts w:hint="eastAsia"/>
        </w:rPr>
        <w:t xml:space="preserve">Coding（2024-2025）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Cursor、TRAE IDE</w:t>
      </w:r>
      <w:r>
        <w:rPr>
          <w:rFonts w:hint="eastAsia"/>
        </w:rPr>
        <w:t xml:space="preserve">：意图驱动、编排者思维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AI编程工具的六波浪潮（续）</w:t>
      </w:r>
    </w:p>
    <w:p>
      <w:pPr>
        <w:pStyle w:val="Heading3"/>
      </w:pPr>
      <w:r>
        <w:rPr>
          <w:rFonts w:hint="eastAsia"/>
        </w:rPr>
        <w:t xml:space="preserve">第五波：Agentic</w:t>
      </w:r>
      <w:r>
        <w:t xml:space="preserve"> </w:t>
      </w:r>
      <w:r>
        <w:rPr>
          <w:rFonts w:hint="eastAsia"/>
        </w:rPr>
        <w:t xml:space="preserve">Coding（2025-现在）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Claude Code</w:t>
      </w:r>
      <w:r>
        <w:rPr>
          <w:rFonts w:hint="eastAsia"/>
        </w:rPr>
        <w:t xml:space="preserve">（2024末）：终端自主Agent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GitHub Copilot Agent Mode</w:t>
      </w:r>
      <w:r>
        <w:rPr>
          <w:rFonts w:hint="eastAsia"/>
        </w:rPr>
        <w:t xml:space="preserve">（2025.5</w:t>
      </w:r>
      <w:r>
        <w:t xml:space="preserve"> </w:t>
      </w:r>
      <w:r>
        <w:rPr>
          <w:rFonts w:hint="eastAsia"/>
        </w:rPr>
        <w:t xml:space="preserve">GA）：自主规划、执行、调试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GitHub Copilot Coding Agent</w:t>
      </w:r>
      <w:r>
        <w:rPr>
          <w:rFonts w:hint="eastAsia"/>
        </w:rPr>
        <w:t xml:space="preserve">：异步执行，自动创建PR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OpenAI Codex CLI</w:t>
      </w:r>
      <w:r>
        <w:rPr>
          <w:rFonts w:hint="eastAsia"/>
        </w:rPr>
        <w:t xml:space="preserve">：终端AI编程工具</w:t>
      </w:r>
    </w:p>
    <w:p>
      <w:pPr>
        <w:pStyle w:val="Heading3"/>
      </w:pPr>
      <w:r>
        <w:rPr>
          <w:rFonts w:hint="eastAsia"/>
        </w:rPr>
        <w:t xml:space="preserve">第六波：Multi-Agent编排（2025末-未来）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GitHub Agent HQ</w:t>
      </w:r>
      <w:r>
        <w:rPr>
          <w:rFonts w:hint="eastAsia"/>
        </w:rPr>
        <w:t xml:space="preserve">：统一编排Copilot、Claude、GPT、Gemini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Microsoft Azure AI Foundry</w:t>
      </w:r>
      <w:r>
        <w:rPr>
          <w:rFonts w:hint="eastAsia"/>
        </w:rPr>
        <w:t xml:space="preserve">：Lead</w:t>
      </w:r>
      <w:r>
        <w:t xml:space="preserve"> Agent + </w:t>
      </w:r>
      <w:r>
        <w:rPr>
          <w:rFonts w:hint="eastAsia"/>
        </w:rPr>
        <w:t xml:space="preserve">Sub-Agent架构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Branch-per-Agent策略</w:t>
      </w:r>
      <w:r>
        <w:rPr>
          <w:rFonts w:hint="eastAsia"/>
        </w:rPr>
        <w:t xml:space="preserve">：每个Agent在独立分支工作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MCP (Model Context Protocol)</w:t>
      </w:r>
      <w:r>
        <w:rPr>
          <w:rFonts w:hint="eastAsia"/>
        </w:rPr>
        <w:t xml:space="preserve">：AI工具间上下文共享标准</w:t>
      </w:r>
    </w:p>
    <w:p>
      <w:pPr>
        <w:pStyle w:val="Heading2"/>
      </w:pPr>
      <w:r>
        <w:t xml:space="preserve">3.3 AI </w:t>
      </w:r>
      <w:r>
        <w:rPr>
          <w:rFonts w:hint="eastAsia"/>
        </w:rPr>
        <w:t xml:space="preserve">Coding的局限性与适用范围</w:t>
      </w:r>
    </w:p>
    <w:p>
      <w:pPr>
        <w:pStyle w:val="Heading3"/>
      </w:pPr>
      <w:r>
        <w:rPr>
          <w:rFonts w:hint="eastAsia"/>
        </w:rPr>
        <w:t xml:space="preserve">上下文窗口限制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Claude Sonnet/Opus 4</w:t>
      </w:r>
      <w:r>
        <w:t xml:space="preserve">: 200K </w:t>
      </w:r>
      <w:r>
        <w:rPr>
          <w:rFonts w:hint="eastAsia"/>
        </w:rPr>
        <w:t xml:space="preserve">tokens（约15万行代码）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Claude Code Beta</w:t>
      </w:r>
      <w:r>
        <w:t xml:space="preserve">: 1M tokens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实际有效范围</w:t>
      </w:r>
      <w:r>
        <w:t xml:space="preserve">: </w:t>
      </w:r>
      <w:r>
        <w:rPr>
          <w:rFonts w:hint="eastAsia"/>
        </w:rPr>
        <w:t xml:space="preserve">20-40%容量后性能下降</w:t>
      </w:r>
    </w:p>
    <w:p>
      <w:pPr>
        <w:pStyle w:val="Heading3"/>
      </w:pPr>
      <w:r>
        <w:rPr>
          <w:rFonts w:hint="eastAsia"/>
        </w:rPr>
        <w:t xml:space="preserve">AI增强SE适合的项目规模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</w:t>
            </w:r>
          </w:p>
        </w:tc>
        <w:tc>
          <w:tcPr/>
          <w:p>
            <w:pPr>
              <w:pStyle w:val="Compact"/>
            </w:pPr>
            <w:r>
              <w:t xml:space="preserve">&lt;10K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全AI辅助开发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</w:t>
            </w:r>
          </w:p>
        </w:tc>
        <w:tc>
          <w:tcPr/>
          <w:p>
            <w:pPr>
              <w:pStyle w:val="Compact"/>
            </w:pPr>
            <w:r>
              <w:t xml:space="preserve">10K-50K</w:t>
            </w:r>
          </w:p>
        </w:tc>
        <w:tc>
          <w:tcPr/>
          <w:p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 xml:space="preserve">AI+人工审查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</w:t>
            </w:r>
          </w:p>
        </w:tc>
        <w:tc>
          <w:tcPr/>
          <w:p>
            <w:pPr>
              <w:pStyle w:val="Compact"/>
            </w:pPr>
            <w:r>
              <w:t xml:space="preserve">50K-200K</w:t>
            </w:r>
          </w:p>
        </w:tc>
        <w:tc>
          <w:tcPr/>
          <w:p>
            <w:pPr>
              <w:pStyle w:val="Compact"/>
            </w:pPr>
            <w:r>
              <w:t xml:space="preserve">★★★☆☆ </w:t>
            </w:r>
            <w:r>
              <w:rPr>
                <w:rFonts w:hint="eastAsia"/>
              </w:rPr>
              <w:t xml:space="preserve">模块级AI辅助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AI增强SE适合的项目类型</w:t>
      </w:r>
    </w:p>
    <w:p>
      <w:pPr>
        <w:pStyle w:val="Compact"/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最适合</w:t>
      </w:r>
      <w:r>
        <w:rPr>
          <w:rFonts w:hint="eastAsia"/>
        </w:rPr>
        <w:t xml:space="preserve">：Greenfield项目、API/SDK开发、工具类软件</w:t>
      </w:r>
    </w:p>
    <w:p>
      <w:pPr>
        <w:pStyle w:val="Compact"/>
        <w:numPr>
          <w:ilvl w:val="0"/>
          <w:numId w:val="1026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需谨慎</w:t>
      </w:r>
      <w:r>
        <w:rPr>
          <w:rFonts w:hint="eastAsia"/>
        </w:rPr>
        <w:t xml:space="preserve">：核心业务逻辑、安全关键系统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SQLRustGo项目导论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项目背景和目标</w:t>
      </w:r>
    </w:p>
    <w:p>
      <w:pPr>
        <w:pStyle w:val="Heading3"/>
      </w:pPr>
      <w:r>
        <w:rPr>
          <w:rFonts w:hint="eastAsia"/>
        </w:rPr>
        <w:t xml:space="preserve">为什么选择数据库项目？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核心系统</w:t>
      </w:r>
      <w:r>
        <w:rPr>
          <w:rFonts w:hint="eastAsia"/>
        </w:rPr>
        <w:t xml:space="preserve">：数据库是软件系统的核心组件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技术全面</w:t>
      </w:r>
      <w:r>
        <w:rPr>
          <w:rFonts w:hint="eastAsia"/>
        </w:rPr>
        <w:t xml:space="preserve">：涵盖解析、优化、执行、存储等完整技术栈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挑战适中</w:t>
      </w:r>
      <w:r>
        <w:rPr>
          <w:rFonts w:hint="eastAsia"/>
        </w:rPr>
        <w:t xml:space="preserve">：复杂度适合教学，但不过于复杂</w:t>
      </w:r>
    </w:p>
    <w:p>
      <w:pPr>
        <w:pStyle w:val="Heading3"/>
      </w:pPr>
      <w:r>
        <w:rPr>
          <w:rFonts w:hint="eastAsia"/>
        </w:rPr>
        <w:t xml:space="preserve">为什么选择Rust？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内存安全</w:t>
      </w:r>
      <w:r>
        <w:rPr>
          <w:rFonts w:hint="eastAsia"/>
        </w:rPr>
        <w:t xml:space="preserve">：编译时保证内存安全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高性能</w:t>
      </w:r>
      <w:r>
        <w:rPr>
          <w:rFonts w:hint="eastAsia"/>
        </w:rPr>
        <w:t xml:space="preserve">：零成本抽象、无GC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现代语言</w:t>
      </w:r>
      <w:r>
        <w:rPr>
          <w:rFonts w:hint="eastAsia"/>
        </w:rPr>
        <w:t xml:space="preserve">：优秀的类型系统、模式匹配</w:t>
      </w:r>
    </w:p>
    <w:p>
      <w:pPr>
        <w:pStyle w:val="Heading3"/>
      </w:pPr>
      <w:r>
        <w:rPr>
          <w:rFonts w:hint="eastAsia"/>
        </w:rPr>
        <w:t xml:space="preserve">项目目标和应用场景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构建一个功能完整的SQL数据库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支持基本的CRUD操作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适合嵌入式和边缘计算场景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项目版本历程概览</w:t>
      </w:r>
    </w:p>
    <w:p>
      <w:pPr>
        <w:pStyle w:val="Heading3"/>
      </w:pPr>
      <w:r>
        <w:rPr>
          <w:rFonts w:hint="eastAsia"/>
        </w:rPr>
        <w:t xml:space="preserve">版本演进</w:t>
      </w:r>
    </w:p>
    <w:p>
      <w:pPr>
        <w:pStyle w:val="SourceCode"/>
      </w:pPr>
      <w:r>
        <w:rPr>
          <w:rStyle w:val="VerbatimChar"/>
          <w:rFonts w:hint="eastAsia"/>
        </w:rPr>
        <w:t xml:space="preserve">Draft（草稿）→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Alpha（内测）→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Beta（公测）→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RC（候选）→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Release（发布）</w:t>
      </w:r>
    </w:p>
    <w:p>
      <w:pPr>
        <w:pStyle w:val="Heading3"/>
      </w:pPr>
      <w:r>
        <w:rPr>
          <w:rFonts w:hint="eastAsia"/>
        </w:rPr>
        <w:t xml:space="preserve">每个版本的特征和产物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快速原型、核心功能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实施计划、原型代码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功能完整、可运行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单元测试、文档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功能稳定、用户测试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用户文档、测试计划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发布候选、质量门禁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门禁清单、验收文档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正式发布、生产就绪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Notes、安装程序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作为Greenfield项目的典型案例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从零开始构建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代码规模适中（预计10K-50K行）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完全适合AI辅助开发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课程安排说明</w:t>
      </w:r>
    </w:p>
    <w:p>
      <w:pPr>
        <w:pStyle w:val="Heading3"/>
      </w:pPr>
      <w:r>
        <w:rPr>
          <w:rFonts w:hint="eastAsia"/>
        </w:rPr>
        <w:t xml:space="preserve">上半学期：AI辅助设计与快速原型（第1-8周）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第1-4周：软件工程基础</w:t>
      </w:r>
      <w:r>
        <w:t xml:space="preserve"> + </w:t>
      </w:r>
      <w:r>
        <w:rPr>
          <w:rFonts w:hint="eastAsia"/>
        </w:rPr>
        <w:t xml:space="preserve">UML建模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第5-7周：架构设计</w:t>
      </w:r>
      <w:r>
        <w:t xml:space="preserve"> + </w:t>
      </w:r>
      <w:r>
        <w:rPr>
          <w:rFonts w:hint="eastAsia"/>
        </w:rPr>
        <w:t xml:space="preserve">核心模块实现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第8周：测试驱动开发</w:t>
      </w:r>
      <w:r>
        <w:t xml:space="preserve"> + </w:t>
      </w:r>
      <w:r>
        <w:rPr>
          <w:rFonts w:hint="eastAsia"/>
        </w:rPr>
        <w:t xml:space="preserve">Alpha版本</w:t>
      </w:r>
    </w:p>
    <w:p>
      <w:pPr>
        <w:pStyle w:val="Heading3"/>
      </w:pPr>
      <w:r>
        <w:rPr>
          <w:rFonts w:hint="eastAsia"/>
        </w:rPr>
        <w:t xml:space="preserve">下半学期：协同开发与工程治理（第9-16周）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第9-12周：Git协作</w:t>
      </w:r>
      <w:r>
        <w:t xml:space="preserve"> + CI/CD + </w:t>
      </w:r>
      <w:r>
        <w:rPr>
          <w:rFonts w:hint="eastAsia"/>
        </w:rPr>
        <w:t xml:space="preserve">性能优化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第13-15周：安全扫描</w:t>
      </w:r>
      <w:r>
        <w:t xml:space="preserve"> + </w:t>
      </w:r>
      <w:r>
        <w:rPr>
          <w:rFonts w:hint="eastAsia"/>
        </w:rPr>
        <w:t xml:space="preserve">发布流程</w:t>
      </w:r>
      <w:r>
        <w:t xml:space="preserve"> + </w:t>
      </w:r>
      <w:r>
        <w:rPr>
          <w:rFonts w:hint="eastAsia"/>
        </w:rPr>
        <w:t xml:space="preserve">长期规划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第16周：项目展示</w:t>
      </w:r>
      <w:r>
        <w:t xml:space="preserve"> + </w:t>
      </w:r>
      <w:r>
        <w:rPr>
          <w:rFonts w:hint="eastAsia"/>
        </w:rPr>
        <w:t xml:space="preserve">职业发展</w:t>
      </w:r>
    </w:p>
    <w:p>
      <w:pPr>
        <w:pStyle w:val="Heading3"/>
      </w:pPr>
      <w:r>
        <w:rPr>
          <w:rFonts w:hint="eastAsia"/>
        </w:rPr>
        <w:t xml:space="preserve">考核方式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过程考核</w:t>
      </w:r>
      <w:r>
        <w:rPr>
          <w:rFonts w:hint="eastAsia"/>
        </w:rPr>
        <w:t xml:space="preserve">：50%（作业、实验、参与度）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综合考核</w:t>
      </w:r>
      <w:r>
        <w:rPr>
          <w:rFonts w:hint="eastAsia"/>
        </w:rPr>
        <w:t xml:space="preserve">：50%（期末项目、答辩）</w:t>
      </w:r>
    </w:p>
    <w:p>
      <w:pPr>
        <w:pStyle w:val="Heading1"/>
      </w:pPr>
      <w:r>
        <w:rPr>
          <w:rFonts w:hint="eastAsia"/>
        </w:rPr>
        <w:t xml:space="preserve">课堂互动</w:t>
      </w:r>
    </w:p>
    <w:p>
      <w:pPr>
        <w:pStyle w:val="Heading2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你认为软件开发中最大的挑战是什么？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你使用过哪些AI编程工具？效果如何？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SQLRustGo属于什么类型的项目？为什么适合AI辅助开发？</w:t>
      </w:r>
    </w:p>
    <w:p>
      <w:pPr>
        <w:pStyle w:val="Heading2"/>
      </w:pPr>
      <w:r>
        <w:rPr>
          <w:rFonts w:hint="eastAsia"/>
        </w:rPr>
        <w:t xml:space="preserve">预习任务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安装Rust环境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安装TRAE</w:t>
      </w:r>
      <w:r>
        <w:t xml:space="preserve"> IDE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熟悉Git基本操作</w:t>
      </w:r>
    </w:p>
    <w:p>
      <w:pPr>
        <w:pStyle w:val="Heading1"/>
      </w:pPr>
      <w:r>
        <w:rPr>
          <w:rFonts w:hint="eastAsia"/>
        </w:rPr>
        <w:t xml:space="preserve">课后阅读</w:t>
      </w:r>
    </w:p>
    <w:p>
      <w:pPr>
        <w:pStyle w:val="Heading2"/>
      </w:pPr>
      <w:r>
        <w:rPr>
          <w:rFonts w:hint="eastAsia"/>
        </w:rPr>
        <w:t xml:space="preserve">推荐阅读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《人月神话》</w:t>
      </w:r>
      <w:r>
        <w:t xml:space="preserve"> </w:t>
      </w:r>
      <w:r>
        <w:t xml:space="preserve">- Frederick </w:t>
      </w:r>
      <w:r>
        <w:rPr>
          <w:rFonts w:hint="eastAsia"/>
        </w:rPr>
        <w:t xml:space="preserve">Brooks（软件工程经典）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《敏捷软件开发宣言》</w:t>
      </w:r>
      <w:r>
        <w:rPr>
          <w:rFonts w:hint="eastAsia"/>
        </w:rPr>
        <w:t xml:space="preserve">（2001）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Copilot官方文档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Claude </w:t>
      </w:r>
      <w:r>
        <w:rPr>
          <w:rFonts w:hint="eastAsia"/>
          <w:b/>
          <w:bCs/>
        </w:rPr>
        <w:t xml:space="preserve">Code使用指南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下节课：结构化设计与UML基础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2026-05-17T18:23:05Z</dcterms:created>
  <dcterms:modified xsi:type="dcterms:W3CDTF">2026-05-17T18:23:05Z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