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EB63A" w14:textId="2E81BBB8" w:rsidR="00046578" w:rsidRDefault="00046578" w:rsidP="00046578">
      <w:r>
        <w:t xml:space="preserve">Special issue requirements: </w:t>
      </w:r>
    </w:p>
    <w:p w14:paraId="21E5CE4C" w14:textId="036181BC" w:rsidR="00046578" w:rsidRDefault="00046578" w:rsidP="00046578">
      <w:r>
        <w:t xml:space="preserve">Attendees of the 2024 WNAR/IMS/Graybill Annual Meeting are invited to submit their work for publication in a special issue of the Journal of Data Science. All topics are welcome. Contributions can target any of the JDS sections, including Philosophy of Data Science, Statistical Data Science, Computing in Data Science, Data Science in Action, Data Science Review, Education in Data Science, and Data Science Conversation. Manuscripts should be submitted via the journal’s online submission portal https://www.e-publications.org/ruc/sbs/JDS/login. </w:t>
      </w:r>
    </w:p>
    <w:p w14:paraId="037F1FF7" w14:textId="77777777" w:rsidR="00046578" w:rsidRDefault="00046578" w:rsidP="00046578"/>
    <w:p w14:paraId="1B315B8A" w14:textId="77777777" w:rsidR="00046578" w:rsidRDefault="00046578" w:rsidP="00046578">
      <w:pPr>
        <w:pStyle w:val="ListParagraph"/>
        <w:numPr>
          <w:ilvl w:val="0"/>
          <w:numId w:val="1"/>
        </w:numPr>
      </w:pPr>
      <w:r>
        <w:t xml:space="preserve">In your </w:t>
      </w:r>
      <w:r w:rsidRPr="00046578">
        <w:rPr>
          <w:b/>
          <w:bCs/>
        </w:rPr>
        <w:t>cover letter</w:t>
      </w:r>
      <w:r>
        <w:t xml:space="preserve"> (comments to the editor), please state that your submission is for the WNAR/IMS/Graybill special </w:t>
      </w:r>
      <w:proofErr w:type="gramStart"/>
      <w:r>
        <w:t>issue</w:t>
      </w:r>
      <w:proofErr w:type="gramEnd"/>
      <w:r>
        <w:t xml:space="preserve"> </w:t>
      </w:r>
    </w:p>
    <w:p w14:paraId="318A2AE4" w14:textId="2B8F51DE" w:rsidR="00046578" w:rsidRDefault="00046578" w:rsidP="00046578">
      <w:pPr>
        <w:pStyle w:val="ListParagraph"/>
        <w:numPr>
          <w:ilvl w:val="0"/>
          <w:numId w:val="1"/>
        </w:numPr>
      </w:pPr>
      <w:r>
        <w:t xml:space="preserve">provide the </w:t>
      </w:r>
      <w:r w:rsidRPr="00046578">
        <w:rPr>
          <w:b/>
          <w:bCs/>
        </w:rPr>
        <w:t>names and contact information of 3 or more suggested reviewers</w:t>
      </w:r>
      <w:r>
        <w:t xml:space="preserve"> who would be willing to review your manuscript. All submitted manuscripts must contain original, unpublished work that is not under consideration for publication elsewhere.</w:t>
      </w:r>
    </w:p>
    <w:p w14:paraId="3199C816" w14:textId="77777777" w:rsidR="00046578" w:rsidRDefault="00046578" w:rsidP="00046578">
      <w:pPr>
        <w:pStyle w:val="ListParagraph"/>
        <w:numPr>
          <w:ilvl w:val="0"/>
          <w:numId w:val="1"/>
        </w:numPr>
      </w:pPr>
      <w:r>
        <w:t xml:space="preserve">Submission inquiries should </w:t>
      </w:r>
      <w:r w:rsidRPr="00046578">
        <w:rPr>
          <w:b/>
          <w:bCs/>
        </w:rPr>
        <w:t>be directed to the special issue guest editors</w:t>
      </w:r>
      <w:r>
        <w:t xml:space="preserve">, </w:t>
      </w:r>
      <w:proofErr w:type="spellStart"/>
      <w:r>
        <w:t>Tianjian</w:t>
      </w:r>
      <w:proofErr w:type="spellEnd"/>
      <w:r>
        <w:t xml:space="preserve"> Zhou (tianjian.zhou@colostate.edu), Brian Wiens (brian.wiens@acelyrin.com), and </w:t>
      </w:r>
      <w:proofErr w:type="spellStart"/>
      <w:r>
        <w:t>Tianying</w:t>
      </w:r>
      <w:proofErr w:type="spellEnd"/>
      <w:r>
        <w:t xml:space="preserve"> Wang (tianying.wang@colostate.edu). </w:t>
      </w:r>
    </w:p>
    <w:p w14:paraId="4FC0E827" w14:textId="7D654876" w:rsidR="00E2048C" w:rsidRDefault="00046578" w:rsidP="00046578">
      <w:pPr>
        <w:pStyle w:val="ListParagraph"/>
        <w:numPr>
          <w:ilvl w:val="0"/>
          <w:numId w:val="1"/>
        </w:numPr>
      </w:pPr>
      <w:r>
        <w:t xml:space="preserve">The tentative </w:t>
      </w:r>
      <w:r w:rsidRPr="00046578">
        <w:rPr>
          <w:b/>
          <w:bCs/>
        </w:rPr>
        <w:t>submission deadline is July 1, 2024</w:t>
      </w:r>
      <w:r>
        <w:t>, with the possibility of extensions upon contacting the guest editors.</w:t>
      </w:r>
    </w:p>
    <w:p w14:paraId="04D4D9C0" w14:textId="77777777" w:rsidR="00046578" w:rsidRDefault="00046578" w:rsidP="00046578"/>
    <w:p w14:paraId="500AB6EF" w14:textId="77777777" w:rsidR="00046578" w:rsidRDefault="00046578" w:rsidP="00046578">
      <w:r>
        <w:t>We only accept submissions in PDF format. The LaTeX sources must be provided after the manuscript is accepted. It is the author's responsibility to provide supplementary electronic files (figures, etc.) if any so that they can be read and printed by the editors and referees. The preferred format of the graphics files is vector graphics such as EPS or PDF. Code files need to be submitted and the authors should ensure that their results are reproducible. If you have more than one file to submit, do not upload all files separately, but compress all of them to one ZIP file, naming it after the main TEX file, and upload just this one ZIP file. Our reproducibility-checking team will check when the review process concludes.</w:t>
      </w:r>
    </w:p>
    <w:p w14:paraId="4618C152" w14:textId="77777777" w:rsidR="00046578" w:rsidRDefault="00046578" w:rsidP="00046578"/>
    <w:p w14:paraId="2A55430D" w14:textId="420B43DB" w:rsidR="00046578" w:rsidRDefault="00046578" w:rsidP="00046578">
      <w:r>
        <w:t xml:space="preserve"> Ethical requirements for authors</w:t>
      </w:r>
    </w:p>
    <w:p w14:paraId="23FA1554" w14:textId="77777777" w:rsidR="00046578" w:rsidRDefault="00046578" w:rsidP="00046578"/>
    <w:p w14:paraId="4C10F58E" w14:textId="77777777" w:rsidR="00046578" w:rsidRDefault="00046578" w:rsidP="00046578">
      <w:r>
        <w:t>Authors should observe high standards concerning the ethical policies of Journal of Data Science as set out by the Commission on Publication Ethics (COPE). The authors should reveal all sources of funding for the work presented in the manuscript and should declare any conflict of interest. Falsification or fabrication of data, plagiarism, including duplicate publication of the authors’ own work without proper citation, and misappropriation of the work are all unacceptable practices. Any cases of ethical misconduct are treated very seriously and will be dealt with following the COPE guidelines.</w:t>
      </w:r>
    </w:p>
    <w:p w14:paraId="5ECEC240" w14:textId="77777777" w:rsidR="00046578" w:rsidRDefault="00046578" w:rsidP="00046578"/>
    <w:p w14:paraId="6A89330B" w14:textId="77777777" w:rsidR="00046578" w:rsidRDefault="00046578" w:rsidP="00046578"/>
    <w:p w14:paraId="17120A3B" w14:textId="77777777" w:rsidR="00046578" w:rsidRDefault="00046578" w:rsidP="00046578"/>
    <w:p w14:paraId="0B917B39" w14:textId="77777777" w:rsidR="00046578" w:rsidRDefault="00046578" w:rsidP="00046578"/>
    <w:p w14:paraId="59FCA1C6" w14:textId="5DC8337D" w:rsidR="00046578" w:rsidRDefault="00046578" w:rsidP="00046578">
      <w:r>
        <w:lastRenderedPageBreak/>
        <w:t xml:space="preserve">Article type: Statistical Data Science? </w:t>
      </w:r>
    </w:p>
    <w:p w14:paraId="24E5F982" w14:textId="77777777" w:rsidR="00046578" w:rsidRDefault="00046578" w:rsidP="00046578"/>
    <w:p w14:paraId="127272AA" w14:textId="77777777" w:rsidR="00046578" w:rsidRDefault="00046578" w:rsidP="00046578"/>
    <w:sectPr w:rsidR="00046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61756"/>
    <w:multiLevelType w:val="hybridMultilevel"/>
    <w:tmpl w:val="80C6D132"/>
    <w:lvl w:ilvl="0" w:tplc="42FAD3D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540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41"/>
    <w:rsid w:val="00046578"/>
    <w:rsid w:val="00256F41"/>
    <w:rsid w:val="007300A5"/>
    <w:rsid w:val="00E2048C"/>
    <w:rsid w:val="00F1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4B0BD"/>
  <w15:chartTrackingRefBased/>
  <w15:docId w15:val="{843DDBCF-A745-BA4A-BF0D-195F9890A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F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F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F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F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F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F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F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F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F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F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F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F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F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F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F41"/>
    <w:rPr>
      <w:rFonts w:eastAsiaTheme="majorEastAsia" w:cstheme="majorBidi"/>
      <w:color w:val="272727" w:themeColor="text1" w:themeTint="D8"/>
    </w:rPr>
  </w:style>
  <w:style w:type="paragraph" w:styleId="Title">
    <w:name w:val="Title"/>
    <w:basedOn w:val="Normal"/>
    <w:next w:val="Normal"/>
    <w:link w:val="TitleChar"/>
    <w:uiPriority w:val="10"/>
    <w:qFormat/>
    <w:rsid w:val="00256F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F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F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6F41"/>
    <w:rPr>
      <w:i/>
      <w:iCs/>
      <w:color w:val="404040" w:themeColor="text1" w:themeTint="BF"/>
    </w:rPr>
  </w:style>
  <w:style w:type="paragraph" w:styleId="ListParagraph">
    <w:name w:val="List Paragraph"/>
    <w:basedOn w:val="Normal"/>
    <w:uiPriority w:val="34"/>
    <w:qFormat/>
    <w:rsid w:val="00256F41"/>
    <w:pPr>
      <w:ind w:left="720"/>
      <w:contextualSpacing/>
    </w:pPr>
  </w:style>
  <w:style w:type="character" w:styleId="IntenseEmphasis">
    <w:name w:val="Intense Emphasis"/>
    <w:basedOn w:val="DefaultParagraphFont"/>
    <w:uiPriority w:val="21"/>
    <w:qFormat/>
    <w:rsid w:val="00256F41"/>
    <w:rPr>
      <w:i/>
      <w:iCs/>
      <w:color w:val="0F4761" w:themeColor="accent1" w:themeShade="BF"/>
    </w:rPr>
  </w:style>
  <w:style w:type="paragraph" w:styleId="IntenseQuote">
    <w:name w:val="Intense Quote"/>
    <w:basedOn w:val="Normal"/>
    <w:next w:val="Normal"/>
    <w:link w:val="IntenseQuoteChar"/>
    <w:uiPriority w:val="30"/>
    <w:qFormat/>
    <w:rsid w:val="00256F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F41"/>
    <w:rPr>
      <w:i/>
      <w:iCs/>
      <w:color w:val="0F4761" w:themeColor="accent1" w:themeShade="BF"/>
    </w:rPr>
  </w:style>
  <w:style w:type="character" w:styleId="IntenseReference">
    <w:name w:val="Intense Reference"/>
    <w:basedOn w:val="DefaultParagraphFont"/>
    <w:uiPriority w:val="32"/>
    <w:qFormat/>
    <w:rsid w:val="00256F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643897">
      <w:bodyDiv w:val="1"/>
      <w:marLeft w:val="0"/>
      <w:marRight w:val="0"/>
      <w:marTop w:val="0"/>
      <w:marBottom w:val="0"/>
      <w:divBdr>
        <w:top w:val="none" w:sz="0" w:space="0" w:color="auto"/>
        <w:left w:val="none" w:sz="0" w:space="0" w:color="auto"/>
        <w:bottom w:val="none" w:sz="0" w:space="0" w:color="auto"/>
        <w:right w:val="none" w:sz="0" w:space="0" w:color="auto"/>
      </w:divBdr>
    </w:div>
    <w:div w:id="50621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Jin, Ying</cp:lastModifiedBy>
  <cp:revision>2</cp:revision>
  <dcterms:created xsi:type="dcterms:W3CDTF">2024-04-04T15:17:00Z</dcterms:created>
  <dcterms:modified xsi:type="dcterms:W3CDTF">2024-04-04T15:25:00Z</dcterms:modified>
</cp:coreProperties>
</file>