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6171" w14:textId="77777777" w:rsidR="00F100BD" w:rsidRPr="00D333C2" w:rsidRDefault="00000000">
      <w:pPr>
        <w:jc w:val="center"/>
        <w:rPr>
          <w:rFonts w:ascii="华文仿宋" w:eastAsia="华文仿宋" w:hAnsi="华文仿宋" w:hint="eastAsia"/>
          <w:lang w:eastAsia="zh-CN"/>
        </w:rPr>
      </w:pPr>
      <w:r w:rsidRPr="00D333C2">
        <w:rPr>
          <w:rFonts w:ascii="华文仿宋" w:eastAsia="华文仿宋" w:hAnsi="华文仿宋"/>
          <w:b/>
          <w:color w:val="1E1B4B"/>
          <w:sz w:val="40"/>
          <w:lang w:eastAsia="zh-CN"/>
        </w:rPr>
        <w:t>Luxe Stay 酒店预订与信用管理平台</w:t>
      </w:r>
      <w:r w:rsidRPr="00D333C2">
        <w:rPr>
          <w:rFonts w:ascii="华文仿宋" w:eastAsia="华文仿宋" w:hAnsi="华文仿宋"/>
          <w:b/>
          <w:color w:val="1E1B4B"/>
          <w:sz w:val="40"/>
          <w:lang w:eastAsia="zh-CN"/>
        </w:rPr>
        <w:br/>
        <w:t>系统详细需求与架构设计说明书</w:t>
      </w:r>
    </w:p>
    <w:p w14:paraId="38520717" w14:textId="77777777" w:rsidR="00F100BD" w:rsidRPr="00D333C2" w:rsidRDefault="00000000">
      <w:pPr>
        <w:jc w:val="center"/>
        <w:rPr>
          <w:rFonts w:ascii="华文仿宋" w:eastAsia="华文仿宋" w:hAnsi="华文仿宋" w:hint="eastAsia"/>
          <w:lang w:eastAsia="zh-CN"/>
        </w:rPr>
      </w:pPr>
      <w:r w:rsidRPr="00D333C2">
        <w:rPr>
          <w:rFonts w:ascii="华文仿宋" w:eastAsia="华文仿宋" w:hAnsi="华文仿宋"/>
          <w:color w:val="64748B"/>
          <w:sz w:val="26"/>
          <w:lang w:eastAsia="zh-CN"/>
        </w:rPr>
        <w:t>第二部分：系统物理架构、业务模块与接口设计</w:t>
      </w:r>
    </w:p>
    <w:p w14:paraId="3DE6CB6E"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lang w:eastAsia="zh-CN"/>
        </w:rPr>
        <w:br/>
      </w:r>
      <w:r w:rsidRPr="00D333C2">
        <w:rPr>
          <w:rFonts w:ascii="华文仿宋" w:eastAsia="华文仿宋" w:hAnsi="华文仿宋"/>
          <w:lang w:eastAsia="zh-CN"/>
        </w:rPr>
        <w:br/>
      </w:r>
    </w:p>
    <w:p w14:paraId="5A171F24" w14:textId="77777777" w:rsidR="00F100BD" w:rsidRPr="00D333C2" w:rsidRDefault="00000000">
      <w:pPr>
        <w:pStyle w:val="1"/>
        <w:rPr>
          <w:rFonts w:ascii="华文仿宋" w:eastAsia="华文仿宋" w:hAnsi="华文仿宋"/>
          <w:lang w:eastAsia="zh-CN"/>
        </w:rPr>
      </w:pPr>
      <w:r w:rsidRPr="00D333C2">
        <w:rPr>
          <w:rFonts w:ascii="华文仿宋" w:eastAsia="华文仿宋" w:hAnsi="华文仿宋"/>
          <w:color w:val="1E1B4B"/>
          <w:lang w:eastAsia="zh-CN"/>
        </w:rPr>
        <w:t>一、 引言</w:t>
      </w:r>
    </w:p>
    <w:p w14:paraId="44127C4C"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1.1 系统定义与解决问题</w:t>
      </w:r>
      <w:r w:rsidRPr="00D333C2">
        <w:rPr>
          <w:rFonts w:ascii="华文仿宋" w:eastAsia="华文仿宋" w:hAnsi="华文仿宋"/>
          <w:b/>
          <w:lang w:eastAsia="zh-CN"/>
        </w:rPr>
        <w:br/>
      </w:r>
      <w:r w:rsidRPr="00D333C2">
        <w:rPr>
          <w:rFonts w:ascii="华文仿宋" w:eastAsia="华文仿宋" w:hAnsi="华文仿宋"/>
          <w:lang w:eastAsia="zh-CN"/>
        </w:rPr>
        <w:t xml:space="preserve">本系统命名为 </w:t>
      </w:r>
      <w:r w:rsidRPr="00D333C2">
        <w:rPr>
          <w:rFonts w:ascii="华文仿宋" w:eastAsia="华文仿宋" w:hAnsi="华文仿宋"/>
          <w:b/>
          <w:lang w:eastAsia="zh-CN"/>
        </w:rPr>
        <w:t>Luxe Stay 酒店在线预订与信用管理平台</w:t>
      </w:r>
      <w:r w:rsidRPr="00D333C2">
        <w:rPr>
          <w:rFonts w:ascii="华文仿宋" w:eastAsia="华文仿宋" w:hAnsi="华文仿宋"/>
          <w:lang w:eastAsia="zh-CN"/>
        </w:rPr>
        <w:t>，专为中</w:t>
      </w:r>
      <w:proofErr w:type="gramStart"/>
      <w:r w:rsidRPr="00D333C2">
        <w:rPr>
          <w:rFonts w:ascii="华文仿宋" w:eastAsia="华文仿宋" w:hAnsi="华文仿宋"/>
          <w:lang w:eastAsia="zh-CN"/>
        </w:rPr>
        <w:t>高端酒店</w:t>
      </w:r>
      <w:proofErr w:type="gramEnd"/>
      <w:r w:rsidRPr="00D333C2">
        <w:rPr>
          <w:rFonts w:ascii="华文仿宋" w:eastAsia="华文仿宋" w:hAnsi="华文仿宋"/>
          <w:lang w:eastAsia="zh-CN"/>
        </w:rPr>
        <w:t>的线上直销与会员信用度量提供服务。系统主要解决传统平台在遭遇高频退订时房源库存白白锁定流失的痛点，创新性地提出“违约三次限期禁订”的信用管理规则；同时利用数据库本地事务级并发防护和价格快照设计，保障了酒店交易链条的高可靠与高一致性。</w:t>
      </w:r>
    </w:p>
    <w:p w14:paraId="14374FBF"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1.2 参考文献清单</w:t>
      </w:r>
      <w:r w:rsidRPr="00D333C2">
        <w:rPr>
          <w:rFonts w:ascii="华文仿宋" w:eastAsia="华文仿宋" w:hAnsi="华文仿宋"/>
          <w:b/>
          <w:lang w:eastAsia="zh-CN"/>
        </w:rPr>
        <w:br/>
      </w:r>
      <w:r w:rsidRPr="00D333C2">
        <w:rPr>
          <w:rFonts w:ascii="华文仿宋" w:eastAsia="华文仿宋" w:hAnsi="华文仿宋"/>
          <w:lang w:eastAsia="zh-CN"/>
        </w:rPr>
        <w:t>[1] 酒店项目开发起步与Git协作指南.md, 本地开发指南</w:t>
      </w:r>
      <w:r w:rsidRPr="00D333C2">
        <w:rPr>
          <w:rFonts w:ascii="华文仿宋" w:eastAsia="华文仿宋" w:hAnsi="华文仿宋"/>
          <w:lang w:eastAsia="zh-CN"/>
        </w:rPr>
        <w:br/>
        <w:t>[2] AI草拟开发方向.md, 系统数据结构与业务规则规约</w:t>
      </w:r>
      <w:r w:rsidRPr="00D333C2">
        <w:rPr>
          <w:rFonts w:ascii="华文仿宋" w:eastAsia="华文仿宋" w:hAnsi="华文仿宋"/>
          <w:lang w:eastAsia="zh-CN"/>
        </w:rPr>
        <w:br/>
        <w:t xml:space="preserve">[3] Craig Walls. </w:t>
      </w:r>
      <w:r w:rsidRPr="00D333C2">
        <w:rPr>
          <w:rFonts w:ascii="华文仿宋" w:eastAsia="华文仿宋" w:hAnsi="华文仿宋"/>
        </w:rPr>
        <w:t>Spring Boot in Action (4th Edition). Manning Publications, 2016.</w:t>
      </w:r>
      <w:r w:rsidRPr="00D333C2">
        <w:rPr>
          <w:rFonts w:ascii="华文仿宋" w:eastAsia="华文仿宋" w:hAnsi="华文仿宋"/>
        </w:rPr>
        <w:br/>
        <w:t>[4] Hibernate ORM 7.4.1.Final Official User Guide. Red Hat, Inc., 2025.</w:t>
      </w:r>
      <w:r w:rsidRPr="00D333C2">
        <w:rPr>
          <w:rFonts w:ascii="华文仿宋" w:eastAsia="华文仿宋" w:hAnsi="华文仿宋"/>
        </w:rPr>
        <w:br/>
        <w:t xml:space="preserve">[5] Microsoft SQL Server 2025 Database Engine Technical Documentation. </w:t>
      </w:r>
      <w:r w:rsidRPr="00D333C2">
        <w:rPr>
          <w:rFonts w:ascii="华文仿宋" w:eastAsia="华文仿宋" w:hAnsi="华文仿宋"/>
          <w:lang w:eastAsia="zh-CN"/>
        </w:rPr>
        <w:t>Microsoft, 2025.</w:t>
      </w:r>
    </w:p>
    <w:p w14:paraId="28FB0796" w14:textId="77777777" w:rsidR="00F100BD" w:rsidRPr="00D333C2" w:rsidRDefault="00000000">
      <w:pPr>
        <w:pStyle w:val="1"/>
        <w:rPr>
          <w:rFonts w:ascii="华文仿宋" w:eastAsia="华文仿宋" w:hAnsi="华文仿宋"/>
          <w:lang w:eastAsia="zh-CN"/>
        </w:rPr>
      </w:pPr>
      <w:r w:rsidRPr="00D333C2">
        <w:rPr>
          <w:rFonts w:ascii="华文仿宋" w:eastAsia="华文仿宋" w:hAnsi="华文仿宋"/>
          <w:color w:val="1E1B4B"/>
          <w:lang w:eastAsia="zh-CN"/>
        </w:rPr>
        <w:t>二、 系统架构设计</w:t>
      </w:r>
    </w:p>
    <w:p w14:paraId="415EDDFC"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2.1 分层架构关系说明</w:t>
      </w:r>
      <w:r w:rsidRPr="00D333C2">
        <w:rPr>
          <w:rFonts w:ascii="华文仿宋" w:eastAsia="华文仿宋" w:hAnsi="华文仿宋"/>
          <w:b/>
          <w:lang w:eastAsia="zh-CN"/>
        </w:rPr>
        <w:br/>
      </w:r>
      <w:r w:rsidRPr="00D333C2">
        <w:rPr>
          <w:rFonts w:ascii="华文仿宋" w:eastAsia="华文仿宋" w:hAnsi="华文仿宋"/>
          <w:lang w:eastAsia="zh-CN"/>
        </w:rPr>
        <w:t>本平台基于典型的三层逻辑架构（物理层自上而下贯通）进行构建，具体分层系统架构图如下：</w:t>
      </w:r>
    </w:p>
    <w:p w14:paraId="6F76D3E0" w14:textId="77777777" w:rsidR="00F100BD" w:rsidRPr="00D333C2" w:rsidRDefault="00000000">
      <w:pPr>
        <w:jc w:val="center"/>
        <w:rPr>
          <w:rFonts w:ascii="华文仿宋" w:eastAsia="华文仿宋" w:hAnsi="华文仿宋" w:hint="eastAsia"/>
        </w:rPr>
      </w:pPr>
      <w:r w:rsidRPr="00D333C2">
        <w:rPr>
          <w:rFonts w:ascii="华文仿宋" w:eastAsia="华文仿宋" w:hAnsi="华文仿宋"/>
          <w:noProof/>
        </w:rPr>
        <w:lastRenderedPageBreak/>
        <w:drawing>
          <wp:inline distT="0" distB="0" distL="0" distR="0" wp14:anchorId="04840061" wp14:editId="570F46D4">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architecture.png"/>
                    <pic:cNvPicPr/>
                  </pic:nvPicPr>
                  <pic:blipFill>
                    <a:blip r:embed="rId8"/>
                    <a:stretch>
                      <a:fillRect/>
                    </a:stretch>
                  </pic:blipFill>
                  <pic:spPr>
                    <a:xfrm>
                      <a:off x="0" y="0"/>
                      <a:ext cx="5303520" cy="3314700"/>
                    </a:xfrm>
                    <a:prstGeom prst="rect">
                      <a:avLst/>
                    </a:prstGeom>
                  </pic:spPr>
                </pic:pic>
              </a:graphicData>
            </a:graphic>
          </wp:inline>
        </w:drawing>
      </w:r>
    </w:p>
    <w:p w14:paraId="3CAB3595"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2.2 技术选型细化清单</w:t>
      </w:r>
      <w:r w:rsidRPr="00D333C2">
        <w:rPr>
          <w:rFonts w:ascii="华文仿宋" w:eastAsia="华文仿宋" w:hAnsi="华文仿宋"/>
          <w:b/>
          <w:lang w:eastAsia="zh-CN"/>
        </w:rPr>
        <w:br/>
      </w:r>
      <w:r w:rsidRPr="00D333C2">
        <w:rPr>
          <w:rFonts w:ascii="华文仿宋" w:eastAsia="华文仿宋" w:hAnsi="华文仿宋"/>
          <w:lang w:eastAsia="zh-CN"/>
        </w:rPr>
        <w:t>根据项目的</w:t>
      </w:r>
      <w:proofErr w:type="gramStart"/>
      <w:r w:rsidRPr="00D333C2">
        <w:rPr>
          <w:rFonts w:ascii="华文仿宋" w:eastAsia="华文仿宋" w:hAnsi="华文仿宋"/>
          <w:lang w:eastAsia="zh-CN"/>
        </w:rPr>
        <w:t>极简开发及易部署</w:t>
      </w:r>
      <w:proofErr w:type="gramEnd"/>
      <w:r w:rsidRPr="00D333C2">
        <w:rPr>
          <w:rFonts w:ascii="华文仿宋" w:eastAsia="华文仿宋" w:hAnsi="华文仿宋"/>
          <w:lang w:eastAsia="zh-CN"/>
        </w:rPr>
        <w:t>要求，平台的核心技术</w:t>
      </w:r>
      <w:proofErr w:type="gramStart"/>
      <w:r w:rsidRPr="00D333C2">
        <w:rPr>
          <w:rFonts w:ascii="华文仿宋" w:eastAsia="华文仿宋" w:hAnsi="华文仿宋"/>
          <w:lang w:eastAsia="zh-CN"/>
        </w:rPr>
        <w:t>栈</w:t>
      </w:r>
      <w:proofErr w:type="gramEnd"/>
      <w:r w:rsidRPr="00D333C2">
        <w:rPr>
          <w:rFonts w:ascii="华文仿宋" w:eastAsia="华文仿宋" w:hAnsi="华文仿宋"/>
          <w:lang w:eastAsia="zh-CN"/>
        </w:rPr>
        <w:t>选型如下表所示：</w:t>
      </w:r>
    </w:p>
    <w:tbl>
      <w:tblPr>
        <w:tblStyle w:val="-1"/>
        <w:tblW w:w="0" w:type="auto"/>
        <w:tblLook w:val="04A0" w:firstRow="1" w:lastRow="0" w:firstColumn="1" w:lastColumn="0" w:noHBand="0" w:noVBand="1"/>
      </w:tblPr>
      <w:tblGrid>
        <w:gridCol w:w="2880"/>
        <w:gridCol w:w="2880"/>
        <w:gridCol w:w="2880"/>
      </w:tblGrid>
      <w:tr w:rsidR="00F100BD" w:rsidRPr="00D333C2" w14:paraId="428BB4F8" w14:textId="77777777" w:rsidTr="00F10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0F335CB0"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color w:val="FFFFFF"/>
              </w:rPr>
              <w:t>架构层级</w:t>
            </w:r>
            <w:proofErr w:type="spellEnd"/>
          </w:p>
        </w:tc>
        <w:tc>
          <w:tcPr>
            <w:tcW w:w="2880" w:type="dxa"/>
            <w:shd w:val="clear" w:color="auto" w:fill="1E1B4B"/>
          </w:tcPr>
          <w:p w14:paraId="40779152" w14:textId="77777777" w:rsidR="00F100BD" w:rsidRPr="00D333C2" w:rsidRDefault="00000000">
            <w:pPr>
              <w:cnfStyle w:val="100000000000" w:firstRow="1"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color w:val="FFFFFF"/>
              </w:rPr>
              <w:t>核心技术选型</w:t>
            </w:r>
          </w:p>
        </w:tc>
        <w:tc>
          <w:tcPr>
            <w:tcW w:w="2880" w:type="dxa"/>
            <w:shd w:val="clear" w:color="auto" w:fill="1E1B4B"/>
          </w:tcPr>
          <w:p w14:paraId="460ED845" w14:textId="77777777" w:rsidR="00F100BD" w:rsidRPr="00D333C2" w:rsidRDefault="00000000">
            <w:pPr>
              <w:cnfStyle w:val="100000000000" w:firstRow="1"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color w:val="FFFFFF"/>
              </w:rPr>
              <w:t>作用描述与设计目的</w:t>
            </w:r>
          </w:p>
        </w:tc>
      </w:tr>
      <w:tr w:rsidR="00F100BD" w:rsidRPr="00D333C2" w14:paraId="2175FE84" w14:textId="77777777" w:rsidTr="00F1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AA6923" w14:textId="77777777" w:rsidR="00F100BD" w:rsidRPr="00D333C2" w:rsidRDefault="00000000">
            <w:pPr>
              <w:rPr>
                <w:rFonts w:ascii="华文仿宋" w:eastAsia="华文仿宋" w:hAnsi="华文仿宋" w:hint="eastAsia"/>
              </w:rPr>
            </w:pPr>
            <w:r w:rsidRPr="00D333C2">
              <w:rPr>
                <w:rFonts w:ascii="华文仿宋" w:eastAsia="华文仿宋" w:hAnsi="华文仿宋"/>
              </w:rPr>
              <w:t>开发语言</w:t>
            </w:r>
          </w:p>
        </w:tc>
        <w:tc>
          <w:tcPr>
            <w:tcW w:w="2880" w:type="dxa"/>
          </w:tcPr>
          <w:p w14:paraId="18900B6E"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Java 17 (LTS) / JavaScript (ES6) / SQL (T-SQL)</w:t>
            </w:r>
          </w:p>
        </w:tc>
        <w:tc>
          <w:tcPr>
            <w:tcW w:w="2880" w:type="dxa"/>
          </w:tcPr>
          <w:p w14:paraId="691338C6"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保证强类型、高并发运行效率；原生语法支持。</w:t>
            </w:r>
          </w:p>
        </w:tc>
      </w:tr>
      <w:tr w:rsidR="00F100BD" w:rsidRPr="00D333C2" w14:paraId="417843C8" w14:textId="77777777" w:rsidTr="00F100BD">
        <w:tc>
          <w:tcPr>
            <w:cnfStyle w:val="001000000000" w:firstRow="0" w:lastRow="0" w:firstColumn="1" w:lastColumn="0" w:oddVBand="0" w:evenVBand="0" w:oddHBand="0" w:evenHBand="0" w:firstRowFirstColumn="0" w:firstRowLastColumn="0" w:lastRowFirstColumn="0" w:lastRowLastColumn="0"/>
            <w:tcW w:w="2880" w:type="dxa"/>
          </w:tcPr>
          <w:p w14:paraId="46B1C7B9"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rPr>
              <w:t>前端展示层</w:t>
            </w:r>
            <w:proofErr w:type="spellEnd"/>
          </w:p>
        </w:tc>
        <w:tc>
          <w:tcPr>
            <w:tcW w:w="2880" w:type="dxa"/>
          </w:tcPr>
          <w:p w14:paraId="2D47DFC5"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HTML5 + Thymeleaf + Bootstrap 5</w:t>
            </w:r>
          </w:p>
        </w:tc>
        <w:tc>
          <w:tcPr>
            <w:tcW w:w="2880" w:type="dxa"/>
          </w:tcPr>
          <w:p w14:paraId="3960610F"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不使用复杂的独立前端脚手架，以服务器渲染直接输出，降低学习与前后端联调成本。</w:t>
            </w:r>
          </w:p>
        </w:tc>
      </w:tr>
      <w:tr w:rsidR="00F100BD" w:rsidRPr="00D333C2" w14:paraId="775ABAF8" w14:textId="77777777" w:rsidTr="00F1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D2680"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rPr>
              <w:t>后端业务层</w:t>
            </w:r>
            <w:proofErr w:type="spellEnd"/>
          </w:p>
        </w:tc>
        <w:tc>
          <w:tcPr>
            <w:tcW w:w="2880" w:type="dxa"/>
          </w:tcPr>
          <w:p w14:paraId="024AC3FC"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Spring Boot 3.x + Spring Data JPA + Hibernate</w:t>
            </w:r>
          </w:p>
        </w:tc>
        <w:tc>
          <w:tcPr>
            <w:tcW w:w="2880" w:type="dxa"/>
          </w:tcPr>
          <w:p w14:paraId="094D58F7"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实现依赖注入、事务管理（@Transactional）与持久化 ORM 模型。</w:t>
            </w:r>
          </w:p>
        </w:tc>
      </w:tr>
      <w:tr w:rsidR="00F100BD" w:rsidRPr="00D333C2" w14:paraId="6EEFB110" w14:textId="77777777" w:rsidTr="00F100BD">
        <w:tc>
          <w:tcPr>
            <w:cnfStyle w:val="001000000000" w:firstRow="0" w:lastRow="0" w:firstColumn="1" w:lastColumn="0" w:oddVBand="0" w:evenVBand="0" w:oddHBand="0" w:evenHBand="0" w:firstRowFirstColumn="0" w:firstRowLastColumn="0" w:lastRowFirstColumn="0" w:lastRowLastColumn="0"/>
            <w:tcW w:w="2880" w:type="dxa"/>
          </w:tcPr>
          <w:p w14:paraId="6EC3B89D" w14:textId="77777777" w:rsidR="00F100BD" w:rsidRPr="00D333C2" w:rsidRDefault="00000000">
            <w:pPr>
              <w:rPr>
                <w:rFonts w:ascii="华文仿宋" w:eastAsia="华文仿宋" w:hAnsi="华文仿宋" w:hint="eastAsia"/>
              </w:rPr>
            </w:pPr>
            <w:r w:rsidRPr="00D333C2">
              <w:rPr>
                <w:rFonts w:ascii="华文仿宋" w:eastAsia="华文仿宋" w:hAnsi="华文仿宋"/>
              </w:rPr>
              <w:t>数据持久层</w:t>
            </w:r>
          </w:p>
        </w:tc>
        <w:tc>
          <w:tcPr>
            <w:tcW w:w="2880" w:type="dxa"/>
          </w:tcPr>
          <w:p w14:paraId="658E4BC1"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Microsoft SQL Server 2025 Express</w:t>
            </w:r>
          </w:p>
        </w:tc>
        <w:tc>
          <w:tcPr>
            <w:tcW w:w="2880" w:type="dxa"/>
          </w:tcPr>
          <w:p w14:paraId="1EFD1A89"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提供带有</w:t>
            </w:r>
            <w:proofErr w:type="gramStart"/>
            <w:r w:rsidRPr="00D333C2">
              <w:rPr>
                <w:rFonts w:ascii="华文仿宋" w:eastAsia="华文仿宋" w:hAnsi="华文仿宋"/>
                <w:lang w:eastAsia="zh-CN"/>
              </w:rPr>
              <w:t>外键强物理</w:t>
            </w:r>
            <w:proofErr w:type="gramEnd"/>
            <w:r w:rsidRPr="00D333C2">
              <w:rPr>
                <w:rFonts w:ascii="华文仿宋" w:eastAsia="华文仿宋" w:hAnsi="华文仿宋"/>
                <w:lang w:eastAsia="zh-CN"/>
              </w:rPr>
              <w:t>约束、事务 ACID 保护与</w:t>
            </w:r>
            <w:proofErr w:type="gramStart"/>
            <w:r w:rsidRPr="00D333C2">
              <w:rPr>
                <w:rFonts w:ascii="华文仿宋" w:eastAsia="华文仿宋" w:hAnsi="华文仿宋"/>
                <w:lang w:eastAsia="zh-CN"/>
              </w:rPr>
              <w:t>锁控制</w:t>
            </w:r>
            <w:proofErr w:type="gramEnd"/>
            <w:r w:rsidRPr="00D333C2">
              <w:rPr>
                <w:rFonts w:ascii="华文仿宋" w:eastAsia="华文仿宋" w:hAnsi="华文仿宋"/>
                <w:lang w:eastAsia="zh-CN"/>
              </w:rPr>
              <w:t>的关系型数据库支持。</w:t>
            </w:r>
          </w:p>
        </w:tc>
      </w:tr>
    </w:tbl>
    <w:p w14:paraId="7C68B4F6"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2.3 物理部署节点分布</w:t>
      </w:r>
      <w:r w:rsidRPr="00D333C2">
        <w:rPr>
          <w:rFonts w:ascii="华文仿宋" w:eastAsia="华文仿宋" w:hAnsi="华文仿宋"/>
          <w:b/>
          <w:lang w:eastAsia="zh-CN"/>
        </w:rPr>
        <w:br/>
        <w:t>•  客户端展示层：</w:t>
      </w:r>
      <w:r w:rsidRPr="00D333C2">
        <w:rPr>
          <w:rFonts w:ascii="华文仿宋" w:eastAsia="华文仿宋" w:hAnsi="华文仿宋"/>
          <w:lang w:eastAsia="zh-CN"/>
        </w:rPr>
        <w:t>部署于最终旅客或管理员的终端 PC 浏览器，通过 HTTP 请求拉取页面并渲染页面脚本。</w:t>
      </w:r>
      <w:r w:rsidRPr="00D333C2">
        <w:rPr>
          <w:rFonts w:ascii="华文仿宋" w:eastAsia="华文仿宋" w:hAnsi="华文仿宋"/>
          <w:lang w:eastAsia="zh-CN"/>
        </w:rPr>
        <w:br/>
      </w:r>
      <w:r w:rsidRPr="00D333C2">
        <w:rPr>
          <w:rFonts w:ascii="华文仿宋" w:eastAsia="华文仿宋" w:hAnsi="华文仿宋"/>
          <w:b/>
          <w:lang w:eastAsia="zh-CN"/>
        </w:rPr>
        <w:t>•  业务逻辑服务层：</w:t>
      </w:r>
      <w:r w:rsidRPr="00D333C2">
        <w:rPr>
          <w:rFonts w:ascii="华文仿宋" w:eastAsia="华文仿宋" w:hAnsi="华文仿宋"/>
          <w:lang w:eastAsia="zh-CN"/>
        </w:rPr>
        <w:t>部署于搭载了 JRE 17 环境的单台物理/云服务器（如 Tomcat 中运行的内置 JAR 包），占用 8080 端口。</w:t>
      </w:r>
      <w:r w:rsidRPr="00D333C2">
        <w:rPr>
          <w:rFonts w:ascii="华文仿宋" w:eastAsia="华文仿宋" w:hAnsi="华文仿宋"/>
          <w:lang w:eastAsia="zh-CN"/>
        </w:rPr>
        <w:br/>
      </w:r>
      <w:r w:rsidRPr="00D333C2">
        <w:rPr>
          <w:rFonts w:ascii="华文仿宋" w:eastAsia="华文仿宋" w:hAnsi="华文仿宋"/>
          <w:b/>
          <w:lang w:eastAsia="zh-CN"/>
        </w:rPr>
        <w:lastRenderedPageBreak/>
        <w:t>•  数据存储层：</w:t>
      </w:r>
      <w:r w:rsidRPr="00D333C2">
        <w:rPr>
          <w:rFonts w:ascii="华文仿宋" w:eastAsia="华文仿宋" w:hAnsi="华文仿宋"/>
          <w:lang w:eastAsia="zh-CN"/>
        </w:rPr>
        <w:t>部署于专用的关系型数据库主机，本地开发环境通过 localhost:1433 进行 TCP 直连。</w:t>
      </w:r>
    </w:p>
    <w:p w14:paraId="57F32ED6" w14:textId="77777777" w:rsidR="00F100BD" w:rsidRPr="00D333C2" w:rsidRDefault="00000000">
      <w:pPr>
        <w:pStyle w:val="1"/>
        <w:rPr>
          <w:rFonts w:ascii="华文仿宋" w:eastAsia="华文仿宋" w:hAnsi="华文仿宋"/>
          <w:lang w:eastAsia="zh-CN"/>
        </w:rPr>
      </w:pPr>
      <w:r w:rsidRPr="00D333C2">
        <w:rPr>
          <w:rFonts w:ascii="华文仿宋" w:eastAsia="华文仿宋" w:hAnsi="华文仿宋"/>
          <w:color w:val="1E1B4B"/>
          <w:lang w:eastAsia="zh-CN"/>
        </w:rPr>
        <w:t>三、 系统业务模块设计</w:t>
      </w:r>
    </w:p>
    <w:p w14:paraId="2758B01E"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3.1 模块职责及需求映射</w:t>
      </w:r>
      <w:r w:rsidRPr="00D333C2">
        <w:rPr>
          <w:rFonts w:ascii="华文仿宋" w:eastAsia="华文仿宋" w:hAnsi="华文仿宋"/>
          <w:b/>
          <w:lang w:eastAsia="zh-CN"/>
        </w:rPr>
        <w:br/>
      </w:r>
      <w:r w:rsidRPr="00D333C2">
        <w:rPr>
          <w:rFonts w:ascii="华文仿宋" w:eastAsia="华文仿宋" w:hAnsi="华文仿宋"/>
          <w:lang w:eastAsia="zh-CN"/>
        </w:rPr>
        <w:t>系统划分为三个高度协同的业务包模块，详情如下：</w:t>
      </w:r>
    </w:p>
    <w:p w14:paraId="106949B7"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  用户与权限模块：</w:t>
      </w:r>
      <w:r w:rsidRPr="00D333C2">
        <w:rPr>
          <w:rFonts w:ascii="华文仿宋" w:eastAsia="华文仿宋" w:hAnsi="华文仿宋"/>
          <w:b/>
          <w:lang w:eastAsia="zh-CN"/>
        </w:rPr>
        <w:br/>
        <w:t xml:space="preserve">    模块职责：</w:t>
      </w:r>
      <w:r w:rsidRPr="00D333C2">
        <w:rPr>
          <w:rFonts w:ascii="华文仿宋" w:eastAsia="华文仿宋" w:hAnsi="华文仿宋"/>
          <w:lang w:eastAsia="zh-CN"/>
        </w:rPr>
        <w:t xml:space="preserve">负责账户注册、密码 </w:t>
      </w:r>
      <w:proofErr w:type="spellStart"/>
      <w:r w:rsidRPr="00D333C2">
        <w:rPr>
          <w:rFonts w:ascii="华文仿宋" w:eastAsia="华文仿宋" w:hAnsi="华文仿宋"/>
          <w:lang w:eastAsia="zh-CN"/>
        </w:rPr>
        <w:t>BCrypt</w:t>
      </w:r>
      <w:proofErr w:type="spellEnd"/>
      <w:r w:rsidRPr="00D333C2">
        <w:rPr>
          <w:rFonts w:ascii="华文仿宋" w:eastAsia="华文仿宋" w:hAnsi="华文仿宋"/>
          <w:lang w:eastAsia="zh-CN"/>
        </w:rPr>
        <w:t xml:space="preserve"> </w:t>
      </w:r>
      <w:proofErr w:type="gramStart"/>
      <w:r w:rsidRPr="00D333C2">
        <w:rPr>
          <w:rFonts w:ascii="华文仿宋" w:eastAsia="华文仿宋" w:hAnsi="华文仿宋"/>
          <w:lang w:eastAsia="zh-CN"/>
        </w:rPr>
        <w:t>强哈希</w:t>
      </w:r>
      <w:proofErr w:type="gramEnd"/>
      <w:r w:rsidRPr="00D333C2">
        <w:rPr>
          <w:rFonts w:ascii="华文仿宋" w:eastAsia="华文仿宋" w:hAnsi="华文仿宋"/>
          <w:lang w:eastAsia="zh-CN"/>
        </w:rPr>
        <w:t>加密、身份鉴权登录、退出；全局 Session 安全上下文维护，基于角色对 /admin/** 后台路径实施 100% 权限拦截与 403 页面分流。</w:t>
      </w:r>
      <w:r w:rsidRPr="00D333C2">
        <w:rPr>
          <w:rFonts w:ascii="华文仿宋" w:eastAsia="华文仿宋" w:hAnsi="华文仿宋"/>
          <w:b/>
          <w:lang w:eastAsia="zh-CN"/>
        </w:rPr>
        <w:br/>
        <w:t xml:space="preserve">    对应功能需求：</w:t>
      </w:r>
      <w:r w:rsidRPr="00D333C2">
        <w:rPr>
          <w:rFonts w:ascii="华文仿宋" w:eastAsia="华文仿宋" w:hAnsi="华文仿宋"/>
          <w:lang w:eastAsia="zh-CN"/>
        </w:rPr>
        <w:t>F01 (注册加密), F02 (登录验证), F03 (越权拦截), F10 (违约惩罚逻辑)</w:t>
      </w:r>
    </w:p>
    <w:p w14:paraId="323DAAA7"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  房型与库存模块：</w:t>
      </w:r>
      <w:r w:rsidRPr="00D333C2">
        <w:rPr>
          <w:rFonts w:ascii="华文仿宋" w:eastAsia="华文仿宋" w:hAnsi="华文仿宋"/>
          <w:b/>
          <w:lang w:eastAsia="zh-CN"/>
        </w:rPr>
        <w:br/>
        <w:t xml:space="preserve">    模块职责：</w:t>
      </w:r>
      <w:r w:rsidRPr="00D333C2">
        <w:rPr>
          <w:rFonts w:ascii="华文仿宋" w:eastAsia="华文仿宋" w:hAnsi="华文仿宋"/>
          <w:lang w:eastAsia="zh-CN"/>
        </w:rPr>
        <w:t>负责管理员对房型数据字典进行 JPA CRUD 维护与图片配置；配置每日具体日期的库存数据；处理前台按未来一周入住时间段做可用库存的实时级联计算与筛选。</w:t>
      </w:r>
      <w:r w:rsidRPr="00D333C2">
        <w:rPr>
          <w:rFonts w:ascii="华文仿宋" w:eastAsia="华文仿宋" w:hAnsi="华文仿宋"/>
          <w:b/>
          <w:lang w:eastAsia="zh-CN"/>
        </w:rPr>
        <w:br/>
        <w:t xml:space="preserve">    对应功能需求：</w:t>
      </w:r>
      <w:r w:rsidRPr="00D333C2">
        <w:rPr>
          <w:rFonts w:ascii="华文仿宋" w:eastAsia="华文仿宋" w:hAnsi="华文仿宋"/>
          <w:lang w:eastAsia="zh-CN"/>
        </w:rPr>
        <w:t>F04 (房型CRUD), F05 (每日库存配置), F06 (按日期筛选房型)</w:t>
      </w:r>
    </w:p>
    <w:p w14:paraId="02C892DA"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  预订与订单模块：</w:t>
      </w:r>
      <w:r w:rsidRPr="00D333C2">
        <w:rPr>
          <w:rFonts w:ascii="华文仿宋" w:eastAsia="华文仿宋" w:hAnsi="华文仿宋"/>
          <w:b/>
          <w:lang w:eastAsia="zh-CN"/>
        </w:rPr>
        <w:br/>
        <w:t xml:space="preserve">    模块职责：</w:t>
      </w:r>
      <w:r w:rsidRPr="00D333C2">
        <w:rPr>
          <w:rFonts w:ascii="华文仿宋" w:eastAsia="华文仿宋" w:hAnsi="华文仿宋"/>
          <w:lang w:eastAsia="zh-CN"/>
        </w:rPr>
        <w:t>负责生成预订订单记录、逐日校验库存余量、触发 `@Transactional` 事务保证扣减原子性、记录快照单价防后期调价漏洞，以及在</w:t>
      </w:r>
      <w:proofErr w:type="gramStart"/>
      <w:r w:rsidRPr="00D333C2">
        <w:rPr>
          <w:rFonts w:ascii="华文仿宋" w:eastAsia="华文仿宋" w:hAnsi="华文仿宋"/>
          <w:lang w:eastAsia="zh-CN"/>
        </w:rPr>
        <w:t>入住日</w:t>
      </w:r>
      <w:proofErr w:type="gramEnd"/>
      <w:r w:rsidRPr="00D333C2">
        <w:rPr>
          <w:rFonts w:ascii="华文仿宋" w:eastAsia="华文仿宋" w:hAnsi="华文仿宋"/>
          <w:lang w:eastAsia="zh-CN"/>
        </w:rPr>
        <w:t>至少一天前取消订单并原路</w:t>
      </w:r>
      <w:proofErr w:type="gramStart"/>
      <w:r w:rsidRPr="00D333C2">
        <w:rPr>
          <w:rFonts w:ascii="华文仿宋" w:eastAsia="华文仿宋" w:hAnsi="华文仿宋"/>
          <w:lang w:eastAsia="zh-CN"/>
        </w:rPr>
        <w:t>释放回滚库存</w:t>
      </w:r>
      <w:proofErr w:type="gramEnd"/>
      <w:r w:rsidRPr="00D333C2">
        <w:rPr>
          <w:rFonts w:ascii="华文仿宋" w:eastAsia="华文仿宋" w:hAnsi="华文仿宋"/>
          <w:lang w:eastAsia="zh-CN"/>
        </w:rPr>
        <w:t>。</w:t>
      </w:r>
      <w:r w:rsidRPr="00D333C2">
        <w:rPr>
          <w:rFonts w:ascii="华文仿宋" w:eastAsia="华文仿宋" w:hAnsi="华文仿宋"/>
          <w:b/>
          <w:lang w:eastAsia="zh-CN"/>
        </w:rPr>
        <w:br/>
        <w:t xml:space="preserve">    对应功能需求：</w:t>
      </w:r>
      <w:r w:rsidRPr="00D333C2">
        <w:rPr>
          <w:rFonts w:ascii="华文仿宋" w:eastAsia="华文仿宋" w:hAnsi="华文仿宋"/>
          <w:lang w:eastAsia="zh-CN"/>
        </w:rPr>
        <w:t>F07 (跨天</w:t>
      </w:r>
      <w:proofErr w:type="gramStart"/>
      <w:r w:rsidRPr="00D333C2">
        <w:rPr>
          <w:rFonts w:ascii="华文仿宋" w:eastAsia="华文仿宋" w:hAnsi="华文仿宋"/>
          <w:lang w:eastAsia="zh-CN"/>
        </w:rPr>
        <w:t>库存扣备</w:t>
      </w:r>
      <w:proofErr w:type="gramEnd"/>
      <w:r w:rsidRPr="00D333C2">
        <w:rPr>
          <w:rFonts w:ascii="华文仿宋" w:eastAsia="华文仿宋" w:hAnsi="华文仿宋"/>
          <w:lang w:eastAsia="zh-CN"/>
        </w:rPr>
        <w:t>), F08 (价格快照), F09 (取消退还库存)</w:t>
      </w:r>
    </w:p>
    <w:p w14:paraId="63B661ED"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3.2 模块间协作与调用关系</w:t>
      </w:r>
      <w:r w:rsidRPr="00D333C2">
        <w:rPr>
          <w:rFonts w:ascii="华文仿宋" w:eastAsia="华文仿宋" w:hAnsi="华文仿宋"/>
          <w:b/>
          <w:lang w:eastAsia="zh-CN"/>
        </w:rPr>
        <w:br/>
        <w:t>1. 拦截器优先阻断：</w:t>
      </w:r>
      <w:r w:rsidRPr="00D333C2">
        <w:rPr>
          <w:rFonts w:ascii="华文仿宋" w:eastAsia="华文仿宋" w:hAnsi="华文仿宋"/>
          <w:lang w:eastAsia="zh-CN"/>
        </w:rPr>
        <w:t>当浏览器请求发出时，`用户与权限模块` 的拦截器将首先被激发，判断 Session 会话状态。若尝试越权或未登录，直接完成跳转阻断，不流入后续业务模块。</w:t>
      </w:r>
      <w:r w:rsidRPr="00D333C2">
        <w:rPr>
          <w:rFonts w:ascii="华文仿宋" w:eastAsia="华文仿宋" w:hAnsi="华文仿宋"/>
          <w:lang w:eastAsia="zh-CN"/>
        </w:rPr>
        <w:br/>
      </w:r>
      <w:r w:rsidRPr="00D333C2">
        <w:rPr>
          <w:rFonts w:ascii="华文仿宋" w:eastAsia="华文仿宋" w:hAnsi="华文仿宋"/>
          <w:b/>
          <w:lang w:eastAsia="zh-CN"/>
        </w:rPr>
        <w:t>2. 预订信用前置检测：</w:t>
      </w:r>
      <w:r w:rsidRPr="00D333C2">
        <w:rPr>
          <w:rFonts w:ascii="华文仿宋" w:eastAsia="华文仿宋" w:hAnsi="华文仿宋"/>
          <w:lang w:eastAsia="zh-CN"/>
        </w:rPr>
        <w:t>当用户在 `预订与订单模块` 下单时，会先通过本地依赖注入调用 `用户与权限模块` 的 `</w:t>
      </w:r>
      <w:proofErr w:type="spellStart"/>
      <w:r w:rsidRPr="00D333C2">
        <w:rPr>
          <w:rFonts w:ascii="华文仿宋" w:eastAsia="华文仿宋" w:hAnsi="华文仿宋"/>
          <w:lang w:eastAsia="zh-CN"/>
        </w:rPr>
        <w:t>isUserBanned</w:t>
      </w:r>
      <w:proofErr w:type="spellEnd"/>
      <w:r w:rsidRPr="00D333C2">
        <w:rPr>
          <w:rFonts w:ascii="华文仿宋" w:eastAsia="华文仿宋" w:hAnsi="华文仿宋"/>
          <w:lang w:eastAsia="zh-CN"/>
        </w:rPr>
        <w:t xml:space="preserve">` 服务。若用户有 3 次取消订单前科且未满 7 </w:t>
      </w:r>
      <w:proofErr w:type="gramStart"/>
      <w:r w:rsidRPr="00D333C2">
        <w:rPr>
          <w:rFonts w:ascii="华文仿宋" w:eastAsia="华文仿宋" w:hAnsi="华文仿宋"/>
          <w:lang w:eastAsia="zh-CN"/>
        </w:rPr>
        <w:t>天禁订期</w:t>
      </w:r>
      <w:proofErr w:type="gramEnd"/>
      <w:r w:rsidRPr="00D333C2">
        <w:rPr>
          <w:rFonts w:ascii="华文仿宋" w:eastAsia="华文仿宋" w:hAnsi="华文仿宋"/>
          <w:lang w:eastAsia="zh-CN"/>
        </w:rPr>
        <w:t>，拒绝订单生成请求。</w:t>
      </w:r>
      <w:r w:rsidRPr="00D333C2">
        <w:rPr>
          <w:rFonts w:ascii="华文仿宋" w:eastAsia="华文仿宋" w:hAnsi="华文仿宋"/>
          <w:lang w:eastAsia="zh-CN"/>
        </w:rPr>
        <w:br/>
      </w:r>
      <w:r w:rsidRPr="00D333C2">
        <w:rPr>
          <w:rFonts w:ascii="华文仿宋" w:eastAsia="华文仿宋" w:hAnsi="华文仿宋"/>
          <w:b/>
          <w:lang w:eastAsia="zh-CN"/>
        </w:rPr>
        <w:t>3. 库存级联扣减与归还：</w:t>
      </w:r>
      <w:r w:rsidRPr="00D333C2">
        <w:rPr>
          <w:rFonts w:ascii="华文仿宋" w:eastAsia="华文仿宋" w:hAnsi="华文仿宋"/>
          <w:lang w:eastAsia="zh-CN"/>
        </w:rPr>
        <w:t>`预订与订单模块` 在收到有效的预订与取消申请时，均以本地调用形式调用 `房型与库存模块` 的服务，完成每日库存的逐日核减与原子</w:t>
      </w:r>
      <w:proofErr w:type="gramStart"/>
      <w:r w:rsidRPr="00D333C2">
        <w:rPr>
          <w:rFonts w:ascii="华文仿宋" w:eastAsia="华文仿宋" w:hAnsi="华文仿宋"/>
          <w:lang w:eastAsia="zh-CN"/>
        </w:rPr>
        <w:t>级回滚</w:t>
      </w:r>
      <w:proofErr w:type="gramEnd"/>
      <w:r w:rsidRPr="00D333C2">
        <w:rPr>
          <w:rFonts w:ascii="华文仿宋" w:eastAsia="华文仿宋" w:hAnsi="华文仿宋"/>
          <w:lang w:eastAsia="zh-CN"/>
        </w:rPr>
        <w:t>。</w:t>
      </w:r>
    </w:p>
    <w:p w14:paraId="66D7ABCC" w14:textId="77777777" w:rsidR="00F100BD" w:rsidRPr="00D333C2" w:rsidRDefault="00000000">
      <w:pPr>
        <w:pStyle w:val="1"/>
        <w:rPr>
          <w:rFonts w:ascii="华文仿宋" w:eastAsia="华文仿宋" w:hAnsi="华文仿宋"/>
          <w:lang w:eastAsia="zh-CN"/>
        </w:rPr>
      </w:pPr>
      <w:r w:rsidRPr="00D333C2">
        <w:rPr>
          <w:rFonts w:ascii="华文仿宋" w:eastAsia="华文仿宋" w:hAnsi="华文仿宋"/>
          <w:color w:val="1E1B4B"/>
          <w:lang w:eastAsia="zh-CN"/>
        </w:rPr>
        <w:lastRenderedPageBreak/>
        <w:t>四、 数据库逻辑与表结构设计</w:t>
      </w:r>
    </w:p>
    <w:p w14:paraId="7AE694C3"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4.1 实体关系模型 (E-R Diagram)</w:t>
      </w:r>
      <w:r w:rsidRPr="00D333C2">
        <w:rPr>
          <w:rFonts w:ascii="华文仿宋" w:eastAsia="华文仿宋" w:hAnsi="华文仿宋"/>
          <w:b/>
          <w:lang w:eastAsia="zh-CN"/>
        </w:rPr>
        <w:br/>
      </w:r>
      <w:r w:rsidRPr="00D333C2">
        <w:rPr>
          <w:rFonts w:ascii="华文仿宋" w:eastAsia="华文仿宋" w:hAnsi="华文仿宋"/>
          <w:lang w:eastAsia="zh-CN"/>
        </w:rPr>
        <w:t>本平台的数据实体间存在紧密</w:t>
      </w:r>
      <w:proofErr w:type="gramStart"/>
      <w:r w:rsidRPr="00D333C2">
        <w:rPr>
          <w:rFonts w:ascii="华文仿宋" w:eastAsia="华文仿宋" w:hAnsi="华文仿宋"/>
          <w:lang w:eastAsia="zh-CN"/>
        </w:rPr>
        <w:t>的外键依赖</w:t>
      </w:r>
      <w:proofErr w:type="gramEnd"/>
      <w:r w:rsidRPr="00D333C2">
        <w:rPr>
          <w:rFonts w:ascii="华文仿宋" w:eastAsia="华文仿宋" w:hAnsi="华文仿宋"/>
          <w:lang w:eastAsia="zh-CN"/>
        </w:rPr>
        <w:t>与实体联系，核心表 E-R 关系图如下所示：</w:t>
      </w:r>
    </w:p>
    <w:p w14:paraId="7AE5ED01" w14:textId="77777777" w:rsidR="00F100BD" w:rsidRPr="00D333C2" w:rsidRDefault="00000000">
      <w:pPr>
        <w:jc w:val="center"/>
        <w:rPr>
          <w:rFonts w:ascii="华文仿宋" w:eastAsia="华文仿宋" w:hAnsi="华文仿宋" w:hint="eastAsia"/>
        </w:rPr>
      </w:pPr>
      <w:r w:rsidRPr="00D333C2">
        <w:rPr>
          <w:rFonts w:ascii="华文仿宋" w:eastAsia="华文仿宋" w:hAnsi="华文仿宋"/>
          <w:noProof/>
        </w:rPr>
        <w:drawing>
          <wp:inline distT="0" distB="0" distL="0" distR="0" wp14:anchorId="001D18B3" wp14:editId="77492ACB">
            <wp:extent cx="5303520" cy="3646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er.png"/>
                    <pic:cNvPicPr/>
                  </pic:nvPicPr>
                  <pic:blipFill>
                    <a:blip r:embed="rId9"/>
                    <a:stretch>
                      <a:fillRect/>
                    </a:stretch>
                  </pic:blipFill>
                  <pic:spPr>
                    <a:xfrm>
                      <a:off x="0" y="0"/>
                      <a:ext cx="5303520" cy="3646170"/>
                    </a:xfrm>
                    <a:prstGeom prst="rect">
                      <a:avLst/>
                    </a:prstGeom>
                  </pic:spPr>
                </pic:pic>
              </a:graphicData>
            </a:graphic>
          </wp:inline>
        </w:drawing>
      </w:r>
    </w:p>
    <w:p w14:paraId="61C23C6B"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4.2 核心表结构物理细节清单</w:t>
      </w:r>
      <w:r w:rsidRPr="00D333C2">
        <w:rPr>
          <w:rFonts w:ascii="华文仿宋" w:eastAsia="华文仿宋" w:hAnsi="华文仿宋"/>
          <w:b/>
          <w:lang w:eastAsia="zh-CN"/>
        </w:rPr>
        <w:br/>
      </w:r>
      <w:r w:rsidRPr="00D333C2">
        <w:rPr>
          <w:rFonts w:ascii="华文仿宋" w:eastAsia="华文仿宋" w:hAnsi="华文仿宋"/>
          <w:lang w:eastAsia="zh-CN"/>
        </w:rPr>
        <w:t>以下是数据库中四个核心关联物理表结构的详细定义：</w:t>
      </w:r>
    </w:p>
    <w:p w14:paraId="7394B4DA" w14:textId="77777777" w:rsidR="00F100BD" w:rsidRPr="00D333C2" w:rsidRDefault="00000000">
      <w:pPr>
        <w:rPr>
          <w:rFonts w:ascii="华文仿宋" w:eastAsia="华文仿宋" w:hAnsi="华文仿宋" w:hint="eastAsia"/>
        </w:rPr>
      </w:pPr>
      <w:r w:rsidRPr="00D333C2">
        <w:rPr>
          <w:rFonts w:ascii="华文仿宋" w:eastAsia="华文仿宋" w:hAnsi="华文仿宋"/>
          <w:b/>
        </w:rPr>
        <w:t xml:space="preserve">■ </w:t>
      </w:r>
      <w:proofErr w:type="spellStart"/>
      <w:r w:rsidRPr="00D333C2">
        <w:rPr>
          <w:rFonts w:ascii="华文仿宋" w:eastAsia="华文仿宋" w:hAnsi="华文仿宋"/>
          <w:b/>
        </w:rPr>
        <w:t>表名：users</w:t>
      </w:r>
      <w:proofErr w:type="spellEnd"/>
      <w:r w:rsidRPr="00D333C2">
        <w:rPr>
          <w:rFonts w:ascii="华文仿宋" w:eastAsia="华文仿宋" w:hAnsi="华文仿宋"/>
          <w:b/>
        </w:rPr>
        <w:t xml:space="preserve"> (</w:t>
      </w:r>
      <w:proofErr w:type="spellStart"/>
      <w:r w:rsidRPr="00D333C2">
        <w:rPr>
          <w:rFonts w:ascii="华文仿宋" w:eastAsia="华文仿宋" w:hAnsi="华文仿宋"/>
          <w:b/>
        </w:rPr>
        <w:t>用户与信用表</w:t>
      </w:r>
      <w:proofErr w:type="spellEnd"/>
      <w:r w:rsidRPr="00D333C2">
        <w:rPr>
          <w:rFonts w:ascii="华文仿宋" w:eastAsia="华文仿宋" w:hAnsi="华文仿宋"/>
          <w:b/>
        </w:rPr>
        <w:t>)</w:t>
      </w:r>
      <w:r w:rsidRPr="00D333C2">
        <w:rPr>
          <w:rFonts w:ascii="华文仿宋" w:eastAsia="华文仿宋" w:hAnsi="华文仿宋"/>
          <w:b/>
        </w:rPr>
        <w:br/>
      </w:r>
      <w:r w:rsidRPr="00D333C2">
        <w:rPr>
          <w:rFonts w:ascii="华文仿宋" w:eastAsia="华文仿宋" w:hAnsi="华文仿宋"/>
        </w:rPr>
        <w:t xml:space="preserve">  •  id: BIGINT </w:t>
      </w:r>
      <w:proofErr w:type="gramStart"/>
      <w:r w:rsidRPr="00D333C2">
        <w:rPr>
          <w:rFonts w:ascii="华文仿宋" w:eastAsia="华文仿宋" w:hAnsi="华文仿宋"/>
        </w:rPr>
        <w:t>IDENTITY(</w:t>
      </w:r>
      <w:proofErr w:type="gramEnd"/>
      <w:r w:rsidRPr="00D333C2">
        <w:rPr>
          <w:rFonts w:ascii="华文仿宋" w:eastAsia="华文仿宋" w:hAnsi="华文仿宋"/>
        </w:rPr>
        <w:t>1,1) PRIMARY KEY - 主键自增</w:t>
      </w:r>
      <w:r w:rsidRPr="00D333C2">
        <w:rPr>
          <w:rFonts w:ascii="华文仿宋" w:eastAsia="华文仿宋" w:hAnsi="华文仿宋"/>
        </w:rPr>
        <w:br/>
        <w:t xml:space="preserve">  •  username: </w:t>
      </w:r>
      <w:proofErr w:type="gramStart"/>
      <w:r w:rsidRPr="00D333C2">
        <w:rPr>
          <w:rFonts w:ascii="华文仿宋" w:eastAsia="华文仿宋" w:hAnsi="华文仿宋"/>
        </w:rPr>
        <w:t>VARCHAR(</w:t>
      </w:r>
      <w:proofErr w:type="gramEnd"/>
      <w:r w:rsidRPr="00D333C2">
        <w:rPr>
          <w:rFonts w:ascii="华文仿宋" w:eastAsia="华文仿宋" w:hAnsi="华文仿宋"/>
        </w:rPr>
        <w:t>50) NOT NULL UNIQUE - 登录账号（唯一）</w:t>
      </w:r>
      <w:r w:rsidRPr="00D333C2">
        <w:rPr>
          <w:rFonts w:ascii="华文仿宋" w:eastAsia="华文仿宋" w:hAnsi="华文仿宋"/>
        </w:rPr>
        <w:br/>
        <w:t xml:space="preserve">  •  password: </w:t>
      </w:r>
      <w:proofErr w:type="gramStart"/>
      <w:r w:rsidRPr="00D333C2">
        <w:rPr>
          <w:rFonts w:ascii="华文仿宋" w:eastAsia="华文仿宋" w:hAnsi="华文仿宋"/>
        </w:rPr>
        <w:t>VARCHAR(</w:t>
      </w:r>
      <w:proofErr w:type="gramEnd"/>
      <w:r w:rsidRPr="00D333C2">
        <w:rPr>
          <w:rFonts w:ascii="华文仿宋" w:eastAsia="华文仿宋" w:hAnsi="华文仿宋"/>
        </w:rPr>
        <w:t>100) NOT NULL - BCrypt哈希加密密码</w:t>
      </w:r>
      <w:r w:rsidRPr="00D333C2">
        <w:rPr>
          <w:rFonts w:ascii="华文仿宋" w:eastAsia="华文仿宋" w:hAnsi="华文仿宋"/>
        </w:rPr>
        <w:br/>
        <w:t xml:space="preserve">  •  real_name: </w:t>
      </w:r>
      <w:proofErr w:type="gramStart"/>
      <w:r w:rsidRPr="00D333C2">
        <w:rPr>
          <w:rFonts w:ascii="华文仿宋" w:eastAsia="华文仿宋" w:hAnsi="华文仿宋"/>
        </w:rPr>
        <w:t>NVARCHAR(</w:t>
      </w:r>
      <w:proofErr w:type="gramEnd"/>
      <w:r w:rsidRPr="00D333C2">
        <w:rPr>
          <w:rFonts w:ascii="华文仿宋" w:eastAsia="华文仿宋" w:hAnsi="华文仿宋"/>
        </w:rPr>
        <w:t>50) NOT NULL - 真实姓名</w:t>
      </w:r>
      <w:r w:rsidRPr="00D333C2">
        <w:rPr>
          <w:rFonts w:ascii="华文仿宋" w:eastAsia="华文仿宋" w:hAnsi="华文仿宋"/>
        </w:rPr>
        <w:br/>
        <w:t xml:space="preserve">  •  phone: </w:t>
      </w:r>
      <w:proofErr w:type="gramStart"/>
      <w:r w:rsidRPr="00D333C2">
        <w:rPr>
          <w:rFonts w:ascii="华文仿宋" w:eastAsia="华文仿宋" w:hAnsi="华文仿宋"/>
        </w:rPr>
        <w:t>VARCHAR(</w:t>
      </w:r>
      <w:proofErr w:type="gramEnd"/>
      <w:r w:rsidRPr="00D333C2">
        <w:rPr>
          <w:rFonts w:ascii="华文仿宋" w:eastAsia="华文仿宋" w:hAnsi="华文仿宋"/>
        </w:rPr>
        <w:t>20) NOT NULL - 联系电话</w:t>
      </w:r>
      <w:r w:rsidRPr="00D333C2">
        <w:rPr>
          <w:rFonts w:ascii="华文仿宋" w:eastAsia="华文仿宋" w:hAnsi="华文仿宋"/>
        </w:rPr>
        <w:br/>
        <w:t xml:space="preserve">  •  role: </w:t>
      </w:r>
      <w:proofErr w:type="gramStart"/>
      <w:r w:rsidRPr="00D333C2">
        <w:rPr>
          <w:rFonts w:ascii="华文仿宋" w:eastAsia="华文仿宋" w:hAnsi="华文仿宋"/>
        </w:rPr>
        <w:t>VARCHAR(</w:t>
      </w:r>
      <w:proofErr w:type="gramEnd"/>
      <w:r w:rsidRPr="00D333C2">
        <w:rPr>
          <w:rFonts w:ascii="华文仿宋" w:eastAsia="华文仿宋" w:hAnsi="华文仿宋"/>
        </w:rPr>
        <w:t>20) NOT NULL - 角色级别 ('USER' 或 'ADMIN')</w:t>
      </w:r>
      <w:r w:rsidRPr="00D333C2">
        <w:rPr>
          <w:rFonts w:ascii="华文仿宋" w:eastAsia="华文仿宋" w:hAnsi="华文仿宋"/>
        </w:rPr>
        <w:br/>
        <w:t xml:space="preserve">  •  cancel_count: INT NOT NULL DEFAULT 0 - 订单违约取消计数器</w:t>
      </w:r>
      <w:r w:rsidRPr="00D333C2">
        <w:rPr>
          <w:rFonts w:ascii="华文仿宋" w:eastAsia="华文仿宋" w:hAnsi="华文仿宋"/>
        </w:rPr>
        <w:br/>
        <w:t xml:space="preserve">  •  banned_until: DATETIME2 NULL - 预订权限冻结截止时间（NULL 表示正常）</w:t>
      </w:r>
      <w:r w:rsidRPr="00D333C2">
        <w:rPr>
          <w:rFonts w:ascii="华文仿宋" w:eastAsia="华文仿宋" w:hAnsi="华文仿宋"/>
        </w:rPr>
        <w:br/>
      </w:r>
    </w:p>
    <w:p w14:paraId="2AEB0330" w14:textId="77777777" w:rsidR="00F100BD" w:rsidRPr="00D333C2" w:rsidRDefault="00000000">
      <w:pPr>
        <w:rPr>
          <w:rFonts w:ascii="华文仿宋" w:eastAsia="华文仿宋" w:hAnsi="华文仿宋" w:hint="eastAsia"/>
        </w:rPr>
      </w:pPr>
      <w:r w:rsidRPr="00D333C2">
        <w:rPr>
          <w:rFonts w:ascii="华文仿宋" w:eastAsia="华文仿宋" w:hAnsi="华文仿宋"/>
          <w:b/>
        </w:rPr>
        <w:t>■ 表名：room_type (房型字典表)</w:t>
      </w:r>
      <w:r w:rsidRPr="00D333C2">
        <w:rPr>
          <w:rFonts w:ascii="华文仿宋" w:eastAsia="华文仿宋" w:hAnsi="华文仿宋"/>
          <w:b/>
        </w:rPr>
        <w:br/>
      </w:r>
      <w:r w:rsidRPr="00D333C2">
        <w:rPr>
          <w:rFonts w:ascii="华文仿宋" w:eastAsia="华文仿宋" w:hAnsi="华文仿宋"/>
        </w:rPr>
        <w:t xml:space="preserve">  •  id: BIGINT IDENTITY(1,1) PRIMARY KEY - 主键自增</w:t>
      </w:r>
      <w:r w:rsidRPr="00D333C2">
        <w:rPr>
          <w:rFonts w:ascii="华文仿宋" w:eastAsia="华文仿宋" w:hAnsi="华文仿宋"/>
        </w:rPr>
        <w:br/>
      </w:r>
      <w:r w:rsidRPr="00D333C2">
        <w:rPr>
          <w:rFonts w:ascii="华文仿宋" w:eastAsia="华文仿宋" w:hAnsi="华文仿宋"/>
        </w:rPr>
        <w:lastRenderedPageBreak/>
        <w:t xml:space="preserve">  •  name: NVARCHAR(100) NOT NULL - 房型名称（如行政套房）</w:t>
      </w:r>
      <w:r w:rsidRPr="00D333C2">
        <w:rPr>
          <w:rFonts w:ascii="华文仿宋" w:eastAsia="华文仿宋" w:hAnsi="华文仿宋"/>
        </w:rPr>
        <w:br/>
        <w:t xml:space="preserve">  •  description: NVARCHAR(500) NULL - 房型详情图文介绍</w:t>
      </w:r>
      <w:r w:rsidRPr="00D333C2">
        <w:rPr>
          <w:rFonts w:ascii="华文仿宋" w:eastAsia="华文仿宋" w:hAnsi="华文仿宋"/>
        </w:rPr>
        <w:br/>
        <w:t xml:space="preserve">  •  price: DECIMAL(10,2) NOT NULL - 房型基准每晚单价</w:t>
      </w:r>
      <w:r w:rsidRPr="00D333C2">
        <w:rPr>
          <w:rFonts w:ascii="华文仿宋" w:eastAsia="华文仿宋" w:hAnsi="华文仿宋"/>
        </w:rPr>
        <w:br/>
        <w:t xml:space="preserve">  •  total_quantity: INT NOT NULL DEFAULT 0 - 房型配额房间总量</w:t>
      </w:r>
      <w:r w:rsidRPr="00D333C2">
        <w:rPr>
          <w:rFonts w:ascii="华文仿宋" w:eastAsia="华文仿宋" w:hAnsi="华文仿宋"/>
        </w:rPr>
        <w:br/>
        <w:t xml:space="preserve">  •  image_path: VARCHAR(255) NULL - 房型配图物理相对路径</w:t>
      </w:r>
      <w:r w:rsidRPr="00D333C2">
        <w:rPr>
          <w:rFonts w:ascii="华文仿宋" w:eastAsia="华文仿宋" w:hAnsi="华文仿宋"/>
        </w:rPr>
        <w:br/>
        <w:t xml:space="preserve">  •  status: INT NOT NULL DEFAULT 1 - 启用标记 (1: 启用, 0: 禁用)</w:t>
      </w:r>
      <w:r w:rsidRPr="00D333C2">
        <w:rPr>
          <w:rFonts w:ascii="华文仿宋" w:eastAsia="华文仿宋" w:hAnsi="华文仿宋"/>
        </w:rPr>
        <w:br/>
      </w:r>
    </w:p>
    <w:p w14:paraId="14E602CF" w14:textId="77777777" w:rsidR="00F100BD" w:rsidRPr="00D333C2" w:rsidRDefault="00000000">
      <w:pPr>
        <w:rPr>
          <w:rFonts w:ascii="华文仿宋" w:eastAsia="华文仿宋" w:hAnsi="华文仿宋" w:hint="eastAsia"/>
        </w:rPr>
      </w:pPr>
      <w:r w:rsidRPr="00D333C2">
        <w:rPr>
          <w:rFonts w:ascii="华文仿宋" w:eastAsia="华文仿宋" w:hAnsi="华文仿宋"/>
          <w:b/>
        </w:rPr>
        <w:t>■ 表名：room_inventory (每日库存表)</w:t>
      </w:r>
      <w:r w:rsidRPr="00D333C2">
        <w:rPr>
          <w:rFonts w:ascii="华文仿宋" w:eastAsia="华文仿宋" w:hAnsi="华文仿宋"/>
          <w:b/>
        </w:rPr>
        <w:br/>
      </w:r>
      <w:r w:rsidRPr="00D333C2">
        <w:rPr>
          <w:rFonts w:ascii="华文仿宋" w:eastAsia="华文仿宋" w:hAnsi="华文仿宋"/>
        </w:rPr>
        <w:t xml:space="preserve">  •  id: BIGINT IDENTITY(1,1) PRIMARY KEY - 主键自增</w:t>
      </w:r>
      <w:r w:rsidRPr="00D333C2">
        <w:rPr>
          <w:rFonts w:ascii="华文仿宋" w:eastAsia="华文仿宋" w:hAnsi="华文仿宋"/>
        </w:rPr>
        <w:br/>
        <w:t xml:space="preserve">  •  room_type_id: BIGINT NOT NULL (FK REFERENCES room_type.id) - 房型外键</w:t>
      </w:r>
      <w:r w:rsidRPr="00D333C2">
        <w:rPr>
          <w:rFonts w:ascii="华文仿宋" w:eastAsia="华文仿宋" w:hAnsi="华文仿宋"/>
        </w:rPr>
        <w:br/>
        <w:t xml:space="preserve">  •  inventory_date: DATE NOT NULL - 具体库存日期 (精确到天)</w:t>
      </w:r>
      <w:r w:rsidRPr="00D333C2">
        <w:rPr>
          <w:rFonts w:ascii="华文仿宋" w:eastAsia="华文仿宋" w:hAnsi="华文仿宋"/>
        </w:rPr>
        <w:br/>
        <w:t xml:space="preserve">  •  available_quantity: INT NOT NULL DEFAULT 0 - 该日期可用空房剩余量</w:t>
      </w:r>
      <w:r w:rsidRPr="00D333C2">
        <w:rPr>
          <w:rFonts w:ascii="华文仿宋" w:eastAsia="华文仿宋" w:hAnsi="华文仿宋"/>
        </w:rPr>
        <w:br/>
        <w:t xml:space="preserve">  •  UNIQUE (room_type_id, inventory_date) - 联合唯一约束保证数据唯一性</w:t>
      </w:r>
      <w:r w:rsidRPr="00D333C2">
        <w:rPr>
          <w:rFonts w:ascii="华文仿宋" w:eastAsia="华文仿宋" w:hAnsi="华文仿宋"/>
        </w:rPr>
        <w:br/>
      </w:r>
    </w:p>
    <w:p w14:paraId="570685C8" w14:textId="77777777" w:rsidR="00F100BD" w:rsidRPr="00D333C2" w:rsidRDefault="00000000">
      <w:pPr>
        <w:rPr>
          <w:rFonts w:ascii="华文仿宋" w:eastAsia="华文仿宋" w:hAnsi="华文仿宋" w:hint="eastAsia"/>
        </w:rPr>
      </w:pPr>
      <w:r w:rsidRPr="00D333C2">
        <w:rPr>
          <w:rFonts w:ascii="华文仿宋" w:eastAsia="华文仿宋" w:hAnsi="华文仿宋"/>
          <w:b/>
        </w:rPr>
        <w:t>■ 表名：booking_order (预订订单表)</w:t>
      </w:r>
      <w:r w:rsidRPr="00D333C2">
        <w:rPr>
          <w:rFonts w:ascii="华文仿宋" w:eastAsia="华文仿宋" w:hAnsi="华文仿宋"/>
          <w:b/>
        </w:rPr>
        <w:br/>
      </w:r>
      <w:r w:rsidRPr="00D333C2">
        <w:rPr>
          <w:rFonts w:ascii="华文仿宋" w:eastAsia="华文仿宋" w:hAnsi="华文仿宋"/>
        </w:rPr>
        <w:t xml:space="preserve">  •  id: BIGINT IDENTITY(1,1) PRIMARY KEY - 主键自增</w:t>
      </w:r>
      <w:r w:rsidRPr="00D333C2">
        <w:rPr>
          <w:rFonts w:ascii="华文仿宋" w:eastAsia="华文仿宋" w:hAnsi="华文仿宋"/>
        </w:rPr>
        <w:br/>
        <w:t xml:space="preserve">  •  order_no: VARCHAR(50) NOT NULL UNIQUE - 订单编号</w:t>
      </w:r>
      <w:r w:rsidRPr="00D333C2">
        <w:rPr>
          <w:rFonts w:ascii="华文仿宋" w:eastAsia="华文仿宋" w:hAnsi="华文仿宋"/>
        </w:rPr>
        <w:br/>
        <w:t xml:space="preserve">  •  user_id: BIGINT NOT NULL (FK REFERENCES users.id) - 用户外键</w:t>
      </w:r>
      <w:r w:rsidRPr="00D333C2">
        <w:rPr>
          <w:rFonts w:ascii="华文仿宋" w:eastAsia="华文仿宋" w:hAnsi="华文仿宋"/>
        </w:rPr>
        <w:br/>
        <w:t xml:space="preserve">  •  room_type_id: BIGINT NOT NULL (FK REFERENCES room_type.id) - 房型外键</w:t>
      </w:r>
      <w:r w:rsidRPr="00D333C2">
        <w:rPr>
          <w:rFonts w:ascii="华文仿宋" w:eastAsia="华文仿宋" w:hAnsi="华文仿宋"/>
        </w:rPr>
        <w:br/>
        <w:t xml:space="preserve">  •  check_in_date: DATE NOT NULL - 入住起日</w:t>
      </w:r>
      <w:r w:rsidRPr="00D333C2">
        <w:rPr>
          <w:rFonts w:ascii="华文仿宋" w:eastAsia="华文仿宋" w:hAnsi="华文仿宋"/>
        </w:rPr>
        <w:br/>
        <w:t xml:space="preserve">  •  check_out_date: DATE NOT NULL - 离店落日</w:t>
      </w:r>
      <w:r w:rsidRPr="00D333C2">
        <w:rPr>
          <w:rFonts w:ascii="华文仿宋" w:eastAsia="华文仿宋" w:hAnsi="华文仿宋"/>
        </w:rPr>
        <w:br/>
        <w:t xml:space="preserve">  •  quantity: INT NOT NULL DEFAULT 1 - 预订间数</w:t>
      </w:r>
      <w:r w:rsidRPr="00D333C2">
        <w:rPr>
          <w:rFonts w:ascii="华文仿宋" w:eastAsia="华文仿宋" w:hAnsi="华文仿宋"/>
        </w:rPr>
        <w:br/>
        <w:t xml:space="preserve">  •  unit_price: DECIMAL(10,2) NOT NULL - 下单时刻单价快照（防止后续调价纠纷）</w:t>
      </w:r>
      <w:r w:rsidRPr="00D333C2">
        <w:rPr>
          <w:rFonts w:ascii="华文仿宋" w:eastAsia="华文仿宋" w:hAnsi="华文仿宋"/>
        </w:rPr>
        <w:br/>
        <w:t xml:space="preserve">  •  total_amount: DECIMAL(10,2) NOT NULL - 结算总付款金额</w:t>
      </w:r>
      <w:r w:rsidRPr="00D333C2">
        <w:rPr>
          <w:rFonts w:ascii="华文仿宋" w:eastAsia="华文仿宋" w:hAnsi="华文仿宋"/>
        </w:rPr>
        <w:br/>
        <w:t xml:space="preserve">  •  status: VARCHAR(20) NOT NULL - 订单流状态 ('BOOKED', 'CANCELLED', 'COMPLETED')</w:t>
      </w:r>
      <w:r w:rsidRPr="00D333C2">
        <w:rPr>
          <w:rFonts w:ascii="华文仿宋" w:eastAsia="华文仿宋" w:hAnsi="华文仿宋"/>
        </w:rPr>
        <w:br/>
      </w:r>
    </w:p>
    <w:p w14:paraId="3047278B" w14:textId="77777777" w:rsidR="00F100BD" w:rsidRPr="00D333C2" w:rsidRDefault="00000000">
      <w:pPr>
        <w:pStyle w:val="1"/>
        <w:rPr>
          <w:rFonts w:ascii="华文仿宋" w:eastAsia="华文仿宋" w:hAnsi="华文仿宋"/>
        </w:rPr>
      </w:pPr>
      <w:r w:rsidRPr="00D333C2">
        <w:rPr>
          <w:rFonts w:ascii="华文仿宋" w:eastAsia="华文仿宋" w:hAnsi="华文仿宋"/>
          <w:color w:val="1E1B4B"/>
        </w:rPr>
        <w:t>五、 系统接口设计 (API Design)</w:t>
      </w:r>
    </w:p>
    <w:p w14:paraId="34C4C9D3" w14:textId="77777777" w:rsidR="00F100BD" w:rsidRPr="00D333C2" w:rsidRDefault="00000000">
      <w:pPr>
        <w:rPr>
          <w:rFonts w:ascii="华文仿宋" w:eastAsia="华文仿宋" w:hAnsi="华文仿宋" w:hint="eastAsia"/>
        </w:rPr>
      </w:pPr>
      <w:r w:rsidRPr="00D333C2">
        <w:rPr>
          <w:rFonts w:ascii="华文仿宋" w:eastAsia="华文仿宋" w:hAnsi="华文仿宋"/>
          <w:b/>
        </w:rPr>
        <w:t>5.1 核心对外交互 API 清单</w:t>
      </w:r>
      <w:r w:rsidRPr="00D333C2">
        <w:rPr>
          <w:rFonts w:ascii="华文仿宋" w:eastAsia="华文仿宋" w:hAnsi="华文仿宋"/>
          <w:b/>
        </w:rPr>
        <w:br/>
      </w:r>
      <w:r w:rsidRPr="00D333C2">
        <w:rPr>
          <w:rFonts w:ascii="华文仿宋" w:eastAsia="华文仿宋" w:hAnsi="华文仿宋"/>
        </w:rPr>
        <w:t>系统前后台对外暴露的核心服务路由如下表所示：</w:t>
      </w:r>
    </w:p>
    <w:tbl>
      <w:tblPr>
        <w:tblStyle w:val="-1"/>
        <w:tblW w:w="0" w:type="auto"/>
        <w:tblLook w:val="04A0" w:firstRow="1" w:lastRow="0" w:firstColumn="1" w:lastColumn="0" w:noHBand="0" w:noVBand="1"/>
      </w:tblPr>
      <w:tblGrid>
        <w:gridCol w:w="2160"/>
        <w:gridCol w:w="2160"/>
        <w:gridCol w:w="2160"/>
        <w:gridCol w:w="2160"/>
      </w:tblGrid>
      <w:tr w:rsidR="00F100BD" w:rsidRPr="00D333C2" w14:paraId="27850BC6" w14:textId="77777777" w:rsidTr="00F10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7C7F84AE" w14:textId="77777777" w:rsidR="00F100BD" w:rsidRPr="00D333C2" w:rsidRDefault="00000000">
            <w:pPr>
              <w:rPr>
                <w:rFonts w:ascii="华文仿宋" w:eastAsia="华文仿宋" w:hAnsi="华文仿宋" w:hint="eastAsia"/>
              </w:rPr>
            </w:pPr>
            <w:r w:rsidRPr="00D333C2">
              <w:rPr>
                <w:rFonts w:ascii="华文仿宋" w:eastAsia="华文仿宋" w:hAnsi="华文仿宋"/>
                <w:color w:val="FFFFFF"/>
              </w:rPr>
              <w:t>接口名称</w:t>
            </w:r>
          </w:p>
        </w:tc>
        <w:tc>
          <w:tcPr>
            <w:tcW w:w="2160" w:type="dxa"/>
            <w:shd w:val="clear" w:color="auto" w:fill="1E1B4B"/>
          </w:tcPr>
          <w:p w14:paraId="43121008" w14:textId="77777777" w:rsidR="00F100BD" w:rsidRPr="00D333C2" w:rsidRDefault="00000000">
            <w:pPr>
              <w:cnfStyle w:val="100000000000" w:firstRow="1"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color w:val="FFFFFF"/>
              </w:rPr>
              <w:t>请求方法</w:t>
            </w:r>
          </w:p>
        </w:tc>
        <w:tc>
          <w:tcPr>
            <w:tcW w:w="2160" w:type="dxa"/>
            <w:shd w:val="clear" w:color="auto" w:fill="1E1B4B"/>
          </w:tcPr>
          <w:p w14:paraId="26FDD075" w14:textId="77777777" w:rsidR="00F100BD" w:rsidRPr="00D333C2" w:rsidRDefault="00000000">
            <w:pPr>
              <w:cnfStyle w:val="100000000000" w:firstRow="1"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color w:val="FFFFFF"/>
              </w:rPr>
              <w:t>路由 URL</w:t>
            </w:r>
          </w:p>
        </w:tc>
        <w:tc>
          <w:tcPr>
            <w:tcW w:w="2160" w:type="dxa"/>
            <w:shd w:val="clear" w:color="auto" w:fill="1E1B4B"/>
          </w:tcPr>
          <w:p w14:paraId="7232F244" w14:textId="77777777" w:rsidR="00F100BD" w:rsidRPr="00D333C2" w:rsidRDefault="00000000">
            <w:pPr>
              <w:cnfStyle w:val="100000000000" w:firstRow="1"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color w:val="FFFFFF"/>
              </w:rPr>
              <w:t>功能描述</w:t>
            </w:r>
          </w:p>
        </w:tc>
      </w:tr>
      <w:tr w:rsidR="00F100BD" w:rsidRPr="00D333C2" w14:paraId="4AF84A34" w14:textId="77777777" w:rsidTr="00F1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216227" w14:textId="77777777" w:rsidR="00F100BD" w:rsidRPr="00D333C2" w:rsidRDefault="00000000">
            <w:pPr>
              <w:rPr>
                <w:rFonts w:ascii="华文仿宋" w:eastAsia="华文仿宋" w:hAnsi="华文仿宋" w:hint="eastAsia"/>
              </w:rPr>
            </w:pPr>
            <w:r w:rsidRPr="00D333C2">
              <w:rPr>
                <w:rFonts w:ascii="华文仿宋" w:eastAsia="华文仿宋" w:hAnsi="华文仿宋"/>
              </w:rPr>
              <w:t>用户登录</w:t>
            </w:r>
          </w:p>
        </w:tc>
        <w:tc>
          <w:tcPr>
            <w:tcW w:w="2160" w:type="dxa"/>
          </w:tcPr>
          <w:p w14:paraId="39BF46FD"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POST</w:t>
            </w:r>
          </w:p>
        </w:tc>
        <w:tc>
          <w:tcPr>
            <w:tcW w:w="2160" w:type="dxa"/>
          </w:tcPr>
          <w:p w14:paraId="7A13230F"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/login</w:t>
            </w:r>
          </w:p>
        </w:tc>
        <w:tc>
          <w:tcPr>
            <w:tcW w:w="2160" w:type="dxa"/>
          </w:tcPr>
          <w:p w14:paraId="4B34FDC5"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验证账号密码，绑</w:t>
            </w:r>
            <w:r w:rsidRPr="00D333C2">
              <w:rPr>
                <w:rFonts w:ascii="华文仿宋" w:eastAsia="华文仿宋" w:hAnsi="华文仿宋"/>
                <w:lang w:eastAsia="zh-CN"/>
              </w:rPr>
              <w:lastRenderedPageBreak/>
              <w:t>定 Session 令牌并引导至对应主页。</w:t>
            </w:r>
          </w:p>
        </w:tc>
      </w:tr>
      <w:tr w:rsidR="00F100BD" w:rsidRPr="00D333C2" w14:paraId="02A9A30B" w14:textId="77777777" w:rsidTr="00F100BD">
        <w:tc>
          <w:tcPr>
            <w:cnfStyle w:val="001000000000" w:firstRow="0" w:lastRow="0" w:firstColumn="1" w:lastColumn="0" w:oddVBand="0" w:evenVBand="0" w:oddHBand="0" w:evenHBand="0" w:firstRowFirstColumn="0" w:firstRowLastColumn="0" w:lastRowFirstColumn="0" w:lastRowLastColumn="0"/>
            <w:tcW w:w="2160" w:type="dxa"/>
          </w:tcPr>
          <w:p w14:paraId="32438C5A"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rPr>
              <w:lastRenderedPageBreak/>
              <w:t>用户注册</w:t>
            </w:r>
            <w:proofErr w:type="spellEnd"/>
          </w:p>
        </w:tc>
        <w:tc>
          <w:tcPr>
            <w:tcW w:w="2160" w:type="dxa"/>
          </w:tcPr>
          <w:p w14:paraId="646C1BE7"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POST</w:t>
            </w:r>
          </w:p>
        </w:tc>
        <w:tc>
          <w:tcPr>
            <w:tcW w:w="2160" w:type="dxa"/>
          </w:tcPr>
          <w:p w14:paraId="22776A80"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/register</w:t>
            </w:r>
          </w:p>
        </w:tc>
        <w:tc>
          <w:tcPr>
            <w:tcW w:w="2160" w:type="dxa"/>
          </w:tcPr>
          <w:p w14:paraId="5A3D7475"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 xml:space="preserve">校验用户名并使用 </w:t>
            </w:r>
            <w:proofErr w:type="spellStart"/>
            <w:r w:rsidRPr="00D333C2">
              <w:rPr>
                <w:rFonts w:ascii="华文仿宋" w:eastAsia="华文仿宋" w:hAnsi="华文仿宋"/>
                <w:lang w:eastAsia="zh-CN"/>
              </w:rPr>
              <w:t>BCrypt</w:t>
            </w:r>
            <w:proofErr w:type="spellEnd"/>
            <w:r w:rsidRPr="00D333C2">
              <w:rPr>
                <w:rFonts w:ascii="华文仿宋" w:eastAsia="华文仿宋" w:hAnsi="华文仿宋"/>
                <w:lang w:eastAsia="zh-CN"/>
              </w:rPr>
              <w:t xml:space="preserve"> 加密后存入数据库。</w:t>
            </w:r>
          </w:p>
        </w:tc>
      </w:tr>
      <w:tr w:rsidR="00F100BD" w:rsidRPr="00D333C2" w14:paraId="0A350A14" w14:textId="77777777" w:rsidTr="00F1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09E1C"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rPr>
              <w:t>个人信息查看</w:t>
            </w:r>
            <w:proofErr w:type="spellEnd"/>
          </w:p>
        </w:tc>
        <w:tc>
          <w:tcPr>
            <w:tcW w:w="2160" w:type="dxa"/>
          </w:tcPr>
          <w:p w14:paraId="041E6C19"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GET</w:t>
            </w:r>
          </w:p>
        </w:tc>
        <w:tc>
          <w:tcPr>
            <w:tcW w:w="2160" w:type="dxa"/>
          </w:tcPr>
          <w:p w14:paraId="1E25AFFC"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/profile</w:t>
            </w:r>
          </w:p>
        </w:tc>
        <w:tc>
          <w:tcPr>
            <w:tcW w:w="2160" w:type="dxa"/>
          </w:tcPr>
          <w:p w14:paraId="26DD132A"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查询并展示会员信用计分、禁订期等基本信息。</w:t>
            </w:r>
          </w:p>
        </w:tc>
      </w:tr>
      <w:tr w:rsidR="00F100BD" w:rsidRPr="00D333C2" w14:paraId="348F75AD" w14:textId="77777777" w:rsidTr="00F100BD">
        <w:tc>
          <w:tcPr>
            <w:cnfStyle w:val="001000000000" w:firstRow="0" w:lastRow="0" w:firstColumn="1" w:lastColumn="0" w:oddVBand="0" w:evenVBand="0" w:oddHBand="0" w:evenHBand="0" w:firstRowFirstColumn="0" w:firstRowLastColumn="0" w:lastRowFirstColumn="0" w:lastRowLastColumn="0"/>
            <w:tcW w:w="2160" w:type="dxa"/>
          </w:tcPr>
          <w:p w14:paraId="2FD0503F"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rPr>
              <w:t>可用房型查询</w:t>
            </w:r>
            <w:proofErr w:type="spellEnd"/>
          </w:p>
        </w:tc>
        <w:tc>
          <w:tcPr>
            <w:tcW w:w="2160" w:type="dxa"/>
          </w:tcPr>
          <w:p w14:paraId="65A35674"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GET</w:t>
            </w:r>
          </w:p>
        </w:tc>
        <w:tc>
          <w:tcPr>
            <w:tcW w:w="2160" w:type="dxa"/>
          </w:tcPr>
          <w:p w14:paraId="46388A9D"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/rooms/search</w:t>
            </w:r>
          </w:p>
        </w:tc>
        <w:tc>
          <w:tcPr>
            <w:tcW w:w="2160" w:type="dxa"/>
          </w:tcPr>
          <w:p w14:paraId="022A8726"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基于入住离店日期区间实时筛除库存为 0 的房型。</w:t>
            </w:r>
          </w:p>
        </w:tc>
      </w:tr>
      <w:tr w:rsidR="00F100BD" w:rsidRPr="00D333C2" w14:paraId="46D2C72C" w14:textId="77777777" w:rsidTr="00F10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A24284"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rPr>
              <w:t>创建预订订单</w:t>
            </w:r>
            <w:proofErr w:type="spellEnd"/>
          </w:p>
        </w:tc>
        <w:tc>
          <w:tcPr>
            <w:tcW w:w="2160" w:type="dxa"/>
          </w:tcPr>
          <w:p w14:paraId="31DEBC89"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POST</w:t>
            </w:r>
          </w:p>
        </w:tc>
        <w:tc>
          <w:tcPr>
            <w:tcW w:w="2160" w:type="dxa"/>
          </w:tcPr>
          <w:p w14:paraId="48F3B3E7"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/booking/create</w:t>
            </w:r>
          </w:p>
        </w:tc>
        <w:tc>
          <w:tcPr>
            <w:tcW w:w="2160" w:type="dxa"/>
          </w:tcPr>
          <w:p w14:paraId="4849807B" w14:textId="77777777" w:rsidR="00F100BD" w:rsidRPr="00D333C2" w:rsidRDefault="00000000">
            <w:pPr>
              <w:cnfStyle w:val="000000100000" w:firstRow="0" w:lastRow="0" w:firstColumn="0" w:lastColumn="0" w:oddVBand="0" w:evenVBand="0" w:oddHBand="1"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逐日校验库存，并发抢占并写入预订订单（带事务控制）。</w:t>
            </w:r>
          </w:p>
        </w:tc>
      </w:tr>
      <w:tr w:rsidR="00F100BD" w:rsidRPr="00D333C2" w14:paraId="73A54CBE" w14:textId="77777777" w:rsidTr="00F100BD">
        <w:tc>
          <w:tcPr>
            <w:cnfStyle w:val="001000000000" w:firstRow="0" w:lastRow="0" w:firstColumn="1" w:lastColumn="0" w:oddVBand="0" w:evenVBand="0" w:oddHBand="0" w:evenHBand="0" w:firstRowFirstColumn="0" w:firstRowLastColumn="0" w:lastRowFirstColumn="0" w:lastRowLastColumn="0"/>
            <w:tcW w:w="2160" w:type="dxa"/>
          </w:tcPr>
          <w:p w14:paraId="1F2FD0AF" w14:textId="77777777" w:rsidR="00F100BD" w:rsidRPr="00D333C2" w:rsidRDefault="00000000">
            <w:pPr>
              <w:rPr>
                <w:rFonts w:ascii="华文仿宋" w:eastAsia="华文仿宋" w:hAnsi="华文仿宋" w:hint="eastAsia"/>
              </w:rPr>
            </w:pPr>
            <w:proofErr w:type="spellStart"/>
            <w:r w:rsidRPr="00D333C2">
              <w:rPr>
                <w:rFonts w:ascii="华文仿宋" w:eastAsia="华文仿宋" w:hAnsi="华文仿宋"/>
              </w:rPr>
              <w:t>取消预订订单</w:t>
            </w:r>
            <w:proofErr w:type="spellEnd"/>
          </w:p>
        </w:tc>
        <w:tc>
          <w:tcPr>
            <w:tcW w:w="2160" w:type="dxa"/>
          </w:tcPr>
          <w:p w14:paraId="08657A0E"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POST</w:t>
            </w:r>
          </w:p>
        </w:tc>
        <w:tc>
          <w:tcPr>
            <w:tcW w:w="2160" w:type="dxa"/>
          </w:tcPr>
          <w:p w14:paraId="38083291"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rPr>
            </w:pPr>
            <w:r w:rsidRPr="00D333C2">
              <w:rPr>
                <w:rFonts w:ascii="华文仿宋" w:eastAsia="华文仿宋" w:hAnsi="华文仿宋"/>
              </w:rPr>
              <w:t>/booking/cancel/{id}</w:t>
            </w:r>
          </w:p>
        </w:tc>
        <w:tc>
          <w:tcPr>
            <w:tcW w:w="2160" w:type="dxa"/>
          </w:tcPr>
          <w:p w14:paraId="2D88C975" w14:textId="77777777" w:rsidR="00F100BD" w:rsidRPr="00D333C2" w:rsidRDefault="00000000">
            <w:pPr>
              <w:cnfStyle w:val="000000000000" w:firstRow="0" w:lastRow="0" w:firstColumn="0" w:lastColumn="0" w:oddVBand="0" w:evenVBand="0" w:oddHBand="0" w:evenHBand="0" w:firstRowFirstColumn="0" w:firstRowLastColumn="0" w:lastRowFirstColumn="0" w:lastRowLastColumn="0"/>
              <w:rPr>
                <w:rFonts w:ascii="华文仿宋" w:eastAsia="华文仿宋" w:hAnsi="华文仿宋" w:hint="eastAsia"/>
                <w:lang w:eastAsia="zh-CN"/>
              </w:rPr>
            </w:pPr>
            <w:r w:rsidRPr="00D333C2">
              <w:rPr>
                <w:rFonts w:ascii="华文仿宋" w:eastAsia="华文仿宋" w:hAnsi="华文仿宋"/>
                <w:lang w:eastAsia="zh-CN"/>
              </w:rPr>
              <w:t>原路返还房源库存，更新取消状态并累加信用取消计数。</w:t>
            </w:r>
          </w:p>
        </w:tc>
      </w:tr>
    </w:tbl>
    <w:p w14:paraId="277DFA8E"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br/>
        <w:t>5.2 模块通信方式说明</w:t>
      </w:r>
      <w:r w:rsidRPr="00D333C2">
        <w:rPr>
          <w:rFonts w:ascii="华文仿宋" w:eastAsia="华文仿宋" w:hAnsi="华文仿宋"/>
          <w:b/>
          <w:lang w:eastAsia="zh-CN"/>
        </w:rPr>
        <w:br/>
        <w:t>•  前端与后端通信：</w:t>
      </w:r>
      <w:r w:rsidRPr="00D333C2">
        <w:rPr>
          <w:rFonts w:ascii="华文仿宋" w:eastAsia="华文仿宋" w:hAnsi="华文仿宋"/>
          <w:lang w:eastAsia="zh-CN"/>
        </w:rPr>
        <w:t>采用基于标准互联网传输协议的 **HTTP/1.1** 进行无状态通信。通过 Form 表单提交实现传统的页面切换导航，通过局部 Ajax 进行校验拦截等无感知交互。</w:t>
      </w:r>
      <w:r w:rsidRPr="00D333C2">
        <w:rPr>
          <w:rFonts w:ascii="华文仿宋" w:eastAsia="华文仿宋" w:hAnsi="华文仿宋"/>
          <w:lang w:eastAsia="zh-CN"/>
        </w:rPr>
        <w:br/>
      </w:r>
      <w:r w:rsidRPr="00D333C2">
        <w:rPr>
          <w:rFonts w:ascii="华文仿宋" w:eastAsia="华文仿宋" w:hAnsi="华文仿宋"/>
          <w:b/>
          <w:lang w:eastAsia="zh-CN"/>
        </w:rPr>
        <w:t>•  后端模块间通信：</w:t>
      </w:r>
      <w:r w:rsidRPr="00D333C2">
        <w:rPr>
          <w:rFonts w:ascii="华文仿宋" w:eastAsia="华文仿宋" w:hAnsi="华文仿宋"/>
          <w:lang w:eastAsia="zh-CN"/>
        </w:rPr>
        <w:t>由于系统</w:t>
      </w:r>
      <w:proofErr w:type="gramStart"/>
      <w:r w:rsidRPr="00D333C2">
        <w:rPr>
          <w:rFonts w:ascii="华文仿宋" w:eastAsia="华文仿宋" w:hAnsi="华文仿宋"/>
          <w:lang w:eastAsia="zh-CN"/>
        </w:rPr>
        <w:t>基于**</w:t>
      </w:r>
      <w:proofErr w:type="gramEnd"/>
      <w:r w:rsidRPr="00D333C2">
        <w:rPr>
          <w:rFonts w:ascii="华文仿宋" w:eastAsia="华文仿宋" w:hAnsi="华文仿宋"/>
          <w:lang w:eastAsia="zh-CN"/>
        </w:rPr>
        <w:t>单体物理架构**开发，模块内各逻辑层（User、Room、Booking）全部运行于同一个 JVM 容器进程中，它们之间的通信完全由 Spring IOC 容器底层的 **Java 本地方法参数传递调用**完成，模块间无需调用 RPC 服务，也</w:t>
      </w:r>
      <w:proofErr w:type="gramStart"/>
      <w:r w:rsidRPr="00D333C2">
        <w:rPr>
          <w:rFonts w:ascii="华文仿宋" w:eastAsia="华文仿宋" w:hAnsi="华文仿宋"/>
          <w:lang w:eastAsia="zh-CN"/>
        </w:rPr>
        <w:t>无需走</w:t>
      </w:r>
      <w:proofErr w:type="gramEnd"/>
      <w:r w:rsidRPr="00D333C2">
        <w:rPr>
          <w:rFonts w:ascii="华文仿宋" w:eastAsia="华文仿宋" w:hAnsi="华文仿宋"/>
          <w:lang w:eastAsia="zh-CN"/>
        </w:rPr>
        <w:t>网络层，运行效率极高。</w:t>
      </w:r>
    </w:p>
    <w:p w14:paraId="2701D1DC" w14:textId="77777777" w:rsidR="00F100BD" w:rsidRPr="00D333C2" w:rsidRDefault="00000000">
      <w:pPr>
        <w:pStyle w:val="1"/>
        <w:rPr>
          <w:rFonts w:ascii="华文仿宋" w:eastAsia="华文仿宋" w:hAnsi="华文仿宋"/>
          <w:lang w:eastAsia="zh-CN"/>
        </w:rPr>
      </w:pPr>
      <w:r w:rsidRPr="00D333C2">
        <w:rPr>
          <w:rFonts w:ascii="华文仿宋" w:eastAsia="华文仿宋" w:hAnsi="华文仿宋"/>
          <w:color w:val="1E1B4B"/>
          <w:lang w:eastAsia="zh-CN"/>
        </w:rPr>
        <w:t>六、 非功能需求实现方案</w:t>
      </w:r>
    </w:p>
    <w:p w14:paraId="0BDCA836"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rPr>
        <w:t xml:space="preserve">6.1 </w:t>
      </w:r>
      <w:proofErr w:type="spellStart"/>
      <w:r w:rsidRPr="00D333C2">
        <w:rPr>
          <w:rFonts w:ascii="华文仿宋" w:eastAsia="华文仿宋" w:hAnsi="华文仿宋"/>
          <w:b/>
        </w:rPr>
        <w:t>安全架构实现方案（加密与授权拦截</w:t>
      </w:r>
      <w:proofErr w:type="spellEnd"/>
      <w:r w:rsidRPr="00D333C2">
        <w:rPr>
          <w:rFonts w:ascii="华文仿宋" w:eastAsia="华文仿宋" w:hAnsi="华文仿宋"/>
          <w:b/>
        </w:rPr>
        <w:t>）</w:t>
      </w:r>
      <w:r w:rsidRPr="00D333C2">
        <w:rPr>
          <w:rFonts w:ascii="华文仿宋" w:eastAsia="华文仿宋" w:hAnsi="华文仿宋"/>
          <w:b/>
        </w:rPr>
        <w:br/>
        <w:t xml:space="preserve">1. </w:t>
      </w:r>
      <w:proofErr w:type="spellStart"/>
      <w:r w:rsidRPr="00D333C2">
        <w:rPr>
          <w:rFonts w:ascii="华文仿宋" w:eastAsia="华文仿宋" w:hAnsi="华文仿宋"/>
          <w:b/>
        </w:rPr>
        <w:t>密码学加固</w:t>
      </w:r>
      <w:proofErr w:type="spellEnd"/>
      <w:r w:rsidRPr="00D333C2">
        <w:rPr>
          <w:rFonts w:ascii="华文仿宋" w:eastAsia="华文仿宋" w:hAnsi="华文仿宋"/>
          <w:b/>
        </w:rPr>
        <w:t xml:space="preserve"> (BCrypt)：</w:t>
      </w:r>
      <w:r w:rsidRPr="00D333C2">
        <w:rPr>
          <w:rFonts w:ascii="华文仿宋" w:eastAsia="华文仿宋" w:hAnsi="华文仿宋"/>
        </w:rPr>
        <w:t>系统引入 `spring-security-crypto` 模块，注册时将明文密码输入 `BCryptPasswordEncoder`，经随机盐混淆计算产生 60 位长度的哈希密文后存入数据库。登录时调用 `matches` 方法比对，即使数据库的物理文件被拖库，明文密码也绝对无法被逆向推导破解。</w:t>
      </w:r>
      <w:r w:rsidRPr="00D333C2">
        <w:rPr>
          <w:rFonts w:ascii="华文仿宋" w:eastAsia="华文仿宋" w:hAnsi="华文仿宋"/>
        </w:rPr>
        <w:br/>
      </w:r>
      <w:r w:rsidRPr="00D333C2">
        <w:rPr>
          <w:rFonts w:ascii="华文仿宋" w:eastAsia="华文仿宋" w:hAnsi="华文仿宋"/>
          <w:b/>
        </w:rPr>
        <w:t xml:space="preserve">2. Spring MVC 拦截鉴权 (Session-Based </w:t>
      </w:r>
      <w:proofErr w:type="gramStart"/>
      <w:r w:rsidRPr="00D333C2">
        <w:rPr>
          <w:rFonts w:ascii="华文仿宋" w:eastAsia="华文仿宋" w:hAnsi="华文仿宋"/>
          <w:b/>
        </w:rPr>
        <w:t>Interceptor)：</w:t>
      </w:r>
      <w:proofErr w:type="gramEnd"/>
      <w:r w:rsidRPr="00D333C2">
        <w:rPr>
          <w:rFonts w:ascii="华文仿宋" w:eastAsia="华文仿宋" w:hAnsi="华文仿宋"/>
        </w:rPr>
        <w:t>在后端编写 [LoginInterceptor](</w:t>
      </w:r>
      <w:proofErr w:type="gramStart"/>
      <w:r w:rsidRPr="00D333C2">
        <w:rPr>
          <w:rFonts w:ascii="华文仿宋" w:eastAsia="华文仿宋" w:hAnsi="华文仿宋"/>
        </w:rPr>
        <w:t>file:///f:/CodexOutput/src/main/java/com/hotel/system/config/LoginInterceptor.java)，</w:t>
      </w:r>
      <w:proofErr w:type="gramEnd"/>
      <w:r w:rsidRPr="00D333C2">
        <w:rPr>
          <w:rFonts w:ascii="华文仿宋" w:eastAsia="华文仿宋" w:hAnsi="华文仿宋"/>
        </w:rPr>
        <w:t>通过拦截器管道校验 `</w:t>
      </w:r>
      <w:proofErr w:type="gramStart"/>
      <w:r w:rsidRPr="00D333C2">
        <w:rPr>
          <w:rFonts w:ascii="华文仿宋" w:eastAsia="华文仿宋" w:hAnsi="华文仿宋"/>
        </w:rPr>
        <w:t>request.getSession</w:t>
      </w:r>
      <w:proofErr w:type="gramEnd"/>
      <w:r w:rsidRPr="00D333C2">
        <w:rPr>
          <w:rFonts w:ascii="华文仿宋" w:eastAsia="华文仿宋" w:hAnsi="华文仿宋"/>
        </w:rPr>
        <w:t>(</w:t>
      </w:r>
      <w:proofErr w:type="gramStart"/>
      <w:r w:rsidRPr="00D333C2">
        <w:rPr>
          <w:rFonts w:ascii="华文仿宋" w:eastAsia="华文仿宋" w:hAnsi="华文仿宋"/>
        </w:rPr>
        <w:t>).getAttribute</w:t>
      </w:r>
      <w:proofErr w:type="gramEnd"/>
      <w:r w:rsidRPr="00D333C2">
        <w:rPr>
          <w:rFonts w:ascii="华文仿宋" w:eastAsia="华文仿宋" w:hAnsi="华文仿宋"/>
        </w:rPr>
        <w:t>("currentUser</w:t>
      </w:r>
      <w:proofErr w:type="gramStart"/>
      <w:r w:rsidRPr="00D333C2">
        <w:rPr>
          <w:rFonts w:ascii="华文仿宋" w:eastAsia="华文仿宋" w:hAnsi="华文仿宋"/>
        </w:rPr>
        <w:t>")`</w:t>
      </w:r>
      <w:proofErr w:type="gramEnd"/>
      <w:r w:rsidRPr="00D333C2">
        <w:rPr>
          <w:rFonts w:ascii="华文仿宋" w:eastAsia="华文仿宋" w:hAnsi="华文仿宋"/>
        </w:rPr>
        <w:t>。</w:t>
      </w:r>
      <w:r w:rsidRPr="00D333C2">
        <w:rPr>
          <w:rFonts w:ascii="华文仿宋" w:eastAsia="华文仿宋" w:hAnsi="华文仿宋"/>
          <w:lang w:eastAsia="zh-CN"/>
        </w:rPr>
        <w:t>未登录用户</w:t>
      </w:r>
      <w:r w:rsidRPr="00D333C2">
        <w:rPr>
          <w:rFonts w:ascii="华文仿宋" w:eastAsia="华文仿宋" w:hAnsi="华文仿宋"/>
          <w:lang w:eastAsia="zh-CN"/>
        </w:rPr>
        <w:lastRenderedPageBreak/>
        <w:t>访问受限资源将被统一重定向至 `/login` 页。普通用户角色（`USER`）若试图手动越权访问以 `/admin/**` 开头的管理端控制路径，拦截器会自动识别并返回 `403` 无权访问的系统页面。</w:t>
      </w:r>
    </w:p>
    <w:p w14:paraId="2B2DD771" w14:textId="77777777" w:rsidR="00F100BD" w:rsidRPr="00D333C2" w:rsidRDefault="00000000">
      <w:pPr>
        <w:rPr>
          <w:rFonts w:ascii="华文仿宋" w:eastAsia="华文仿宋" w:hAnsi="华文仿宋" w:hint="eastAsia"/>
        </w:rPr>
      </w:pPr>
      <w:r w:rsidRPr="00D333C2">
        <w:rPr>
          <w:rFonts w:ascii="华文仿宋" w:eastAsia="华文仿宋" w:hAnsi="华文仿宋"/>
          <w:b/>
        </w:rPr>
        <w:t xml:space="preserve">6.2 </w:t>
      </w:r>
      <w:proofErr w:type="spellStart"/>
      <w:r w:rsidRPr="00D333C2">
        <w:rPr>
          <w:rFonts w:ascii="华文仿宋" w:eastAsia="华文仿宋" w:hAnsi="华文仿宋"/>
          <w:b/>
        </w:rPr>
        <w:t>全局异常处理机制</w:t>
      </w:r>
      <w:proofErr w:type="spellEnd"/>
      <w:r w:rsidRPr="00D333C2">
        <w:rPr>
          <w:rFonts w:ascii="华文仿宋" w:eastAsia="华文仿宋" w:hAnsi="华文仿宋"/>
          <w:b/>
        </w:rPr>
        <w:t xml:space="preserve"> (Global Exception Handling)</w:t>
      </w:r>
      <w:r w:rsidRPr="00D333C2">
        <w:rPr>
          <w:rFonts w:ascii="华文仿宋" w:eastAsia="华文仿宋" w:hAnsi="华文仿宋"/>
          <w:b/>
        </w:rPr>
        <w:br/>
      </w:r>
      <w:r w:rsidRPr="00D333C2">
        <w:rPr>
          <w:rFonts w:ascii="华文仿宋" w:eastAsia="华文仿宋" w:hAnsi="华文仿宋"/>
        </w:rPr>
        <w:t>系统避免直接在 Controller 层使用冗长的 `try-catch` 代码污染业务，而是引入了统一的**全局异常拦截切面**。利用 Spring MVC 的 **`@ControllerAdvice`** 对所有业务层抛出的未捕获异常实施监听。</w:t>
      </w:r>
      <w:r w:rsidRPr="00D333C2">
        <w:rPr>
          <w:rFonts w:ascii="华文仿宋" w:eastAsia="华文仿宋" w:hAnsi="华文仿宋"/>
        </w:rPr>
        <w:br/>
      </w:r>
      <w:proofErr w:type="gramStart"/>
      <w:r w:rsidRPr="00D333C2">
        <w:rPr>
          <w:rFonts w:ascii="华文仿宋" w:eastAsia="华文仿宋" w:hAnsi="华文仿宋"/>
          <w:b/>
        </w:rPr>
        <w:t>•  自定义异常类型</w:t>
      </w:r>
      <w:proofErr w:type="gramEnd"/>
      <w:r w:rsidRPr="00D333C2">
        <w:rPr>
          <w:rFonts w:ascii="华文仿宋" w:eastAsia="华文仿宋" w:hAnsi="华文仿宋"/>
          <w:b/>
        </w:rPr>
        <w:t>：</w:t>
      </w:r>
      <w:r w:rsidRPr="00D333C2">
        <w:rPr>
          <w:rFonts w:ascii="华文仿宋" w:eastAsia="华文仿宋" w:hAnsi="华文仿宋"/>
        </w:rPr>
        <w:t>系统根据异常性质定义了 `BannedException`（禁订期下单异常）和 `OutOfStockException`（库存不足异常）。</w:t>
      </w:r>
      <w:r w:rsidRPr="00D333C2">
        <w:rPr>
          <w:rFonts w:ascii="华文仿宋" w:eastAsia="华文仿宋" w:hAnsi="华文仿宋"/>
        </w:rPr>
        <w:br/>
      </w:r>
      <w:proofErr w:type="gramStart"/>
      <w:r w:rsidRPr="00D333C2">
        <w:rPr>
          <w:rFonts w:ascii="华文仿宋" w:eastAsia="华文仿宋" w:hAnsi="华文仿宋"/>
          <w:b/>
        </w:rPr>
        <w:t>•  友好提示过滤</w:t>
      </w:r>
      <w:proofErr w:type="gramEnd"/>
      <w:r w:rsidRPr="00D333C2">
        <w:rPr>
          <w:rFonts w:ascii="华文仿宋" w:eastAsia="华文仿宋" w:hAnsi="华文仿宋"/>
          <w:b/>
        </w:rPr>
        <w:t>：</w:t>
      </w:r>
      <w:r w:rsidRPr="00D333C2">
        <w:rPr>
          <w:rFonts w:ascii="华文仿宋" w:eastAsia="华文仿宋" w:hAnsi="华文仿宋"/>
        </w:rPr>
        <w:t>当 Service 层检测到业务冲突并抛出自定义异常时，全局异常处理器捕获该异常，并将异常携带的友好业务文字提示回传至前端 Thymeleaf 页面，防止向客户端暴露敏感的后台代码运行栈报错。</w:t>
      </w:r>
    </w:p>
    <w:p w14:paraId="18AEC9E4" w14:textId="77777777" w:rsidR="00F100BD" w:rsidRPr="00D333C2" w:rsidRDefault="00000000">
      <w:pPr>
        <w:rPr>
          <w:rFonts w:ascii="华文仿宋" w:eastAsia="华文仿宋" w:hAnsi="华文仿宋" w:hint="eastAsia"/>
          <w:lang w:eastAsia="zh-CN"/>
        </w:rPr>
      </w:pPr>
      <w:r w:rsidRPr="00D333C2">
        <w:rPr>
          <w:rFonts w:ascii="华文仿宋" w:eastAsia="华文仿宋" w:hAnsi="华文仿宋"/>
          <w:b/>
          <w:lang w:eastAsia="zh-CN"/>
        </w:rPr>
        <w:t>6.3 数据库连接池与高并发吞吐保障 (</w:t>
      </w:r>
      <w:proofErr w:type="spellStart"/>
      <w:r w:rsidRPr="00D333C2">
        <w:rPr>
          <w:rFonts w:ascii="华文仿宋" w:eastAsia="华文仿宋" w:hAnsi="华文仿宋"/>
          <w:b/>
          <w:lang w:eastAsia="zh-CN"/>
        </w:rPr>
        <w:t>HikariCP</w:t>
      </w:r>
      <w:proofErr w:type="spellEnd"/>
      <w:r w:rsidRPr="00D333C2">
        <w:rPr>
          <w:rFonts w:ascii="华文仿宋" w:eastAsia="华文仿宋" w:hAnsi="华文仿宋"/>
          <w:b/>
          <w:lang w:eastAsia="zh-CN"/>
        </w:rPr>
        <w:t>)</w:t>
      </w:r>
      <w:r w:rsidRPr="00D333C2">
        <w:rPr>
          <w:rFonts w:ascii="华文仿宋" w:eastAsia="华文仿宋" w:hAnsi="华文仿宋"/>
          <w:b/>
          <w:lang w:eastAsia="zh-CN"/>
        </w:rPr>
        <w:br/>
        <w:t>1. 高性能</w:t>
      </w:r>
      <w:proofErr w:type="gramStart"/>
      <w:r w:rsidRPr="00D333C2">
        <w:rPr>
          <w:rFonts w:ascii="华文仿宋" w:eastAsia="华文仿宋" w:hAnsi="华文仿宋"/>
          <w:b/>
          <w:lang w:eastAsia="zh-CN"/>
        </w:rPr>
        <w:t>连接池调优</w:t>
      </w:r>
      <w:proofErr w:type="gramEnd"/>
      <w:r w:rsidRPr="00D333C2">
        <w:rPr>
          <w:rFonts w:ascii="华文仿宋" w:eastAsia="华文仿宋" w:hAnsi="华文仿宋"/>
          <w:b/>
          <w:lang w:eastAsia="zh-CN"/>
        </w:rPr>
        <w:t>：</w:t>
      </w:r>
      <w:r w:rsidRPr="00D333C2">
        <w:rPr>
          <w:rFonts w:ascii="华文仿宋" w:eastAsia="华文仿宋" w:hAnsi="华文仿宋"/>
          <w:lang w:eastAsia="zh-CN"/>
        </w:rPr>
        <w:t>系统默认集成了业内吞吐效率最高的 **`</w:t>
      </w:r>
      <w:proofErr w:type="spellStart"/>
      <w:r w:rsidRPr="00D333C2">
        <w:rPr>
          <w:rFonts w:ascii="华文仿宋" w:eastAsia="华文仿宋" w:hAnsi="华文仿宋"/>
          <w:lang w:eastAsia="zh-CN"/>
        </w:rPr>
        <w:t>HikariCP</w:t>
      </w:r>
      <w:proofErr w:type="spellEnd"/>
      <w:r w:rsidRPr="00D333C2">
        <w:rPr>
          <w:rFonts w:ascii="华文仿宋" w:eastAsia="华文仿宋" w:hAnsi="华文仿宋"/>
          <w:lang w:eastAsia="zh-CN"/>
        </w:rPr>
        <w:t>`** 数据库连接池。通过在 `</w:t>
      </w:r>
      <w:proofErr w:type="spellStart"/>
      <w:r w:rsidRPr="00D333C2">
        <w:rPr>
          <w:rFonts w:ascii="华文仿宋" w:eastAsia="华文仿宋" w:hAnsi="华文仿宋"/>
          <w:lang w:eastAsia="zh-CN"/>
        </w:rPr>
        <w:t>application.yml</w:t>
      </w:r>
      <w:proofErr w:type="spellEnd"/>
      <w:r w:rsidRPr="00D333C2">
        <w:rPr>
          <w:rFonts w:ascii="华文仿宋" w:eastAsia="华文仿宋" w:hAnsi="华文仿宋"/>
          <w:lang w:eastAsia="zh-CN"/>
        </w:rPr>
        <w:t>` 中配置连接池的生命周期参数（如 `minimum-idle: 5`、`maximum-pool-size: 15`），建立起长期稳定的 TCP 数据库复用通道，消除了大流量涌入时频繁 TCP 三次握手造成的连接延迟与服务器开销。</w:t>
      </w:r>
      <w:r w:rsidRPr="00D333C2">
        <w:rPr>
          <w:rFonts w:ascii="华文仿宋" w:eastAsia="华文仿宋" w:hAnsi="华文仿宋"/>
          <w:lang w:eastAsia="zh-CN"/>
        </w:rPr>
        <w:br/>
      </w:r>
      <w:r w:rsidRPr="00D333C2">
        <w:rPr>
          <w:rFonts w:ascii="华文仿宋" w:eastAsia="华文仿宋" w:hAnsi="华文仿宋"/>
          <w:b/>
          <w:lang w:eastAsia="zh-CN"/>
        </w:rPr>
        <w:t>2. 并发安全与锁控制：</w:t>
      </w:r>
      <w:r w:rsidRPr="00D333C2">
        <w:rPr>
          <w:rFonts w:ascii="华文仿宋" w:eastAsia="华文仿宋" w:hAnsi="华文仿宋"/>
          <w:lang w:eastAsia="zh-CN"/>
        </w:rPr>
        <w:t>当多名用户在同一毫秒对最后剩余的一间空房进行抢订时，为了防止产生“超卖”现象，业务层在扣减库存时会使用物理排他锁或在 JPA 层面为库存实体添加乐观锁注解（`@Version`），使得同一时间仅有一个订单能扣减成功并提交事务，其余抢占失败的线程由于版本号失效自动触发异常回滚，从底层保证了库存数据的百分之百精确无误。</w:t>
      </w:r>
    </w:p>
    <w:sectPr w:rsidR="00F100BD" w:rsidRPr="00D333C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F5D5" w14:textId="77777777" w:rsidR="00931FF3" w:rsidRDefault="00931FF3" w:rsidP="00D333C2">
      <w:pPr>
        <w:spacing w:after="0" w:line="240" w:lineRule="auto"/>
        <w:rPr>
          <w:rFonts w:hint="eastAsia"/>
        </w:rPr>
      </w:pPr>
      <w:r>
        <w:separator/>
      </w:r>
    </w:p>
  </w:endnote>
  <w:endnote w:type="continuationSeparator" w:id="0">
    <w:p w14:paraId="37B18DA9" w14:textId="77777777" w:rsidR="00931FF3" w:rsidRDefault="00931FF3" w:rsidP="00D333C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D5C48" w14:textId="77777777" w:rsidR="00931FF3" w:rsidRDefault="00931FF3" w:rsidP="00D333C2">
      <w:pPr>
        <w:spacing w:after="0" w:line="240" w:lineRule="auto"/>
        <w:rPr>
          <w:rFonts w:hint="eastAsia"/>
        </w:rPr>
      </w:pPr>
      <w:r>
        <w:separator/>
      </w:r>
    </w:p>
  </w:footnote>
  <w:footnote w:type="continuationSeparator" w:id="0">
    <w:p w14:paraId="09172FAC" w14:textId="77777777" w:rsidR="00931FF3" w:rsidRDefault="00931FF3" w:rsidP="00D333C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5906446">
    <w:abstractNumId w:val="8"/>
  </w:num>
  <w:num w:numId="2" w16cid:durableId="1331368140">
    <w:abstractNumId w:val="6"/>
  </w:num>
  <w:num w:numId="3" w16cid:durableId="1559321500">
    <w:abstractNumId w:val="5"/>
  </w:num>
  <w:num w:numId="4" w16cid:durableId="1548103629">
    <w:abstractNumId w:val="4"/>
  </w:num>
  <w:num w:numId="5" w16cid:durableId="1888254096">
    <w:abstractNumId w:val="7"/>
  </w:num>
  <w:num w:numId="6" w16cid:durableId="397633837">
    <w:abstractNumId w:val="3"/>
  </w:num>
  <w:num w:numId="7" w16cid:durableId="719593611">
    <w:abstractNumId w:val="2"/>
  </w:num>
  <w:num w:numId="8" w16cid:durableId="2062364332">
    <w:abstractNumId w:val="1"/>
  </w:num>
  <w:num w:numId="9" w16cid:durableId="134370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52E0"/>
    <w:rsid w:val="00931FF3"/>
    <w:rsid w:val="00AA1D8D"/>
    <w:rsid w:val="00B47730"/>
    <w:rsid w:val="00CB0664"/>
    <w:rsid w:val="00D333C2"/>
    <w:rsid w:val="00F100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7FEAB4"/>
  <w14:defaultImageDpi w14:val="300"/>
  <w15:docId w15:val="{64A921AD-0CB7-48B4-A3BF-539819E67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2175</Words>
  <Characters>3633</Characters>
  <Application>Microsoft Office Word</Application>
  <DocSecurity>0</DocSecurity>
  <Lines>157</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kuihao zheng</cp:lastModifiedBy>
  <cp:revision>2</cp:revision>
  <dcterms:created xsi:type="dcterms:W3CDTF">2013-12-23T23:15:00Z</dcterms:created>
  <dcterms:modified xsi:type="dcterms:W3CDTF">2026-07-13T07:54:00Z</dcterms:modified>
  <cp:category/>
</cp:coreProperties>
</file>