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80" w:line="288" w:lineRule="auto" w:before="720"/>
        <w:jc w:val="center"/>
        <w:pBdr>
          <w:bottom w:val="single" w:sz="6" w:space="4" w:color="1B4F8A"/>
        </w:pBdr>
      </w:pPr>
      <w:r>
        <w:rPr>
          <w:rFonts w:ascii="Arial" w:hAnsi="Arial" w:eastAsia="微软雅黑"/>
          <w:b/>
          <w:color w:val="0D2C54"/>
          <w:sz w:val="44"/>
        </w:rPr>
        <w:t>电气工程师《公共基础》真题题库（标准化整理版）</w:t>
      </w:r>
    </w:p>
    <w:p>
      <w:pPr>
        <w:spacing w:after="120" w:line="372" w:lineRule="auto" w:before="0"/>
        <w:ind w:left="680"/>
        <w:shd w:fill="F0F4F8" w:val="clear"/>
        <w:jc w:val="left"/>
      </w:pPr>
      <w:r>
        <w:rPr>
          <w:rFonts w:ascii="Arial" w:hAnsi="Arial" w:eastAsia="等线"/>
          <w:b/>
          <w:color w:val="C0392B"/>
          <w:sz w:val="19"/>
        </w:rPr>
        <w:t>**⚠️ AI初稿，需人工终审**</w:t>
      </w:r>
    </w:p>
    <w:p>
      <w:pPr>
        <w:spacing w:after="120" w:line="372" w:lineRule="auto" w:before="0"/>
        <w:ind w:left="680"/>
        <w:shd w:fill="F0F4F8" w:val="clear"/>
        <w:jc w:val="left"/>
      </w:pPr>
      <w:r>
        <w:rPr>
          <w:rFonts w:ascii="Arial" w:hAnsi="Arial" w:eastAsia="等线"/>
          <w:b w:val="0"/>
          <w:color w:val="2D2D2D"/>
          <w:sz w:val="21"/>
        </w:rPr>
      </w:r>
    </w:p>
    <w:p>
      <w:pPr>
        <w:spacing w:after="120" w:line="372" w:lineRule="auto" w:before="0"/>
        <w:ind w:left="680"/>
        <w:shd w:fill="F0F4F8" w:val="clear"/>
        <w:jc w:val="left"/>
      </w:pPr>
      <w:r>
        <w:rPr>
          <w:rFonts w:ascii="Arial" w:hAnsi="Arial" w:eastAsia="等线"/>
          <w:b w:val="0"/>
          <w:color w:val="888888"/>
          <w:sz w:val="18"/>
        </w:rPr>
        <w:t>- 整理日期：2025年6月22日</w:t>
      </w:r>
    </w:p>
    <w:p>
      <w:pPr>
        <w:spacing w:after="120" w:line="372" w:lineRule="auto" w:before="0"/>
        <w:ind w:left="680"/>
        <w:shd w:fill="F0F4F8" w:val="clear"/>
        <w:jc w:val="left"/>
      </w:pPr>
      <w:r>
        <w:rPr>
          <w:rFonts w:ascii="Arial" w:hAnsi="Arial" w:eastAsia="等线"/>
          <w:b w:val="0"/>
          <w:color w:val="888888"/>
          <w:sz w:val="18"/>
        </w:rPr>
        <w:t>- 数据来源：2019、2021、2022、2022补考、2023、2024年电气工程师《公共基础》真题</w:t>
      </w:r>
    </w:p>
    <w:p>
      <w:pPr>
        <w:spacing w:after="120" w:line="372" w:lineRule="auto" w:before="0"/>
        <w:ind w:left="680"/>
        <w:shd w:fill="F0F4F8" w:val="clear"/>
        <w:jc w:val="left"/>
      </w:pPr>
      <w:r>
        <w:rPr>
          <w:rFonts w:ascii="Arial" w:hAnsi="Arial" w:eastAsia="等线"/>
          <w:b w:val="0"/>
          <w:color w:val="888888"/>
          <w:sz w:val="18"/>
        </w:rPr>
        <w:t>- 整理方式：从环球网校提供的真题回忆版文件提取，按标准化格式重组</w:t>
      </w:r>
    </w:p>
    <w:p>
      <w:pPr>
        <w:spacing w:after="120" w:line="372" w:lineRule="auto" w:before="0"/>
        <w:ind w:left="680"/>
        <w:shd w:fill="F0F4F8" w:val="clear"/>
        <w:jc w:val="left"/>
      </w:pPr>
      <w:r>
        <w:rPr>
          <w:rFonts w:ascii="Arial" w:hAnsi="Arial" w:eastAsia="等线"/>
          <w:b w:val="0"/>
          <w:color w:val="2D2D2D"/>
          <w:sz w:val="21"/>
        </w:rPr>
        <w:t>- 适用考纲：各年份对应当年考纲，使用时请核对最新考纲变化</w:t>
      </w:r>
    </w:p>
    <w:p>
      <w:pPr>
        <w:spacing w:after="120" w:line="372" w:lineRule="auto" w:before="0"/>
        <w:ind w:left="680"/>
        <w:shd w:fill="F0F4F8" w:val="clear"/>
        <w:jc w:val="left"/>
      </w:pPr>
      <w:r>
        <w:rPr>
          <w:rFonts w:ascii="Arial" w:hAnsi="Arial" w:eastAsia="等线"/>
          <w:b w:val="0"/>
          <w:color w:val="2D2D2D"/>
          <w:sz w:val="21"/>
        </w:rPr>
        <w:t>- 特殊说明：</w:t>
      </w:r>
    </w:p>
    <w:p>
      <w:pPr>
        <w:spacing w:after="120" w:line="372" w:lineRule="auto" w:before="0"/>
        <w:ind w:left="680"/>
        <w:shd w:fill="F0F4F8" w:val="clear"/>
        <w:jc w:val="left"/>
      </w:pPr>
      <w:r>
        <w:rPr>
          <w:rFonts w:ascii="Arial" w:hAnsi="Arial" w:eastAsia="等线"/>
          <w:b w:val="0"/>
          <w:color w:val="2D2D2D"/>
          <w:sz w:val="21"/>
        </w:rPr>
        <w:t>- 2023年文件存在较多OCR识别错误，题干文字可能不精确，标注了"待确认"</w:t>
      </w:r>
    </w:p>
    <w:p>
      <w:pPr>
        <w:spacing w:after="120" w:line="372" w:lineRule="auto" w:before="0"/>
        <w:ind w:left="680"/>
        <w:shd w:fill="F0F4F8" w:val="clear"/>
        <w:jc w:val="left"/>
      </w:pPr>
      <w:r>
        <w:rPr>
          <w:rFonts w:ascii="Arial" w:hAnsi="Arial" w:eastAsia="等线"/>
          <w:b w:val="0"/>
          <w:color w:val="2D2D2D"/>
          <w:sz w:val="21"/>
        </w:rPr>
        <w:t>- 2024年文件题目不完整（回忆版缺题较多）</w:t>
      </w:r>
    </w:p>
    <w:p>
      <w:pPr>
        <w:spacing w:after="120" w:line="372" w:lineRule="auto" w:before="0"/>
        <w:ind w:left="680"/>
        <w:shd w:fill="F0F4F8" w:val="clear"/>
        <w:jc w:val="left"/>
      </w:pPr>
      <w:r>
        <w:rPr>
          <w:rFonts w:ascii="Arial" w:hAnsi="Arial" w:eastAsia="等线"/>
          <w:b w:val="0"/>
          <w:color w:val="2D2D2D"/>
          <w:sz w:val="21"/>
        </w:rPr>
        <w:t>- 2021年文件为扫描件图片，仅提取了部分答案（Q25-Q37、Q59-Q70、Q79-Q106、Q115-Q120），题目无法提取</w:t>
      </w:r>
    </w:p>
    <w:p>
      <w:pPr>
        <w:spacing w:after="120" w:line="372" w:lineRule="auto" w:before="0"/>
        <w:ind w:left="680"/>
        <w:shd w:fill="F0F4F8" w:val="clear"/>
        <w:jc w:val="left"/>
      </w:pPr>
      <w:r>
        <w:rPr>
          <w:rFonts w:ascii="Arial" w:hAnsi="Arial" w:eastAsia="等线"/>
          <w:b w:val="0"/>
          <w:color w:val="888888"/>
          <w:sz w:val="18"/>
        </w:rPr>
        <w:t>- 2022年补考文件（两个版本）均为扫描件图片，仅有独立答案列表，题目无法提取</w:t>
      </w:r>
    </w:p>
    <w:p>
      <w:pPr>
        <w:spacing w:after="120" w:line="372" w:lineRule="auto" w:before="0"/>
        <w:ind w:left="680"/>
        <w:shd w:fill="F0F4F8" w:val="clear"/>
        <w:jc w:val="left"/>
      </w:pPr>
      <w:r>
        <w:rPr>
          <w:rFonts w:ascii="Arial" w:hAnsi="Arial" w:eastAsia="等线"/>
          <w:b w:val="0"/>
          <w:color w:val="2D2D2D"/>
          <w:sz w:val="21"/>
        </w:rPr>
        <w:t>- 专业基础真题（发输变电方向）已整理但单独标注，不属于公共基础部分</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目录</w:t>
      </w:r>
    </w:p>
    <w:p>
      <w:pPr>
        <w:spacing w:after="120" w:line="372" w:lineRule="auto" w:before="0"/>
        <w:ind w:left="680"/>
        <w:jc w:val="left"/>
      </w:pPr>
      <w:r>
        <w:rPr>
          <w:rFonts w:ascii="Arial" w:hAnsi="Arial" w:eastAsia="等线"/>
          <w:b w:val="0"/>
          <w:color w:val="2D2D2D"/>
          <w:sz w:val="21"/>
        </w:rPr>
        <w:t>1. [2019年真题（含详细解析）](#2019年真题)</w:t>
      </w:r>
    </w:p>
    <w:p>
      <w:pPr>
        <w:spacing w:after="120" w:line="372" w:lineRule="auto" w:before="0"/>
        <w:ind w:left="680"/>
        <w:jc w:val="left"/>
      </w:pPr>
      <w:r>
        <w:rPr>
          <w:rFonts w:ascii="Arial" w:hAnsi="Arial" w:eastAsia="等线"/>
          <w:b w:val="0"/>
          <w:color w:val="2D2D2D"/>
          <w:sz w:val="21"/>
        </w:rPr>
        <w:t>2. [2022年真题](#2022年真题)</w:t>
      </w:r>
    </w:p>
    <w:p>
      <w:pPr>
        <w:spacing w:after="120" w:line="372" w:lineRule="auto" w:before="0"/>
        <w:ind w:left="680"/>
        <w:jc w:val="left"/>
      </w:pPr>
      <w:r>
        <w:rPr>
          <w:rFonts w:ascii="Arial" w:hAnsi="Arial" w:eastAsia="等线"/>
          <w:b w:val="0"/>
          <w:color w:val="2D2D2D"/>
          <w:sz w:val="21"/>
        </w:rPr>
        <w:t>3. [2023年真题](#2023年真题)</w:t>
      </w:r>
    </w:p>
    <w:p>
      <w:pPr>
        <w:spacing w:after="120" w:line="372" w:lineRule="auto" w:before="0"/>
        <w:ind w:left="680"/>
        <w:jc w:val="left"/>
      </w:pPr>
      <w:r>
        <w:rPr>
          <w:rFonts w:ascii="Arial" w:hAnsi="Arial" w:eastAsia="等线"/>
          <w:b w:val="0"/>
          <w:color w:val="2D2D2D"/>
          <w:sz w:val="21"/>
        </w:rPr>
        <w:t>4. [2024年真题](#2024年真题)</w:t>
      </w:r>
    </w:p>
    <w:p>
      <w:pPr>
        <w:spacing w:after="120" w:line="372" w:lineRule="auto" w:before="0"/>
        <w:ind w:left="680"/>
        <w:jc w:val="left"/>
      </w:pPr>
      <w:r>
        <w:rPr>
          <w:rFonts w:ascii="Arial" w:hAnsi="Arial" w:eastAsia="等线"/>
          <w:b w:val="0"/>
          <w:color w:val="2D2D2D"/>
          <w:sz w:val="21"/>
        </w:rPr>
        <w:t>5. [附录：专业基础真题精选](#附录专业基础真题)</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2019年真题（含详细解析）</w:t>
      </w:r>
    </w:p>
    <w:p>
      <w:pPr>
        <w:pStyle w:val="Heading3"/>
        <w:spacing w:after="160" w:line="312" w:lineRule="auto" w:before="400"/>
        <w:jc w:val="left"/>
      </w:pPr>
      <w:r>
        <w:rPr>
          <w:rFonts w:ascii="Arial" w:hAnsi="Arial" w:eastAsia="微软雅黑"/>
          <w:b/>
          <w:color w:val="2E75B6"/>
          <w:sz w:val="25"/>
        </w:rPr>
        <w:t>Q2019-001 | 数学 | 高等数学-极限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极限 </w:t>
      </w:r>
      <w:r>
        <w:rPr>
          <w:rFonts w:ascii="Arial" w:hAnsi="Arial" w:eastAsia="等线"/>
          <w:b w:val="0"/>
          <w:color w:val="2D2D2D"/>
          <w:sz w:val="21"/>
        </w:rPr>
        <w:t>\lim_{x \to 0} \frac{3+e^{\frac{1}{x}}}{1-e^{\frac{2}{x}}}</w:t>
      </w:r>
      <w:r>
        <w:rPr>
          <w:rFonts w:ascii="Arial" w:hAnsi="Arial" w:eastAsia="等线"/>
          <w:b w:val="0"/>
          <w:color w:val="2D2D2D"/>
          <w:sz w:val="21"/>
        </w:rPr>
        <w:t xml:space="preserve"> 的值是：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值为3</w:t>
      </w:r>
    </w:p>
    <w:p>
      <w:pPr>
        <w:spacing w:after="120" w:line="372" w:lineRule="auto" w:before="0"/>
        <w:jc w:val="left"/>
      </w:pPr>
      <w:r>
        <w:rPr>
          <w:rFonts w:ascii="Arial" w:hAnsi="Arial" w:eastAsia="等线"/>
          <w:b w:val="0"/>
          <w:color w:val="2D2D2D"/>
          <w:sz w:val="21"/>
        </w:rPr>
        <w:t>B. 值为−1</w:t>
      </w:r>
    </w:p>
    <w:p>
      <w:pPr>
        <w:spacing w:after="120" w:line="372" w:lineRule="auto" w:before="0"/>
        <w:jc w:val="left"/>
      </w:pPr>
      <w:r>
        <w:rPr>
          <w:rFonts w:ascii="Arial" w:hAnsi="Arial" w:eastAsia="等线"/>
          <w:b w:val="0"/>
          <w:color w:val="2D2D2D"/>
          <w:sz w:val="21"/>
        </w:rPr>
        <w:t>C. 值为0</w:t>
      </w:r>
    </w:p>
    <w:p>
      <w:pPr>
        <w:spacing w:after="120" w:line="372" w:lineRule="auto" w:before="0"/>
        <w:jc w:val="left"/>
      </w:pPr>
      <w:r>
        <w:rPr>
          <w:rFonts w:ascii="Arial" w:hAnsi="Arial" w:eastAsia="等线"/>
          <w:b w:val="0"/>
          <w:color w:val="2D2D2D"/>
          <w:sz w:val="21"/>
        </w:rPr>
        <w:t>D. 不存在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（原文解析）当 </w:t>
      </w:r>
      <w:r>
        <w:rPr>
          <w:rFonts w:ascii="Arial" w:hAnsi="Arial" w:eastAsia="等线"/>
          <w:b w:val="0"/>
          <w:color w:val="2D2D2D"/>
          <w:sz w:val="21"/>
        </w:rPr>
        <w:t>x \to 0^-</w:t>
      </w:r>
      <w:r>
        <w:rPr>
          <w:rFonts w:ascii="Arial" w:hAnsi="Arial" w:eastAsia="等线"/>
          <w:b w:val="0"/>
          <w:color w:val="2D2D2D"/>
          <w:sz w:val="21"/>
        </w:rPr>
        <w:t>，</w:t>
      </w:r>
      <w:r>
        <w:rPr>
          <w:rFonts w:ascii="Arial" w:hAnsi="Arial" w:eastAsia="等线"/>
          <w:b w:val="0"/>
          <w:color w:val="2D2D2D"/>
          <w:sz w:val="21"/>
        </w:rPr>
        <w:t>\frac{1}{x} \to -\infty</w:t>
      </w:r>
      <w:r>
        <w:rPr>
          <w:rFonts w:ascii="Arial" w:hAnsi="Arial" w:eastAsia="等线"/>
          <w:b w:val="0"/>
          <w:color w:val="2D2D2D"/>
          <w:sz w:val="21"/>
        </w:rPr>
        <w:t>，</w:t>
      </w:r>
      <w:r>
        <w:rPr>
          <w:rFonts w:ascii="Arial" w:hAnsi="Arial" w:eastAsia="等线"/>
          <w:b w:val="0"/>
          <w:color w:val="2D2D2D"/>
          <w:sz w:val="21"/>
        </w:rPr>
        <w:t>e^{\frac{1}{x}} \to 0</w:t>
      </w:r>
      <w:r>
        <w:rPr>
          <w:rFonts w:ascii="Arial" w:hAnsi="Arial" w:eastAsia="等线"/>
          <w:b w:val="0"/>
          <w:color w:val="2D2D2D"/>
          <w:sz w:val="21"/>
        </w:rPr>
        <w:t xml:space="preserve">，这时 </w:t>
      </w:r>
      <w:r>
        <w:rPr>
          <w:rFonts w:ascii="Arial" w:hAnsi="Arial" w:eastAsia="等线"/>
          <w:b w:val="0"/>
          <w:color w:val="2D2D2D"/>
          <w:sz w:val="21"/>
        </w:rPr>
        <w:t>\lim_{x \to 0^-} \frac{3+e^{\frac{1}{x}}}{1-e^{\frac{2}{x}}} = 3</w:t>
      </w:r>
      <w:r>
        <w:rPr>
          <w:rFonts w:ascii="Arial" w:hAnsi="Arial" w:eastAsia="等线"/>
          <w:b w:val="0"/>
          <w:color w:val="2D2D2D"/>
          <w:sz w:val="21"/>
        </w:rPr>
        <w:t xml:space="preserve">；当 </w:t>
      </w:r>
      <w:r>
        <w:rPr>
          <w:rFonts w:ascii="Arial" w:hAnsi="Arial" w:eastAsia="等线"/>
          <w:b w:val="0"/>
          <w:color w:val="2D2D2D"/>
          <w:sz w:val="21"/>
        </w:rPr>
        <w:t>x \to 0^+</w:t>
      </w:r>
      <w:r>
        <w:rPr>
          <w:rFonts w:ascii="Arial" w:hAnsi="Arial" w:eastAsia="等线"/>
          <w:b w:val="0"/>
          <w:color w:val="2D2D2D"/>
          <w:sz w:val="21"/>
        </w:rPr>
        <w:t>，</w:t>
      </w:r>
      <w:r>
        <w:rPr>
          <w:rFonts w:ascii="Arial" w:hAnsi="Arial" w:eastAsia="等线"/>
          <w:b w:val="0"/>
          <w:color w:val="2D2D2D"/>
          <w:sz w:val="21"/>
        </w:rPr>
        <w:t>\frac{1}{x} \to +\infty</w:t>
      </w:r>
      <w:r>
        <w:rPr>
          <w:rFonts w:ascii="Arial" w:hAnsi="Arial" w:eastAsia="等线"/>
          <w:b w:val="0"/>
          <w:color w:val="2D2D2D"/>
          <w:sz w:val="21"/>
        </w:rPr>
        <w:t>，</w:t>
      </w:r>
      <w:r>
        <w:rPr>
          <w:rFonts w:ascii="Arial" w:hAnsi="Arial" w:eastAsia="等线"/>
          <w:b w:val="0"/>
          <w:color w:val="2D2D2D"/>
          <w:sz w:val="21"/>
        </w:rPr>
        <w:t>e^{\frac{1}{x}} \to 0</w:t>
      </w:r>
      <w:r>
        <w:rPr>
          <w:rFonts w:ascii="Arial" w:hAnsi="Arial" w:eastAsia="等线"/>
          <w:b w:val="0"/>
          <w:color w:val="2D2D2D"/>
          <w:sz w:val="21"/>
        </w:rPr>
        <w:t xml:space="preserve">，这时 </w:t>
      </w:r>
      <w:r>
        <w:rPr>
          <w:rFonts w:ascii="Arial" w:hAnsi="Arial" w:eastAsia="等线"/>
          <w:b w:val="0"/>
          <w:color w:val="2D2D2D"/>
          <w:sz w:val="21"/>
        </w:rPr>
        <w:t>\lim_{x \to 0^+} \frac{3+e^{\frac{1}{x}}}{1-e^{\frac{2}{x}}} = \lim_{x \to 0^+} \frac{3e^{-\frac{2}{x}}+e^{-\frac{1}{x}}}{e^{-\frac{2}{x}}-1} = 0</w:t>
      </w:r>
      <w:r>
        <w:rPr>
          <w:rFonts w:ascii="Arial" w:hAnsi="Arial" w:eastAsia="等线"/>
          <w:b w:val="0"/>
          <w:color w:val="2D2D2D"/>
          <w:sz w:val="21"/>
        </w:rPr>
        <w:t>，左右极限存在但不相等，所以极限不存在。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#极限 #左右极限 #第二类间断点</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容易忽略左右极限分开讨论，直接代入x=0导致错误</w:t>
      </w:r>
    </w:p>
    <w:p>
      <w:pPr>
        <w:pStyle w:val="Heading3"/>
        <w:spacing w:after="160" w:line="312" w:lineRule="auto" w:before="400"/>
        <w:jc w:val="left"/>
      </w:pPr>
      <w:r>
        <w:rPr>
          <w:rFonts w:ascii="Arial" w:hAnsi="Arial" w:eastAsia="微软雅黑"/>
          <w:b/>
          <w:color w:val="2E75B6"/>
          <w:sz w:val="25"/>
        </w:rPr>
        <w:t>Q2019-002 | 数学 | 高等数学-连续与可微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函数 </w:t>
      </w:r>
      <w:r>
        <w:rPr>
          <w:rFonts w:ascii="Arial" w:hAnsi="Arial" w:eastAsia="等线"/>
          <w:b w:val="0"/>
          <w:color w:val="2D2D2D"/>
          <w:sz w:val="21"/>
        </w:rPr>
        <w:t>f(x)</w:t>
      </w:r>
      <w:r>
        <w:rPr>
          <w:rFonts w:ascii="Arial" w:hAnsi="Arial" w:eastAsia="等线"/>
          <w:b w:val="0"/>
          <w:color w:val="2D2D2D"/>
          <w:sz w:val="21"/>
        </w:rPr>
        <w:t xml:space="preserve"> 在点 </w:t>
      </w:r>
      <w:r>
        <w:rPr>
          <w:rFonts w:ascii="Arial" w:hAnsi="Arial" w:eastAsia="等线"/>
          <w:b w:val="0"/>
          <w:color w:val="2D2D2D"/>
          <w:sz w:val="21"/>
        </w:rPr>
        <w:t>x = x_0</w:t>
      </w:r>
      <w:r>
        <w:rPr>
          <w:rFonts w:ascii="Arial" w:hAnsi="Arial" w:eastAsia="等线"/>
          <w:b w:val="0"/>
          <w:color w:val="2D2D2D"/>
          <w:sz w:val="21"/>
        </w:rPr>
        <w:t xml:space="preserve"> 处连续是 </w:t>
      </w:r>
      <w:r>
        <w:rPr>
          <w:rFonts w:ascii="Arial" w:hAnsi="Arial" w:eastAsia="等线"/>
          <w:b w:val="0"/>
          <w:color w:val="2D2D2D"/>
          <w:sz w:val="21"/>
        </w:rPr>
        <w:t>f(x)</w:t>
      </w:r>
      <w:r>
        <w:rPr>
          <w:rFonts w:ascii="Arial" w:hAnsi="Arial" w:eastAsia="等线"/>
          <w:b w:val="0"/>
          <w:color w:val="2D2D2D"/>
          <w:sz w:val="21"/>
        </w:rPr>
        <w:t xml:space="preserve"> 在点 </w:t>
      </w:r>
      <w:r>
        <w:rPr>
          <w:rFonts w:ascii="Arial" w:hAnsi="Arial" w:eastAsia="等线"/>
          <w:b w:val="0"/>
          <w:color w:val="2D2D2D"/>
          <w:sz w:val="21"/>
        </w:rPr>
        <w:t>x = x_0</w:t>
      </w:r>
      <w:r>
        <w:rPr>
          <w:rFonts w:ascii="Arial" w:hAnsi="Arial" w:eastAsia="等线"/>
          <w:b w:val="0"/>
          <w:color w:val="2D2D2D"/>
          <w:sz w:val="21"/>
        </w:rPr>
        <w:t xml:space="preserve"> 处可微的：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充分条件</w:t>
      </w:r>
    </w:p>
    <w:p>
      <w:pPr>
        <w:spacing w:after="120" w:line="372" w:lineRule="auto" w:before="0"/>
        <w:jc w:val="left"/>
      </w:pPr>
      <w:r>
        <w:rPr>
          <w:rFonts w:ascii="Arial" w:hAnsi="Arial" w:eastAsia="等线"/>
          <w:b w:val="0"/>
          <w:color w:val="2D2D2D"/>
          <w:sz w:val="21"/>
        </w:rPr>
        <w:t>B. 充要条件</w:t>
      </w:r>
    </w:p>
    <w:p>
      <w:pPr>
        <w:spacing w:after="120" w:line="372" w:lineRule="auto" w:before="0"/>
        <w:jc w:val="left"/>
      </w:pPr>
      <w:r>
        <w:rPr>
          <w:rFonts w:ascii="Arial" w:hAnsi="Arial" w:eastAsia="等线"/>
          <w:b w:val="0"/>
          <w:color w:val="2D2D2D"/>
          <w:sz w:val="21"/>
        </w:rPr>
        <w:t>C. 必要条件</w:t>
      </w:r>
    </w:p>
    <w:p>
      <w:pPr>
        <w:spacing w:after="120" w:line="372" w:lineRule="auto" w:before="0"/>
        <w:jc w:val="left"/>
      </w:pPr>
      <w:r>
        <w:rPr>
          <w:rFonts w:ascii="Arial" w:hAnsi="Arial" w:eastAsia="等线"/>
          <w:b w:val="0"/>
          <w:color w:val="2D2D2D"/>
          <w:sz w:val="21"/>
        </w:rPr>
        <w:t>D. 无关条件</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 </w:t>
      </w:r>
      <w:r>
        <w:rPr>
          <w:rFonts w:ascii="Arial" w:hAnsi="Arial" w:eastAsia="等线"/>
          <w:b w:val="0"/>
          <w:color w:val="2D2D2D"/>
          <w:sz w:val="21"/>
        </w:rPr>
        <w:t>f(x)</w:t>
      </w:r>
      <w:r>
        <w:rPr>
          <w:rFonts w:ascii="Arial" w:hAnsi="Arial" w:eastAsia="等线"/>
          <w:b w:val="0"/>
          <w:color w:val="2D2D2D"/>
          <w:sz w:val="21"/>
        </w:rPr>
        <w:t xml:space="preserve"> 在点 </w:t>
      </w:r>
      <w:r>
        <w:rPr>
          <w:rFonts w:ascii="Arial" w:hAnsi="Arial" w:eastAsia="等线"/>
          <w:b w:val="0"/>
          <w:color w:val="2D2D2D"/>
          <w:sz w:val="21"/>
        </w:rPr>
        <w:t>x = x_0</w:t>
      </w:r>
      <w:r>
        <w:rPr>
          <w:rFonts w:ascii="Arial" w:hAnsi="Arial" w:eastAsia="等线"/>
          <w:b w:val="0"/>
          <w:color w:val="2D2D2D"/>
          <w:sz w:val="21"/>
        </w:rPr>
        <w:t xml:space="preserve"> 处可微，能推出其在该点连续；但由连续推不出可微，故是必要条件。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#可微 #连续 #必要条件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记清关系链：可微→可导→连续，反向均不成立</w:t>
      </w:r>
    </w:p>
    <w:p>
      <w:pPr>
        <w:pStyle w:val="Heading3"/>
        <w:spacing w:after="160" w:line="312" w:lineRule="auto" w:before="400"/>
        <w:jc w:val="left"/>
      </w:pPr>
      <w:r>
        <w:rPr>
          <w:rFonts w:ascii="Arial" w:hAnsi="Arial" w:eastAsia="微软雅黑"/>
          <w:b/>
          <w:color w:val="2E75B6"/>
          <w:sz w:val="25"/>
        </w:rPr>
        <w:t>Q2019-003 | 数学 | 高等数学-无穷小比较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w:t>
      </w:r>
      <w:r>
        <w:rPr>
          <w:rFonts w:ascii="Arial" w:hAnsi="Arial" w:eastAsia="等线"/>
          <w:b w:val="0"/>
          <w:color w:val="2D2D2D"/>
          <w:sz w:val="21"/>
        </w:rPr>
        <w:t>x \to 0</w:t>
      </w:r>
      <w:r>
        <w:rPr>
          <w:rFonts w:ascii="Arial" w:hAnsi="Arial" w:eastAsia="等线"/>
          <w:b w:val="0"/>
          <w:color w:val="2D2D2D"/>
          <w:sz w:val="21"/>
        </w:rPr>
        <w:t xml:space="preserve"> 时，</w:t>
      </w:r>
      <w:r>
        <w:rPr>
          <w:rFonts w:ascii="Arial" w:hAnsi="Arial" w:eastAsia="等线"/>
          <w:b w:val="0"/>
          <w:color w:val="2D2D2D"/>
          <w:sz w:val="21"/>
        </w:rPr>
        <w:t>\sqrt{1-x^2} - \sqrt{1+x^2}</w:t>
      </w:r>
      <w:r>
        <w:rPr>
          <w:rFonts w:ascii="Arial" w:hAnsi="Arial" w:eastAsia="等线"/>
          <w:b w:val="0"/>
          <w:color w:val="2D2D2D"/>
          <w:sz w:val="21"/>
        </w:rPr>
        <w:t xml:space="preserve"> 与 </w:t>
      </w:r>
      <w:r>
        <w:rPr>
          <w:rFonts w:ascii="Arial" w:hAnsi="Arial" w:eastAsia="等线"/>
          <w:b w:val="0"/>
          <w:color w:val="2D2D2D"/>
          <w:sz w:val="21"/>
        </w:rPr>
        <w:t>x^k</w:t>
      </w:r>
      <w:r>
        <w:rPr>
          <w:rFonts w:ascii="Arial" w:hAnsi="Arial" w:eastAsia="等线"/>
          <w:b w:val="0"/>
          <w:color w:val="2D2D2D"/>
          <w:sz w:val="21"/>
        </w:rPr>
        <w:t xml:space="preserve"> 是同阶无穷小，则常数 </w:t>
      </w:r>
      <w:r>
        <w:rPr>
          <w:rFonts w:ascii="Arial" w:hAnsi="Arial" w:eastAsia="等线"/>
          <w:b w:val="0"/>
          <w:color w:val="2D2D2D"/>
          <w:sz w:val="21"/>
        </w:rPr>
        <w:t>k</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w:t>
      </w:r>
    </w:p>
    <w:p>
      <w:pPr>
        <w:spacing w:after="120" w:line="372" w:lineRule="auto" w:before="0"/>
        <w:jc w:val="left"/>
      </w:pPr>
      <w:r>
        <w:rPr>
          <w:rFonts w:ascii="Arial" w:hAnsi="Arial" w:eastAsia="等线"/>
          <w:b w:val="0"/>
          <w:color w:val="2D2D2D"/>
          <w:sz w:val="21"/>
        </w:rPr>
        <w:t>B. 2</w:t>
      </w:r>
    </w:p>
    <w:p>
      <w:pPr>
        <w:spacing w:after="120" w:line="372" w:lineRule="auto" w:before="0"/>
        <w:jc w:val="left"/>
      </w:pPr>
      <w:r>
        <w:rPr>
          <w:rFonts w:ascii="Arial" w:hAnsi="Arial" w:eastAsia="等线"/>
          <w:b w:val="0"/>
          <w:color w:val="2D2D2D"/>
          <w:sz w:val="21"/>
        </w:rPr>
        <w:t>C. −1</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\frac{1}{2}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\lim_{x \to 0} \frac{\sqrt{1-x^2} - \sqrt{1+x^2}}{x^k} = \lim_{x \to 0} \frac{(\sqrt{1-x^2} - \sqrt{1+x^2})(\sqrt{1-x^2} + \sqrt{1+x^2})}{x^k(\sqrt{1-x^2} + \sqrt{1+x^2})} = \lim_{x \to 0} \frac{-2x^2}{x^k} \cdot \frac{1}{\sqrt{1-x^2} + \sqrt{1+x^2}} = -\lim_{x \to 0} \frac{x^2}{x^k}</w:t>
      </w:r>
      <w:r>
        <w:rPr>
          <w:rFonts w:ascii="Arial" w:hAnsi="Arial" w:eastAsia="等线"/>
          <w:b w:val="0"/>
          <w:color w:val="2D2D2D"/>
          <w:sz w:val="21"/>
        </w:rPr>
        <w:t xml:space="preserve">。若要极限为非零常数，必有 </w:t>
      </w:r>
      <w:r>
        <w:rPr>
          <w:rFonts w:ascii="Arial" w:hAnsi="Arial" w:eastAsia="等线"/>
          <w:b w:val="0"/>
          <w:color w:val="2D2D2D"/>
          <w:sz w:val="21"/>
        </w:rPr>
        <w:t>k = 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#同阶无穷小 #有理化 #极限运算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分子有理化是关键步骤</w:t>
      </w:r>
    </w:p>
    <w:p>
      <w:pPr>
        <w:pStyle w:val="Heading3"/>
        <w:spacing w:after="160" w:line="312" w:lineRule="auto" w:before="400"/>
        <w:jc w:val="left"/>
      </w:pPr>
      <w:r>
        <w:rPr>
          <w:rFonts w:ascii="Arial" w:hAnsi="Arial" w:eastAsia="微软雅黑"/>
          <w:b/>
          <w:color w:val="2E75B6"/>
          <w:sz w:val="25"/>
        </w:rPr>
        <w:t>Q2019-004 | 数学 | 高等数学-导数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 </w:t>
      </w:r>
      <w:r>
        <w:rPr>
          <w:rFonts w:ascii="Arial" w:hAnsi="Arial" w:eastAsia="等线"/>
          <w:b w:val="0"/>
          <w:color w:val="2D2D2D"/>
          <w:sz w:val="21"/>
        </w:rPr>
        <w:t>y = \ln(\sin x)</w:t>
      </w:r>
      <w:r>
        <w:rPr>
          <w:rFonts w:ascii="Arial" w:hAnsi="Arial" w:eastAsia="等线"/>
          <w:b w:val="0"/>
          <w:color w:val="2D2D2D"/>
          <w:sz w:val="21"/>
        </w:rPr>
        <w:t xml:space="preserve">，则二阶导数 </w:t>
      </w:r>
      <w:r>
        <w:rPr>
          <w:rFonts w:ascii="Arial" w:hAnsi="Arial" w:eastAsia="等线"/>
          <w:b w:val="0"/>
          <w:color w:val="2D2D2D"/>
          <w:sz w:val="21"/>
        </w:rPr>
        <w:t>y''</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\frac{\cos x}{\sin^2 x}</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\frac{1}{\cos^2 x}</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\frac{1}{\sin^2 x}</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-\frac{1}{\sin^2 x}</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y' = \frac{\cos x}{\sin x} = \cot x</w:t>
      </w:r>
      <w:r>
        <w:rPr>
          <w:rFonts w:ascii="Arial" w:hAnsi="Arial" w:eastAsia="等线"/>
          <w:b w:val="0"/>
          <w:color w:val="2D2D2D"/>
          <w:sz w:val="21"/>
        </w:rPr>
        <w:t>，</w:t>
      </w:r>
      <w:r>
        <w:rPr>
          <w:rFonts w:ascii="Arial" w:hAnsi="Arial" w:eastAsia="等线"/>
          <w:b w:val="0"/>
          <w:color w:val="2D2D2D"/>
          <w:sz w:val="21"/>
        </w:rPr>
        <w:t>y'' = -\csc^2 x = -\frac{1}{\sin^2 x}</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#二阶导数 #三角函数导数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(\cot x)' = -\csc^2 x</w:t>
      </w:r>
      <w:r>
        <w:rPr>
          <w:rFonts w:ascii="Arial" w:hAnsi="Arial" w:eastAsia="等线"/>
          <w:b w:val="0"/>
          <w:color w:val="2D2D2D"/>
          <w:sz w:val="21"/>
        </w:rPr>
        <w:t>，符号容易遗漏</w:t>
      </w:r>
    </w:p>
    <w:p>
      <w:pPr>
        <w:pStyle w:val="Heading3"/>
        <w:spacing w:after="160" w:line="312" w:lineRule="auto" w:before="400"/>
        <w:jc w:val="left"/>
      </w:pPr>
      <w:r>
        <w:rPr>
          <w:rFonts w:ascii="Arial" w:hAnsi="Arial" w:eastAsia="微软雅黑"/>
          <w:b/>
          <w:color w:val="2E75B6"/>
          <w:sz w:val="25"/>
        </w:rPr>
        <w:t>Q2019-005 | 数学 | 高等数学-罗尔定理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若函数 </w:t>
      </w:r>
      <w:r>
        <w:rPr>
          <w:rFonts w:ascii="Arial" w:hAnsi="Arial" w:eastAsia="等线"/>
          <w:b w:val="0"/>
          <w:color w:val="2D2D2D"/>
          <w:sz w:val="21"/>
        </w:rPr>
        <w:t>f(x)</w:t>
      </w:r>
      <w:r>
        <w:rPr>
          <w:rFonts w:ascii="Arial" w:hAnsi="Arial" w:eastAsia="等线"/>
          <w:b w:val="0"/>
          <w:color w:val="2D2D2D"/>
          <w:sz w:val="21"/>
        </w:rPr>
        <w:t xml:space="preserve"> 在 </w:t>
      </w:r>
      <w:r>
        <w:rPr>
          <w:rFonts w:ascii="Arial" w:hAnsi="Arial" w:eastAsia="等线"/>
          <w:b w:val="0"/>
          <w:color w:val="2D2D2D"/>
          <w:sz w:val="21"/>
        </w:rPr>
        <w:t>[a,b]</w:t>
      </w:r>
      <w:r>
        <w:rPr>
          <w:rFonts w:ascii="Arial" w:hAnsi="Arial" w:eastAsia="等线"/>
          <w:b w:val="0"/>
          <w:color w:val="2D2D2D"/>
          <w:sz w:val="21"/>
        </w:rPr>
        <w:t xml:space="preserve"> 上连续，在 </w:t>
      </w:r>
      <w:r>
        <w:rPr>
          <w:rFonts w:ascii="Arial" w:hAnsi="Arial" w:eastAsia="等线"/>
          <w:b w:val="0"/>
          <w:color w:val="2D2D2D"/>
          <w:sz w:val="21"/>
        </w:rPr>
        <w:t>(a,b)</w:t>
      </w:r>
      <w:r>
        <w:rPr>
          <w:rFonts w:ascii="Arial" w:hAnsi="Arial" w:eastAsia="等线"/>
          <w:b w:val="0"/>
          <w:color w:val="2D2D2D"/>
          <w:sz w:val="21"/>
        </w:rPr>
        <w:t xml:space="preserve"> 内可导，且 </w:t>
      </w:r>
      <w:r>
        <w:rPr>
          <w:rFonts w:ascii="Arial" w:hAnsi="Arial" w:eastAsia="等线"/>
          <w:b w:val="0"/>
          <w:color w:val="2D2D2D"/>
          <w:sz w:val="21"/>
        </w:rPr>
        <w:t>f(a) = f(b)</w:t>
      </w:r>
      <w:r>
        <w:rPr>
          <w:rFonts w:ascii="Arial" w:hAnsi="Arial" w:eastAsia="等线"/>
          <w:b w:val="0"/>
          <w:color w:val="2D2D2D"/>
          <w:sz w:val="21"/>
        </w:rPr>
        <w:t xml:space="preserve">，则在 </w:t>
      </w:r>
      <w:r>
        <w:rPr>
          <w:rFonts w:ascii="Arial" w:hAnsi="Arial" w:eastAsia="等线"/>
          <w:b w:val="0"/>
          <w:color w:val="2D2D2D"/>
          <w:sz w:val="21"/>
        </w:rPr>
        <w:t>(a,b)</w:t>
      </w:r>
      <w:r>
        <w:rPr>
          <w:rFonts w:ascii="Arial" w:hAnsi="Arial" w:eastAsia="等线"/>
          <w:b w:val="0"/>
          <w:color w:val="2D2D2D"/>
          <w:sz w:val="21"/>
        </w:rPr>
        <w:t xml:space="preserve"> 内满足 </w:t>
      </w:r>
      <w:r>
        <w:rPr>
          <w:rFonts w:ascii="Arial" w:hAnsi="Arial" w:eastAsia="等线"/>
          <w:b w:val="0"/>
          <w:color w:val="2D2D2D"/>
          <w:sz w:val="21"/>
        </w:rPr>
        <w:t>f'(x_0) = 0</w:t>
      </w:r>
      <w:r>
        <w:rPr>
          <w:rFonts w:ascii="Arial" w:hAnsi="Arial" w:eastAsia="等线"/>
          <w:b w:val="0"/>
          <w:color w:val="2D2D2D"/>
          <w:sz w:val="21"/>
        </w:rPr>
        <w:t xml:space="preserve"> 的点 </w:t>
      </w:r>
      <w:r>
        <w:rPr>
          <w:rFonts w:ascii="Arial" w:hAnsi="Arial" w:eastAsia="等线"/>
          <w:b w:val="0"/>
          <w:color w:val="2D2D2D"/>
          <w:sz w:val="21"/>
        </w:rPr>
        <w:t>x_0</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必存在且只有一个</w:t>
      </w:r>
    </w:p>
    <w:p>
      <w:pPr>
        <w:spacing w:after="120" w:line="372" w:lineRule="auto" w:before="0"/>
        <w:jc w:val="left"/>
      </w:pPr>
      <w:r>
        <w:rPr>
          <w:rFonts w:ascii="Arial" w:hAnsi="Arial" w:eastAsia="等线"/>
          <w:b w:val="0"/>
          <w:color w:val="2D2D2D"/>
          <w:sz w:val="21"/>
        </w:rPr>
        <w:t>B. 至少存在一个</w:t>
      </w:r>
    </w:p>
    <w:p>
      <w:pPr>
        <w:spacing w:after="120" w:line="372" w:lineRule="auto" w:before="0"/>
        <w:jc w:val="left"/>
      </w:pPr>
      <w:r>
        <w:rPr>
          <w:rFonts w:ascii="Arial" w:hAnsi="Arial" w:eastAsia="等线"/>
          <w:b w:val="0"/>
          <w:color w:val="2D2D2D"/>
          <w:sz w:val="21"/>
        </w:rPr>
        <w:t>C. 不一定存在</w:t>
      </w:r>
    </w:p>
    <w:p>
      <w:pPr>
        <w:spacing w:after="120" w:line="372" w:lineRule="auto" w:before="0"/>
        <w:jc w:val="left"/>
      </w:pPr>
      <w:r>
        <w:rPr>
          <w:rFonts w:ascii="Arial" w:hAnsi="Arial" w:eastAsia="等线"/>
          <w:b w:val="0"/>
          <w:color w:val="2D2D2D"/>
          <w:sz w:val="21"/>
        </w:rPr>
        <w:t>D. 不存在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（原文解析）由罗尔定理知在开区间 </w:t>
      </w:r>
      <w:r>
        <w:rPr>
          <w:rFonts w:ascii="Arial" w:hAnsi="Arial" w:eastAsia="等线"/>
          <w:b w:val="0"/>
          <w:color w:val="2D2D2D"/>
          <w:sz w:val="21"/>
        </w:rPr>
        <w:t>(a,b)</w:t>
      </w:r>
      <w:r>
        <w:rPr>
          <w:rFonts w:ascii="Arial" w:hAnsi="Arial" w:eastAsia="等线"/>
          <w:b w:val="0"/>
          <w:color w:val="2D2D2D"/>
          <w:sz w:val="21"/>
        </w:rPr>
        <w:t xml:space="preserve"> 内至少存在一个点 </w:t>
      </w:r>
      <w:r>
        <w:rPr>
          <w:rFonts w:ascii="Arial" w:hAnsi="Arial" w:eastAsia="等线"/>
          <w:b w:val="0"/>
          <w:color w:val="2D2D2D"/>
          <w:sz w:val="21"/>
        </w:rPr>
        <w:t>x_0</w:t>
      </w:r>
      <w:r>
        <w:rPr>
          <w:rFonts w:ascii="Arial" w:hAnsi="Arial" w:eastAsia="等线"/>
          <w:b w:val="0"/>
          <w:color w:val="2D2D2D"/>
          <w:sz w:val="21"/>
        </w:rPr>
        <w:t xml:space="preserve">，使 </w:t>
      </w:r>
      <w:r>
        <w:rPr>
          <w:rFonts w:ascii="Arial" w:hAnsi="Arial" w:eastAsia="等线"/>
          <w:b w:val="0"/>
          <w:color w:val="2D2D2D"/>
          <w:sz w:val="21"/>
        </w:rPr>
        <w:t>f'(x_0) = 0</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#罗尔定理 #中值定理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注意是"至少存在一个"而非"只有一个"</w:t>
      </w:r>
    </w:p>
    <w:p>
      <w:pPr>
        <w:pStyle w:val="Heading3"/>
        <w:spacing w:after="160" w:line="312" w:lineRule="auto" w:before="400"/>
        <w:jc w:val="left"/>
      </w:pPr>
      <w:r>
        <w:rPr>
          <w:rFonts w:ascii="Arial" w:hAnsi="Arial" w:eastAsia="微软雅黑"/>
          <w:b/>
          <w:color w:val="2E75B6"/>
          <w:sz w:val="25"/>
        </w:rPr>
        <w:t>Q2019-006 | 数学 | 高等数学-极值判别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设函数 </w:t>
      </w:r>
      <w:r>
        <w:rPr>
          <w:rFonts w:ascii="Arial" w:hAnsi="Arial" w:eastAsia="等线"/>
          <w:b w:val="0"/>
          <w:color w:val="2D2D2D"/>
          <w:sz w:val="21"/>
        </w:rPr>
        <w:t>f(x)</w:t>
      </w:r>
      <w:r>
        <w:rPr>
          <w:rFonts w:ascii="Arial" w:hAnsi="Arial" w:eastAsia="等线"/>
          <w:b w:val="0"/>
          <w:color w:val="2D2D2D"/>
          <w:sz w:val="21"/>
        </w:rPr>
        <w:t xml:space="preserve"> 在 </w:t>
      </w:r>
      <w:r>
        <w:rPr>
          <w:rFonts w:ascii="Arial" w:hAnsi="Arial" w:eastAsia="等线"/>
          <w:b w:val="0"/>
          <w:color w:val="2D2D2D"/>
          <w:sz w:val="21"/>
        </w:rPr>
        <w:t>(-\infty, +\infty)</w:t>
      </w:r>
      <w:r>
        <w:rPr>
          <w:rFonts w:ascii="Arial" w:hAnsi="Arial" w:eastAsia="等线"/>
          <w:b w:val="0"/>
          <w:color w:val="2D2D2D"/>
          <w:sz w:val="21"/>
        </w:rPr>
        <w:t xml:space="preserve"> 内连续，其导函数 </w:t>
      </w:r>
      <w:r>
        <w:rPr>
          <w:rFonts w:ascii="Arial" w:hAnsi="Arial" w:eastAsia="等线"/>
          <w:b w:val="0"/>
          <w:color w:val="2D2D2D"/>
          <w:sz w:val="21"/>
        </w:rPr>
        <w:t>f'(x)</w:t>
      </w:r>
      <w:r>
        <w:rPr>
          <w:rFonts w:ascii="Arial" w:hAnsi="Arial" w:eastAsia="等线"/>
          <w:b w:val="0"/>
          <w:color w:val="2D2D2D"/>
          <w:sz w:val="21"/>
        </w:rPr>
        <w:t xml:space="preserve"> 的图形如图所示，则 </w:t>
      </w:r>
      <w:r>
        <w:rPr>
          <w:rFonts w:ascii="Arial" w:hAnsi="Arial" w:eastAsia="等线"/>
          <w:b w:val="0"/>
          <w:color w:val="2D2D2D"/>
          <w:sz w:val="21"/>
        </w:rPr>
        <w:t>f(x)</w:t>
      </w:r>
      <w:r>
        <w:rPr>
          <w:rFonts w:ascii="Arial" w:hAnsi="Arial" w:eastAsia="等线"/>
          <w:b w:val="0"/>
          <w:color w:val="2D2D2D"/>
          <w:sz w:val="21"/>
        </w:rPr>
        <w:t xml:space="preserve"> 有：</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一个极小值点和两个极大值点</w:t>
      </w:r>
    </w:p>
    <w:p>
      <w:pPr>
        <w:spacing w:after="120" w:line="372" w:lineRule="auto" w:before="0"/>
        <w:jc w:val="left"/>
      </w:pPr>
      <w:r>
        <w:rPr>
          <w:rFonts w:ascii="Arial" w:hAnsi="Arial" w:eastAsia="等线"/>
          <w:b w:val="0"/>
          <w:color w:val="2D2D2D"/>
          <w:sz w:val="21"/>
        </w:rPr>
        <w:t>B. 两个极小值点和两个极大值点</w:t>
      </w:r>
    </w:p>
    <w:p>
      <w:pPr>
        <w:spacing w:after="120" w:line="372" w:lineRule="auto" w:before="0"/>
        <w:jc w:val="left"/>
      </w:pPr>
      <w:r>
        <w:rPr>
          <w:rFonts w:ascii="Arial" w:hAnsi="Arial" w:eastAsia="等线"/>
          <w:b w:val="0"/>
          <w:color w:val="2D2D2D"/>
          <w:sz w:val="21"/>
        </w:rPr>
        <w:t>C. 两个极小值点和一个极大值点</w:t>
      </w:r>
    </w:p>
    <w:p>
      <w:pPr>
        <w:spacing w:after="120" w:line="372" w:lineRule="auto" w:before="0"/>
        <w:jc w:val="left"/>
      </w:pPr>
      <w:r>
        <w:rPr>
          <w:rFonts w:ascii="Arial" w:hAnsi="Arial" w:eastAsia="等线"/>
          <w:b w:val="0"/>
          <w:color w:val="2D2D2D"/>
          <w:sz w:val="21"/>
        </w:rPr>
        <w:t>D. 一个极小值点和三个极大值点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（原文解析）由导函数 </w:t>
      </w:r>
      <w:r>
        <w:rPr>
          <w:rFonts w:ascii="Arial" w:hAnsi="Arial" w:eastAsia="等线"/>
          <w:b w:val="0"/>
          <w:color w:val="2D2D2D"/>
          <w:sz w:val="21"/>
        </w:rPr>
        <w:t>f'(x)</w:t>
      </w:r>
      <w:r>
        <w:rPr>
          <w:rFonts w:ascii="Arial" w:hAnsi="Arial" w:eastAsia="等线"/>
          <w:b w:val="0"/>
          <w:color w:val="2D2D2D"/>
          <w:sz w:val="21"/>
        </w:rPr>
        <w:t xml:space="preserve"> 的图形知，函数 </w:t>
      </w:r>
      <w:r>
        <w:rPr>
          <w:rFonts w:ascii="Arial" w:hAnsi="Arial" w:eastAsia="等线"/>
          <w:b w:val="0"/>
          <w:color w:val="2D2D2D"/>
          <w:sz w:val="21"/>
        </w:rPr>
        <w:t>f(x)</w:t>
      </w:r>
      <w:r>
        <w:rPr>
          <w:rFonts w:ascii="Arial" w:hAnsi="Arial" w:eastAsia="等线"/>
          <w:b w:val="0"/>
          <w:color w:val="2D2D2D"/>
          <w:sz w:val="21"/>
        </w:rPr>
        <w:t xml:space="preserve"> 有三个驻点 </w:t>
      </w:r>
      <w:r>
        <w:rPr>
          <w:rFonts w:ascii="Arial" w:hAnsi="Arial" w:eastAsia="等线"/>
          <w:b w:val="0"/>
          <w:color w:val="2D2D2D"/>
          <w:sz w:val="21"/>
        </w:rPr>
        <w:t>x_1, x_2, x_3</w:t>
      </w:r>
      <w:r>
        <w:rPr>
          <w:rFonts w:ascii="Arial" w:hAnsi="Arial" w:eastAsia="等线"/>
          <w:b w:val="0"/>
          <w:color w:val="2D2D2D"/>
          <w:sz w:val="21"/>
        </w:rPr>
        <w:t xml:space="preserve"> 和一个导数不存在点 </w:t>
      </w:r>
      <w:r>
        <w:rPr>
          <w:rFonts w:ascii="Arial" w:hAnsi="Arial" w:eastAsia="等线"/>
          <w:b w:val="0"/>
          <w:color w:val="2D2D2D"/>
          <w:sz w:val="21"/>
        </w:rPr>
        <w:t>x = 0</w:t>
      </w:r>
      <w:r>
        <w:rPr>
          <w:rFonts w:ascii="Arial" w:hAnsi="Arial" w:eastAsia="等线"/>
          <w:b w:val="0"/>
          <w:color w:val="2D2D2D"/>
          <w:sz w:val="21"/>
        </w:rPr>
        <w:t xml:space="preserve">。在点 </w:t>
      </w:r>
      <w:r>
        <w:rPr>
          <w:rFonts w:ascii="Arial" w:hAnsi="Arial" w:eastAsia="等线"/>
          <w:b w:val="0"/>
          <w:color w:val="2D2D2D"/>
          <w:sz w:val="21"/>
        </w:rPr>
        <w:t>x_1</w:t>
      </w:r>
      <w:r>
        <w:rPr>
          <w:rFonts w:ascii="Arial" w:hAnsi="Arial" w:eastAsia="等线"/>
          <w:b w:val="0"/>
          <w:color w:val="2D2D2D"/>
          <w:sz w:val="21"/>
        </w:rPr>
        <w:t xml:space="preserve"> 和 </w:t>
      </w:r>
      <w:r>
        <w:rPr>
          <w:rFonts w:ascii="Arial" w:hAnsi="Arial" w:eastAsia="等线"/>
          <w:b w:val="0"/>
          <w:color w:val="2D2D2D"/>
          <w:sz w:val="21"/>
        </w:rPr>
        <w:t>x = 0</w:t>
      </w:r>
      <w:r>
        <w:rPr>
          <w:rFonts w:ascii="Arial" w:hAnsi="Arial" w:eastAsia="等线"/>
          <w:b w:val="0"/>
          <w:color w:val="2D2D2D"/>
          <w:sz w:val="21"/>
        </w:rPr>
        <w:t xml:space="preserve"> 左侧 </w:t>
      </w:r>
      <w:r>
        <w:rPr>
          <w:rFonts w:ascii="Arial" w:hAnsi="Arial" w:eastAsia="等线"/>
          <w:b w:val="0"/>
          <w:color w:val="2D2D2D"/>
          <w:sz w:val="21"/>
        </w:rPr>
        <w:t>f'(x) &lt; 0</w:t>
      </w:r>
      <w:r>
        <w:rPr>
          <w:rFonts w:ascii="Arial" w:hAnsi="Arial" w:eastAsia="等线"/>
          <w:b w:val="0"/>
          <w:color w:val="2D2D2D"/>
          <w:sz w:val="21"/>
        </w:rPr>
        <w:t xml:space="preserve">，函数 </w:t>
      </w:r>
      <w:r>
        <w:rPr>
          <w:rFonts w:ascii="Arial" w:hAnsi="Arial" w:eastAsia="等线"/>
          <w:b w:val="0"/>
          <w:color w:val="2D2D2D"/>
          <w:sz w:val="21"/>
        </w:rPr>
        <w:t>f(x)</w:t>
      </w:r>
      <w:r>
        <w:rPr>
          <w:rFonts w:ascii="Arial" w:hAnsi="Arial" w:eastAsia="等线"/>
          <w:b w:val="0"/>
          <w:color w:val="2D2D2D"/>
          <w:sz w:val="21"/>
        </w:rPr>
        <w:t xml:space="preserve"> 单减；右侧 </w:t>
      </w:r>
      <w:r>
        <w:rPr>
          <w:rFonts w:ascii="Arial" w:hAnsi="Arial" w:eastAsia="等线"/>
          <w:b w:val="0"/>
          <w:color w:val="2D2D2D"/>
          <w:sz w:val="21"/>
        </w:rPr>
        <w:t>f'(x) &gt; 0</w:t>
      </w:r>
      <w:r>
        <w:rPr>
          <w:rFonts w:ascii="Arial" w:hAnsi="Arial" w:eastAsia="等线"/>
          <w:b w:val="0"/>
          <w:color w:val="2D2D2D"/>
          <w:sz w:val="21"/>
        </w:rPr>
        <w:t xml:space="preserve">，函数 </w:t>
      </w:r>
      <w:r>
        <w:rPr>
          <w:rFonts w:ascii="Arial" w:hAnsi="Arial" w:eastAsia="等线"/>
          <w:b w:val="0"/>
          <w:color w:val="2D2D2D"/>
          <w:sz w:val="21"/>
        </w:rPr>
        <w:t>f(x)</w:t>
      </w:r>
      <w:r>
        <w:rPr>
          <w:rFonts w:ascii="Arial" w:hAnsi="Arial" w:eastAsia="等线"/>
          <w:b w:val="0"/>
          <w:color w:val="2D2D2D"/>
          <w:sz w:val="21"/>
        </w:rPr>
        <w:t xml:space="preserve"> 单增，所以这两个点是极小值点。同理可得点 </w:t>
      </w:r>
      <w:r>
        <w:rPr>
          <w:rFonts w:ascii="Arial" w:hAnsi="Arial" w:eastAsia="等线"/>
          <w:b w:val="0"/>
          <w:color w:val="2D2D2D"/>
          <w:sz w:val="21"/>
        </w:rPr>
        <w:t>x_2</w:t>
      </w:r>
      <w:r>
        <w:rPr>
          <w:rFonts w:ascii="Arial" w:hAnsi="Arial" w:eastAsia="等线"/>
          <w:b w:val="0"/>
          <w:color w:val="2D2D2D"/>
          <w:sz w:val="21"/>
        </w:rPr>
        <w:t xml:space="preserve"> 和 </w:t>
      </w:r>
      <w:r>
        <w:rPr>
          <w:rFonts w:ascii="Arial" w:hAnsi="Arial" w:eastAsia="等线"/>
          <w:b w:val="0"/>
          <w:color w:val="2D2D2D"/>
          <w:sz w:val="21"/>
        </w:rPr>
        <w:t>x_3</w:t>
      </w:r>
      <w:r>
        <w:rPr>
          <w:rFonts w:ascii="Arial" w:hAnsi="Arial" w:eastAsia="等线"/>
          <w:b w:val="0"/>
          <w:color w:val="2D2D2D"/>
          <w:sz w:val="21"/>
        </w:rPr>
        <w:t xml:space="preserve"> 是极大值点。故 </w:t>
      </w:r>
      <w:r>
        <w:rPr>
          <w:rFonts w:ascii="Arial" w:hAnsi="Arial" w:eastAsia="等线"/>
          <w:b w:val="0"/>
          <w:color w:val="2D2D2D"/>
          <w:sz w:val="21"/>
        </w:rPr>
        <w:t>f(x)</w:t>
      </w:r>
      <w:r>
        <w:rPr>
          <w:rFonts w:ascii="Arial" w:hAnsi="Arial" w:eastAsia="等线"/>
          <w:b w:val="0"/>
          <w:color w:val="2D2D2D"/>
          <w:sz w:val="21"/>
        </w:rPr>
        <w:t xml:space="preserve"> 有两个极小值点和两个极大值点。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#极值判别 #驻点 #导数符号</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注意导数不存在的点也可能是极值点</w:t>
      </w:r>
    </w:p>
    <w:p>
      <w:pPr>
        <w:pStyle w:val="Heading3"/>
        <w:spacing w:after="160" w:line="312" w:lineRule="auto" w:before="400"/>
        <w:jc w:val="left"/>
      </w:pPr>
      <w:r>
        <w:rPr>
          <w:rFonts w:ascii="Arial" w:hAnsi="Arial" w:eastAsia="微软雅黑"/>
          <w:b/>
          <w:color w:val="2E75B6"/>
          <w:sz w:val="25"/>
        </w:rPr>
        <w:t>Q2019-007 | 数学 | 高等数学-不定积分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不定积分 </w:t>
      </w:r>
      <w:r>
        <w:rPr>
          <w:rFonts w:ascii="Arial" w:hAnsi="Arial" w:eastAsia="等线"/>
          <w:b w:val="0"/>
          <w:color w:val="2D2D2D"/>
          <w:sz w:val="21"/>
        </w:rPr>
        <w:t>\int \frac{x}{\sin^2(x^2+1)} dx</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-\frac{1}{2}\cot(x^2+1) + C</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\frac{1}{2\sin^2(x^2+1)} + C</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-\frac{1}{2}\tan(x^2+1) + C</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-\frac{1}{2}\cot x + 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\int \frac{x}{\sin^2(x^2+1)} dx = \frac{1}{2} \int \frac{1}{\sin^2(x^2+1)} d(x^2+1) = -\frac{1}{2}\cot(x^2+1) + C</w:t>
      </w:r>
      <w:r>
        <w:rPr>
          <w:rFonts w:ascii="Arial" w:hAnsi="Arial" w:eastAsia="等线"/>
          <w:b w:val="0"/>
          <w:color w:val="2D2D2D"/>
          <w:sz w:val="21"/>
        </w:rPr>
        <w:t xml:space="preserve">。利用 </w:t>
      </w:r>
      <w:r>
        <w:rPr>
          <w:rFonts w:ascii="Arial" w:hAnsi="Arial" w:eastAsia="等线"/>
          <w:b w:val="0"/>
          <w:color w:val="2D2D2D"/>
          <w:sz w:val="21"/>
        </w:rPr>
        <w:t>\int \frac{dx}{\sin^2 x} = \int \csc^2 x dx = -\cot x + C</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#不定积分 #凑微分法 #三角函数积分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凑微分时注意系数 </w:t>
      </w:r>
      <w:r>
        <w:rPr>
          <w:rFonts w:ascii="Arial" w:hAnsi="Arial" w:eastAsia="等线"/>
          <w:b w:val="0"/>
          <w:color w:val="2D2D2D"/>
          <w:sz w:val="21"/>
        </w:rPr>
        <w:t>\frac{1}{2}</w:t>
      </w:r>
    </w:p>
    <w:p>
      <w:pPr>
        <w:pStyle w:val="Heading3"/>
        <w:spacing w:after="160" w:line="312" w:lineRule="auto" w:before="400"/>
        <w:jc w:val="left"/>
      </w:pPr>
      <w:r>
        <w:rPr>
          <w:rFonts w:ascii="Arial" w:hAnsi="Arial" w:eastAsia="微软雅黑"/>
          <w:b/>
          <w:color w:val="2E75B6"/>
          <w:sz w:val="25"/>
        </w:rPr>
        <w:t>Q2019-008 | 数学 | 高等数学-广义积分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广义积分 </w:t>
      </w:r>
      <w:r>
        <w:rPr>
          <w:rFonts w:ascii="Arial" w:hAnsi="Arial" w:eastAsia="等线"/>
          <w:b w:val="0"/>
          <w:color w:val="2D2D2D"/>
          <w:sz w:val="21"/>
        </w:rPr>
        <w:t>\int_{-2}^{2} \frac{1}{(1+x)^2} dx</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值为 </w:t>
      </w:r>
      <w:r>
        <w:rPr>
          <w:rFonts w:ascii="Arial" w:hAnsi="Arial" w:eastAsia="等线"/>
          <w:b w:val="0"/>
          <w:color w:val="2D2D2D"/>
          <w:sz w:val="21"/>
        </w:rPr>
        <w:t>\frac{4}{3}</w:t>
      </w:r>
    </w:p>
    <w:p>
      <w:pPr>
        <w:spacing w:after="120" w:line="372" w:lineRule="auto" w:before="0"/>
        <w:jc w:val="left"/>
      </w:pPr>
      <w:r>
        <w:rPr>
          <w:rFonts w:ascii="Arial" w:hAnsi="Arial" w:eastAsia="等线"/>
          <w:b w:val="0"/>
          <w:color w:val="2D2D2D"/>
          <w:sz w:val="21"/>
        </w:rPr>
        <w:t xml:space="preserve">B. 值为 </w:t>
      </w:r>
      <w:r>
        <w:rPr>
          <w:rFonts w:ascii="Arial" w:hAnsi="Arial" w:eastAsia="等线"/>
          <w:b w:val="0"/>
          <w:color w:val="2D2D2D"/>
          <w:sz w:val="21"/>
        </w:rPr>
        <w:t>-\frac{4}{3}</w:t>
      </w:r>
    </w:p>
    <w:p>
      <w:pPr>
        <w:spacing w:after="120" w:line="372" w:lineRule="auto" w:before="0"/>
        <w:jc w:val="left"/>
      </w:pPr>
      <w:r>
        <w:rPr>
          <w:rFonts w:ascii="Arial" w:hAnsi="Arial" w:eastAsia="等线"/>
          <w:b w:val="0"/>
          <w:color w:val="2D2D2D"/>
          <w:sz w:val="21"/>
        </w:rPr>
        <w:t xml:space="preserve">C. 值为 </w:t>
      </w:r>
      <w:r>
        <w:rPr>
          <w:rFonts w:ascii="Arial" w:hAnsi="Arial" w:eastAsia="等线"/>
          <w:b w:val="0"/>
          <w:color w:val="2D2D2D"/>
          <w:sz w:val="21"/>
        </w:rPr>
        <w:t>\frac{2}{3}</w:t>
      </w:r>
    </w:p>
    <w:p>
      <w:pPr>
        <w:spacing w:after="120" w:line="372" w:lineRule="auto" w:before="0"/>
        <w:jc w:val="left"/>
      </w:pPr>
      <w:r>
        <w:rPr>
          <w:rFonts w:ascii="Arial" w:hAnsi="Arial" w:eastAsia="等线"/>
          <w:b w:val="0"/>
          <w:color w:val="2D2D2D"/>
          <w:sz w:val="21"/>
        </w:rPr>
        <w:t>D. 发散</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\int_{-2}^{2} \frac{1}{(1+x)^2} dx = \int_{-2}^{-1} \frac{1}{(1+x)^2} dx + \int_{-1}^{2} \frac{1}{(1+x)^2} dx</w:t>
      </w:r>
      <w:r>
        <w:rPr>
          <w:rFonts w:ascii="Arial" w:hAnsi="Arial" w:eastAsia="等线"/>
          <w:b w:val="0"/>
          <w:color w:val="2D2D2D"/>
          <w:sz w:val="21"/>
        </w:rPr>
        <w:t xml:space="preserve">，而 </w:t>
      </w:r>
      <w:r>
        <w:rPr>
          <w:rFonts w:ascii="Arial" w:hAnsi="Arial" w:eastAsia="等线"/>
          <w:b w:val="0"/>
          <w:color w:val="2D2D2D"/>
          <w:sz w:val="21"/>
        </w:rPr>
        <w:t>\int_{-2}^{-1} \frac{1}{(1+x)^2} dx = [-\frac{1}{1+x}]_{-2}^{-1} = \infty</w:t>
      </w:r>
      <w:r>
        <w:rPr>
          <w:rFonts w:ascii="Arial" w:hAnsi="Arial" w:eastAsia="等线"/>
          <w:b w:val="0"/>
          <w:color w:val="2D2D2D"/>
          <w:sz w:val="21"/>
        </w:rPr>
        <w:t>，故广义积分发散。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#广义积分 #瑕积分 #收敛判别</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需要先找到瑕点 </w:t>
      </w:r>
      <w:r>
        <w:rPr>
          <w:rFonts w:ascii="Arial" w:hAnsi="Arial" w:eastAsia="等线"/>
          <w:b w:val="0"/>
          <w:color w:val="2D2D2D"/>
          <w:sz w:val="21"/>
        </w:rPr>
        <w:t>x = -1</w:t>
      </w:r>
      <w:r>
        <w:rPr>
          <w:rFonts w:ascii="Arial" w:hAnsi="Arial" w:eastAsia="等线"/>
          <w:b w:val="0"/>
          <w:color w:val="2D2D2D"/>
          <w:sz w:val="21"/>
        </w:rPr>
        <w:t>，再分别判断</w:t>
      </w:r>
    </w:p>
    <w:p>
      <w:pPr>
        <w:pStyle w:val="Heading3"/>
        <w:spacing w:after="160" w:line="312" w:lineRule="auto" w:before="400"/>
        <w:jc w:val="left"/>
      </w:pPr>
      <w:r>
        <w:rPr>
          <w:rFonts w:ascii="Arial" w:hAnsi="Arial" w:eastAsia="微软雅黑"/>
          <w:b/>
          <w:color w:val="2E75B6"/>
          <w:sz w:val="25"/>
        </w:rPr>
        <w:t>Q2019-009 | 数学 | 高等数学-向量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已知向量 </w:t>
      </w:r>
      <w:r>
        <w:rPr>
          <w:rFonts w:ascii="Arial" w:hAnsi="Arial" w:eastAsia="等线"/>
          <w:b w:val="0"/>
          <w:color w:val="2D2D2D"/>
          <w:sz w:val="21"/>
        </w:rPr>
        <w:t>\vec{\alpha} = (2, 1, -1)</w:t>
      </w:r>
      <w:r>
        <w:rPr>
          <w:rFonts w:ascii="Arial" w:hAnsi="Arial" w:eastAsia="等线"/>
          <w:b w:val="0"/>
          <w:color w:val="2D2D2D"/>
          <w:sz w:val="21"/>
        </w:rPr>
        <w:t xml:space="preserve">，若向量 </w:t>
      </w:r>
      <w:r>
        <w:rPr>
          <w:rFonts w:ascii="Arial" w:hAnsi="Arial" w:eastAsia="等线"/>
          <w:b w:val="0"/>
          <w:color w:val="2D2D2D"/>
          <w:sz w:val="21"/>
        </w:rPr>
        <w:t>\vec{\beta}</w:t>
      </w:r>
      <w:r>
        <w:rPr>
          <w:rFonts w:ascii="Arial" w:hAnsi="Arial" w:eastAsia="等线"/>
          <w:b w:val="0"/>
          <w:color w:val="2D2D2D"/>
          <w:sz w:val="21"/>
        </w:rPr>
        <w:t xml:space="preserve"> 与 </w:t>
      </w:r>
      <w:r>
        <w:rPr>
          <w:rFonts w:ascii="Arial" w:hAnsi="Arial" w:eastAsia="等线"/>
          <w:b w:val="0"/>
          <w:color w:val="2D2D2D"/>
          <w:sz w:val="21"/>
        </w:rPr>
        <w:t>\vec{\alpha}</w:t>
      </w:r>
      <w:r>
        <w:rPr>
          <w:rFonts w:ascii="Arial" w:hAnsi="Arial" w:eastAsia="等线"/>
          <w:b w:val="0"/>
          <w:color w:val="2D2D2D"/>
          <w:sz w:val="21"/>
        </w:rPr>
        <w:t xml:space="preserve"> 平行，且 </w:t>
      </w:r>
      <w:r>
        <w:rPr>
          <w:rFonts w:ascii="Arial" w:hAnsi="Arial" w:eastAsia="等线"/>
          <w:b w:val="0"/>
          <w:color w:val="2D2D2D"/>
          <w:sz w:val="21"/>
        </w:rPr>
        <w:t>\vec{\alpha} \cdot \vec{\beta} = 3</w:t>
      </w:r>
      <w:r>
        <w:rPr>
          <w:rFonts w:ascii="Arial" w:hAnsi="Arial" w:eastAsia="等线"/>
          <w:b w:val="0"/>
          <w:color w:val="2D2D2D"/>
          <w:sz w:val="21"/>
        </w:rPr>
        <w:t xml:space="preserve">，则 </w:t>
      </w:r>
      <w:r>
        <w:rPr>
          <w:rFonts w:ascii="Arial" w:hAnsi="Arial" w:eastAsia="等线"/>
          <w:b w:val="0"/>
          <w:color w:val="2D2D2D"/>
          <w:sz w:val="21"/>
        </w:rPr>
        <w:t>\vec{\beta}</w:t>
      </w:r>
      <w:r>
        <w:rPr>
          <w:rFonts w:ascii="Arial" w:hAnsi="Arial" w:eastAsia="等线"/>
          <w:b w:val="0"/>
          <w:color w:val="2D2D2D"/>
          <w:sz w:val="21"/>
        </w:rPr>
        <w:t xml:space="preserve"> 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(2, 1, -1)</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(\frac{3}{2}, \frac{3}{4}, -\frac{3}{4})</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(1, \frac{1}{2}, -\frac{1}{2})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(1, -\frac{1}{2}, \frac{1}{2})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（原文解析）因 </w:t>
      </w:r>
      <w:r>
        <w:rPr>
          <w:rFonts w:ascii="Arial" w:hAnsi="Arial" w:eastAsia="等线"/>
          <w:b w:val="0"/>
          <w:color w:val="2D2D2D"/>
          <w:sz w:val="21"/>
        </w:rPr>
        <w:t>\vec{\beta}</w:t>
      </w:r>
      <w:r>
        <w:rPr>
          <w:rFonts w:ascii="Arial" w:hAnsi="Arial" w:eastAsia="等线"/>
          <w:b w:val="0"/>
          <w:color w:val="2D2D2D"/>
          <w:sz w:val="21"/>
        </w:rPr>
        <w:t xml:space="preserve"> 与 </w:t>
      </w:r>
      <w:r>
        <w:rPr>
          <w:rFonts w:ascii="Arial" w:hAnsi="Arial" w:eastAsia="等线"/>
          <w:b w:val="0"/>
          <w:color w:val="2D2D2D"/>
          <w:sz w:val="21"/>
        </w:rPr>
        <w:t>\vec{\alpha}</w:t>
      </w:r>
      <w:r>
        <w:rPr>
          <w:rFonts w:ascii="Arial" w:hAnsi="Arial" w:eastAsia="等线"/>
          <w:b w:val="0"/>
          <w:color w:val="2D2D2D"/>
          <w:sz w:val="21"/>
        </w:rPr>
        <w:t xml:space="preserve"> 平行，故 </w:t>
      </w:r>
      <w:r>
        <w:rPr>
          <w:rFonts w:ascii="Arial" w:hAnsi="Arial" w:eastAsia="等线"/>
          <w:b w:val="0"/>
          <w:color w:val="2D2D2D"/>
          <w:sz w:val="21"/>
        </w:rPr>
        <w:t>\vec{\beta} = \lambda \vec{\alpha}</w:t>
      </w:r>
      <w:r>
        <w:rPr>
          <w:rFonts w:ascii="Arial" w:hAnsi="Arial" w:eastAsia="等线"/>
          <w:b w:val="0"/>
          <w:color w:val="2D2D2D"/>
          <w:sz w:val="21"/>
        </w:rPr>
        <w:t xml:space="preserve">，由 </w:t>
      </w:r>
      <w:r>
        <w:rPr>
          <w:rFonts w:ascii="Arial" w:hAnsi="Arial" w:eastAsia="等线"/>
          <w:b w:val="0"/>
          <w:color w:val="2D2D2D"/>
          <w:sz w:val="21"/>
        </w:rPr>
        <w:t>\vec{\alpha} \cdot \vec{\beta} = \vec{\alpha} \cdot \lambda \vec{\alpha} = \lambda(4+1+1) = 3</w:t>
      </w:r>
      <w:r>
        <w:rPr>
          <w:rFonts w:ascii="Arial" w:hAnsi="Arial" w:eastAsia="等线"/>
          <w:b w:val="0"/>
          <w:color w:val="2D2D2D"/>
          <w:sz w:val="21"/>
        </w:rPr>
        <w:t xml:space="preserve">，得 </w:t>
      </w:r>
      <w:r>
        <w:rPr>
          <w:rFonts w:ascii="Arial" w:hAnsi="Arial" w:eastAsia="等线"/>
          <w:b w:val="0"/>
          <w:color w:val="2D2D2D"/>
          <w:sz w:val="21"/>
        </w:rPr>
        <w:t>\lambda = \frac{1}{2}</w:t>
      </w:r>
      <w:r>
        <w:rPr>
          <w:rFonts w:ascii="Arial" w:hAnsi="Arial" w:eastAsia="等线"/>
          <w:b w:val="0"/>
          <w:color w:val="2D2D2D"/>
          <w:sz w:val="21"/>
        </w:rPr>
        <w:t xml:space="preserve">，所以 </w:t>
      </w:r>
      <w:r>
        <w:rPr>
          <w:rFonts w:ascii="Arial" w:hAnsi="Arial" w:eastAsia="等线"/>
          <w:b w:val="0"/>
          <w:color w:val="2D2D2D"/>
          <w:sz w:val="21"/>
        </w:rPr>
        <w:t>\vec{\beta} = (1, \frac{1}{2}, -\frac{1}{2})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#向量平行 #点乘 #参数λ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向量模长 </w:t>
      </w:r>
      <w:r>
        <w:rPr>
          <w:rFonts w:ascii="Arial" w:hAnsi="Arial" w:eastAsia="等线"/>
          <w:b w:val="0"/>
          <w:color w:val="2D2D2D"/>
          <w:sz w:val="21"/>
        </w:rPr>
        <w:t>|\vec{\alpha}|^2 = 4+1+1 = 6</w:t>
      </w:r>
    </w:p>
    <w:p>
      <w:pPr>
        <w:pStyle w:val="Heading3"/>
        <w:spacing w:after="160" w:line="312" w:lineRule="auto" w:before="400"/>
        <w:jc w:val="left"/>
      </w:pPr>
      <w:r>
        <w:rPr>
          <w:rFonts w:ascii="Arial" w:hAnsi="Arial" w:eastAsia="微软雅黑"/>
          <w:b/>
          <w:color w:val="2E75B6"/>
          <w:sz w:val="25"/>
        </w:rPr>
        <w:t>Q2019-010 | 数学 | 高等数学-空间直线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过点 </w:t>
      </w:r>
      <w:r>
        <w:rPr>
          <w:rFonts w:ascii="Arial" w:hAnsi="Arial" w:eastAsia="等线"/>
          <w:b w:val="0"/>
          <w:color w:val="2D2D2D"/>
          <w:sz w:val="21"/>
        </w:rPr>
        <w:t>(2, 0, -1)</w:t>
      </w:r>
      <w:r>
        <w:rPr>
          <w:rFonts w:ascii="Arial" w:hAnsi="Arial" w:eastAsia="等线"/>
          <w:b w:val="0"/>
          <w:color w:val="2D2D2D"/>
          <w:sz w:val="21"/>
        </w:rPr>
        <w:t xml:space="preserve"> 且垂直于 xoy 坐标面的直线方程是：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\frac{x-2}{1} = \frac{y}{0} = \frac{z+1}{0}</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\frac{x-2}{0} = \frac{y}{1} = \frac{z+1}{0}</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\frac{x-2}{0} = \frac{y}{0} = \frac{z+1}{1}</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\begin{cases} x=2 \\ z=-1 \end{cases}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（原文解析）与 xoy 坐标面垂直的直线的方向向量为 </w:t>
      </w:r>
      <w:r>
        <w:rPr>
          <w:rFonts w:ascii="Arial" w:hAnsi="Arial" w:eastAsia="等线"/>
          <w:b w:val="0"/>
          <w:color w:val="2D2D2D"/>
          <w:sz w:val="21"/>
        </w:rPr>
        <w:t>(0, 0, 1)</w:t>
      </w:r>
      <w:r>
        <w:rPr>
          <w:rFonts w:ascii="Arial" w:hAnsi="Arial" w:eastAsia="等线"/>
          <w:b w:val="0"/>
          <w:color w:val="2D2D2D"/>
          <w:sz w:val="21"/>
        </w:rPr>
        <w:t xml:space="preserve">，又直线过点 </w:t>
      </w:r>
      <w:r>
        <w:rPr>
          <w:rFonts w:ascii="Arial" w:hAnsi="Arial" w:eastAsia="等线"/>
          <w:b w:val="0"/>
          <w:color w:val="2D2D2D"/>
          <w:sz w:val="21"/>
        </w:rPr>
        <w:t>(2, 0, -1)</w:t>
      </w:r>
      <w:r>
        <w:rPr>
          <w:rFonts w:ascii="Arial" w:hAnsi="Arial" w:eastAsia="等线"/>
          <w:b w:val="0"/>
          <w:color w:val="2D2D2D"/>
          <w:sz w:val="21"/>
        </w:rPr>
        <w:t xml:space="preserve">，所以该直线的对称式方程为 </w:t>
      </w:r>
      <w:r>
        <w:rPr>
          <w:rFonts w:ascii="Arial" w:hAnsi="Arial" w:eastAsia="等线"/>
          <w:b w:val="0"/>
          <w:color w:val="2D2D2D"/>
          <w:sz w:val="21"/>
        </w:rPr>
        <w:t>\frac{x-2}{0} = \frac{y}{0} = \frac{z+1}{1}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#空间直线 #方向向量 #坐标面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垂直于xoy面的直线方向向量是z轴方向</w:t>
      </w:r>
    </w:p>
    <w:p>
      <w:pPr>
        <w:pStyle w:val="Heading3"/>
        <w:spacing w:after="160" w:line="312" w:lineRule="auto" w:before="400"/>
        <w:jc w:val="left"/>
      </w:pPr>
      <w:r>
        <w:rPr>
          <w:rFonts w:ascii="Arial" w:hAnsi="Arial" w:eastAsia="微软雅黑"/>
          <w:b/>
          <w:color w:val="2E75B6"/>
          <w:sz w:val="25"/>
        </w:rPr>
        <w:t>Q2019-011 | 数学 | 高等数学-微分方程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微分方程 </w:t>
      </w:r>
      <w:r>
        <w:rPr>
          <w:rFonts w:ascii="Arial" w:hAnsi="Arial" w:eastAsia="等线"/>
          <w:b w:val="0"/>
          <w:color w:val="2D2D2D"/>
          <w:sz w:val="21"/>
        </w:rPr>
        <w:t>y \ln x dx - x \ln y dy = 0</w:t>
      </w:r>
      <w:r>
        <w:rPr>
          <w:rFonts w:ascii="Arial" w:hAnsi="Arial" w:eastAsia="等线"/>
          <w:b w:val="0"/>
          <w:color w:val="2D2D2D"/>
          <w:sz w:val="21"/>
        </w:rPr>
        <w:t xml:space="preserve"> 满足条件 </w:t>
      </w:r>
      <w:r>
        <w:rPr>
          <w:rFonts w:ascii="Arial" w:hAnsi="Arial" w:eastAsia="等线"/>
          <w:b w:val="0"/>
          <w:color w:val="2D2D2D"/>
          <w:sz w:val="21"/>
        </w:rPr>
        <w:t>y(1) = 1</w:t>
      </w:r>
      <w:r>
        <w:rPr>
          <w:rFonts w:ascii="Arial" w:hAnsi="Arial" w:eastAsia="等线"/>
          <w:b w:val="0"/>
          <w:color w:val="2D2D2D"/>
          <w:sz w:val="21"/>
        </w:rPr>
        <w:t xml:space="preserve"> 的特解是：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\ln^2 x + \ln^2 y = 1</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\ln^2 x - \ln^2 y = 1</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\ln^2 x + \ln^2 y = 0</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\ln^2 x - \ln^2 y =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（原文解析）这是可分离变量方程，分离变量得 </w:t>
      </w:r>
      <w:r>
        <w:rPr>
          <w:rFonts w:ascii="Arial" w:hAnsi="Arial" w:eastAsia="等线"/>
          <w:b w:val="0"/>
          <w:color w:val="2D2D2D"/>
          <w:sz w:val="21"/>
        </w:rPr>
        <w:t>\frac{\ln x dx}{x} = \frac{\ln y dy}{y}</w:t>
      </w:r>
      <w:r>
        <w:rPr>
          <w:rFonts w:ascii="Arial" w:hAnsi="Arial" w:eastAsia="等线"/>
          <w:b w:val="0"/>
          <w:color w:val="2D2D2D"/>
          <w:sz w:val="21"/>
        </w:rPr>
        <w:t xml:space="preserve">，两边积分 </w:t>
      </w:r>
      <w:r>
        <w:rPr>
          <w:rFonts w:ascii="Arial" w:hAnsi="Arial" w:eastAsia="等线"/>
          <w:b w:val="0"/>
          <w:color w:val="2D2D2D"/>
          <w:sz w:val="21"/>
        </w:rPr>
        <w:t>\int \frac{\ln x}{x} dx = \int \frac{\ln y}{y} dy</w:t>
      </w:r>
      <w:r>
        <w:rPr>
          <w:rFonts w:ascii="Arial" w:hAnsi="Arial" w:eastAsia="等线"/>
          <w:b w:val="0"/>
          <w:color w:val="2D2D2D"/>
          <w:sz w:val="21"/>
        </w:rPr>
        <w:t xml:space="preserve">，计算得 </w:t>
      </w:r>
      <w:r>
        <w:rPr>
          <w:rFonts w:ascii="Arial" w:hAnsi="Arial" w:eastAsia="等线"/>
          <w:b w:val="0"/>
          <w:color w:val="2D2D2D"/>
          <w:sz w:val="21"/>
        </w:rPr>
        <w:t>\ln^2 x = \ln^2 y + C</w:t>
      </w:r>
      <w:r>
        <w:rPr>
          <w:rFonts w:ascii="Arial" w:hAnsi="Arial" w:eastAsia="等线"/>
          <w:b w:val="0"/>
          <w:color w:val="2D2D2D"/>
          <w:sz w:val="21"/>
        </w:rPr>
        <w:t xml:space="preserve">，将初始条件 </w:t>
      </w:r>
      <w:r>
        <w:rPr>
          <w:rFonts w:ascii="Arial" w:hAnsi="Arial" w:eastAsia="等线"/>
          <w:b w:val="0"/>
          <w:color w:val="2D2D2D"/>
          <w:sz w:val="21"/>
        </w:rPr>
        <w:t>y(1) = 1</w:t>
      </w:r>
      <w:r>
        <w:rPr>
          <w:rFonts w:ascii="Arial" w:hAnsi="Arial" w:eastAsia="等线"/>
          <w:b w:val="0"/>
          <w:color w:val="2D2D2D"/>
          <w:sz w:val="21"/>
        </w:rPr>
        <w:t xml:space="preserve"> 代入，得 </w:t>
      </w:r>
      <w:r>
        <w:rPr>
          <w:rFonts w:ascii="Arial" w:hAnsi="Arial" w:eastAsia="等线"/>
          <w:b w:val="0"/>
          <w:color w:val="2D2D2D"/>
          <w:sz w:val="21"/>
        </w:rPr>
        <w:t>C = 0</w:t>
      </w:r>
      <w:r>
        <w:rPr>
          <w:rFonts w:ascii="Arial" w:hAnsi="Arial" w:eastAsia="等线"/>
          <w:b w:val="0"/>
          <w:color w:val="2D2D2D"/>
          <w:sz w:val="21"/>
        </w:rPr>
        <w:t xml:space="preserve">，故所求特解为 </w:t>
      </w:r>
      <w:r>
        <w:rPr>
          <w:rFonts w:ascii="Arial" w:hAnsi="Arial" w:eastAsia="等线"/>
          <w:b w:val="0"/>
          <w:color w:val="2D2D2D"/>
          <w:sz w:val="21"/>
        </w:rPr>
        <w:t>\ln^2 x = \ln^2 y</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#可分离变量 #特解 #初始条件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分离变量后两边积分注意积分形式</w:t>
      </w:r>
    </w:p>
    <w:p>
      <w:pPr>
        <w:pStyle w:val="Heading3"/>
        <w:spacing w:after="160" w:line="312" w:lineRule="auto" w:before="400"/>
        <w:jc w:val="left"/>
      </w:pPr>
      <w:r>
        <w:rPr>
          <w:rFonts w:ascii="Arial" w:hAnsi="Arial" w:eastAsia="微软雅黑"/>
          <w:b/>
          <w:color w:val="2E75B6"/>
          <w:sz w:val="25"/>
        </w:rPr>
        <w:t>Q2019-012 | 数学 | 高等数学-二重积分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 D 是由 x 轴、y 轴及直线 </w:t>
      </w:r>
      <w:r>
        <w:rPr>
          <w:rFonts w:ascii="Arial" w:hAnsi="Arial" w:eastAsia="等线"/>
          <w:b w:val="0"/>
          <w:color w:val="2D2D2D"/>
          <w:sz w:val="21"/>
        </w:rPr>
        <w:t>2x + y - 2 = 0</w:t>
      </w:r>
      <w:r>
        <w:rPr>
          <w:rFonts w:ascii="Arial" w:hAnsi="Arial" w:eastAsia="等线"/>
          <w:b w:val="0"/>
          <w:color w:val="2D2D2D"/>
          <w:sz w:val="21"/>
        </w:rPr>
        <w:t xml:space="preserve"> 所围成的闭区域，则二重积分 </w:t>
      </w:r>
      <w:r>
        <w:rPr>
          <w:rFonts w:ascii="Arial" w:hAnsi="Arial" w:eastAsia="等线"/>
          <w:b w:val="0"/>
          <w:color w:val="2D2D2D"/>
          <w:sz w:val="21"/>
        </w:rPr>
        <w:t>\iint_D dxdy</w:t>
      </w:r>
      <w:r>
        <w:rPr>
          <w:rFonts w:ascii="Arial" w:hAnsi="Arial" w:eastAsia="等线"/>
          <w:b w:val="0"/>
          <w:color w:val="2D2D2D"/>
          <w:sz w:val="21"/>
        </w:rPr>
        <w:t xml:space="preserve"> 的值等于：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w:t>
      </w:r>
    </w:p>
    <w:p>
      <w:pPr>
        <w:spacing w:after="120" w:line="372" w:lineRule="auto" w:before="0"/>
        <w:jc w:val="left"/>
      </w:pPr>
      <w:r>
        <w:rPr>
          <w:rFonts w:ascii="Arial" w:hAnsi="Arial" w:eastAsia="等线"/>
          <w:b w:val="0"/>
          <w:color w:val="2D2D2D"/>
          <w:sz w:val="21"/>
        </w:rPr>
        <w:t>B. 2</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\frac{1}{2}</w:t>
      </w:r>
    </w:p>
    <w:p>
      <w:pPr>
        <w:spacing w:after="120" w:line="372" w:lineRule="auto" w:before="0"/>
        <w:jc w:val="left"/>
      </w:pPr>
      <w:r>
        <w:rPr>
          <w:rFonts w:ascii="Arial" w:hAnsi="Arial" w:eastAsia="等线"/>
          <w:b w:val="0"/>
          <w:color w:val="2D2D2D"/>
          <w:sz w:val="21"/>
        </w:rPr>
        <w:t>D.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（原文解析）积分区域 D 是一个直角边分别为 2 和 1 的直角三角形，故 </w:t>
      </w:r>
      <w:r>
        <w:rPr>
          <w:rFonts w:ascii="Arial" w:hAnsi="Arial" w:eastAsia="等线"/>
          <w:b w:val="0"/>
          <w:color w:val="2D2D2D"/>
          <w:sz w:val="21"/>
        </w:rPr>
        <w:t>\iint_D dxdy</w:t>
      </w:r>
      <w:r>
        <w:rPr>
          <w:rFonts w:ascii="Arial" w:hAnsi="Arial" w:eastAsia="等线"/>
          <w:b w:val="0"/>
          <w:color w:val="2D2D2D"/>
          <w:sz w:val="21"/>
        </w:rPr>
        <w:t xml:space="preserve"> 等于三角形面积 </w:t>
      </w:r>
      <w:r>
        <w:rPr>
          <w:rFonts w:ascii="Arial" w:hAnsi="Arial" w:eastAsia="等线"/>
          <w:b w:val="0"/>
          <w:color w:val="2D2D2D"/>
          <w:sz w:val="21"/>
        </w:rPr>
        <w:t>\frac{1}{2} \times 2 \times 1 = 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#二重积分 #积分区域面积 #几何意义</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当被积函数为1时，二重积分等于区域面积</w:t>
      </w:r>
    </w:p>
    <w:p>
      <w:pPr>
        <w:pStyle w:val="Heading3"/>
        <w:spacing w:after="160" w:line="312" w:lineRule="auto" w:before="400"/>
        <w:jc w:val="left"/>
      </w:pPr>
      <w:r>
        <w:rPr>
          <w:rFonts w:ascii="Arial" w:hAnsi="Arial" w:eastAsia="微软雅黑"/>
          <w:b/>
          <w:color w:val="2E75B6"/>
          <w:sz w:val="25"/>
        </w:rPr>
        <w:t>Q2019-013 | 数学 | 高等数学-微分方程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函数 </w:t>
      </w:r>
      <w:r>
        <w:rPr>
          <w:rFonts w:ascii="Arial" w:hAnsi="Arial" w:eastAsia="等线"/>
          <w:b w:val="0"/>
          <w:color w:val="2D2D2D"/>
          <w:sz w:val="21"/>
        </w:rPr>
        <w:t>y = C_1 C_2 e^{-x}</w:t>
      </w:r>
      <w:r>
        <w:rPr>
          <w:rFonts w:ascii="Arial" w:hAnsi="Arial" w:eastAsia="等线"/>
          <w:b w:val="0"/>
          <w:color w:val="2D2D2D"/>
          <w:sz w:val="21"/>
        </w:rPr>
        <w:t>（</w:t>
      </w:r>
      <w:r>
        <w:rPr>
          <w:rFonts w:ascii="Arial" w:hAnsi="Arial" w:eastAsia="等线"/>
          <w:b w:val="0"/>
          <w:color w:val="2D2D2D"/>
          <w:sz w:val="21"/>
        </w:rPr>
        <w:t>C_1, C_2</w:t>
      </w:r>
      <w:r>
        <w:rPr>
          <w:rFonts w:ascii="Arial" w:hAnsi="Arial" w:eastAsia="等线"/>
          <w:b w:val="0"/>
          <w:color w:val="2D2D2D"/>
          <w:sz w:val="21"/>
        </w:rPr>
        <w:t xml:space="preserve"> 是任意常数）是微分方程 </w:t>
      </w:r>
      <w:r>
        <w:rPr>
          <w:rFonts w:ascii="Arial" w:hAnsi="Arial" w:eastAsia="等线"/>
          <w:b w:val="0"/>
          <w:color w:val="2D2D2D"/>
          <w:sz w:val="21"/>
        </w:rPr>
        <w:t>y'' - 2y' - 3y = 0</w:t>
      </w:r>
      <w:r>
        <w:rPr>
          <w:rFonts w:ascii="Arial" w:hAnsi="Arial" w:eastAsia="等线"/>
          <w:b w:val="0"/>
          <w:color w:val="2D2D2D"/>
          <w:sz w:val="21"/>
        </w:rPr>
        <w:t xml:space="preserve"> 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通解</w:t>
      </w:r>
    </w:p>
    <w:p>
      <w:pPr>
        <w:spacing w:after="120" w:line="372" w:lineRule="auto" w:before="0"/>
        <w:jc w:val="left"/>
      </w:pPr>
      <w:r>
        <w:rPr>
          <w:rFonts w:ascii="Arial" w:hAnsi="Arial" w:eastAsia="等线"/>
          <w:b w:val="0"/>
          <w:color w:val="2D2D2D"/>
          <w:sz w:val="21"/>
        </w:rPr>
        <w:t>B. 特解</w:t>
      </w:r>
    </w:p>
    <w:p>
      <w:pPr>
        <w:spacing w:after="120" w:line="372" w:lineRule="auto" w:before="0"/>
        <w:jc w:val="left"/>
      </w:pPr>
      <w:r>
        <w:rPr>
          <w:rFonts w:ascii="Arial" w:hAnsi="Arial" w:eastAsia="等线"/>
          <w:b w:val="0"/>
          <w:color w:val="2D2D2D"/>
          <w:sz w:val="21"/>
        </w:rPr>
        <w:t>C. 不是解</w:t>
      </w:r>
    </w:p>
    <w:p>
      <w:pPr>
        <w:spacing w:after="120" w:line="372" w:lineRule="auto" w:before="0"/>
        <w:jc w:val="left"/>
      </w:pPr>
      <w:r>
        <w:rPr>
          <w:rFonts w:ascii="Arial" w:hAnsi="Arial" w:eastAsia="等线"/>
          <w:b w:val="0"/>
          <w:color w:val="2D2D2D"/>
          <w:sz w:val="21"/>
        </w:rPr>
        <w:t>D. 即不是通解又不是特解，而是解</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（原文解析）令 </w:t>
      </w:r>
      <w:r>
        <w:rPr>
          <w:rFonts w:ascii="Arial" w:hAnsi="Arial" w:eastAsia="等线"/>
          <w:b w:val="0"/>
          <w:color w:val="2D2D2D"/>
          <w:sz w:val="21"/>
        </w:rPr>
        <w:t>C = C_1 C_2</w:t>
      </w:r>
      <w:r>
        <w:rPr>
          <w:rFonts w:ascii="Arial" w:hAnsi="Arial" w:eastAsia="等线"/>
          <w:b w:val="0"/>
          <w:color w:val="2D2D2D"/>
          <w:sz w:val="21"/>
        </w:rPr>
        <w:t xml:space="preserve">，则 </w:t>
      </w:r>
      <w:r>
        <w:rPr>
          <w:rFonts w:ascii="Arial" w:hAnsi="Arial" w:eastAsia="等线"/>
          <w:b w:val="0"/>
          <w:color w:val="2D2D2D"/>
          <w:sz w:val="21"/>
        </w:rPr>
        <w:t>y = C e^{-x}</w:t>
      </w:r>
      <w:r>
        <w:rPr>
          <w:rFonts w:ascii="Arial" w:hAnsi="Arial" w:eastAsia="等线"/>
          <w:b w:val="0"/>
          <w:color w:val="2D2D2D"/>
          <w:sz w:val="21"/>
        </w:rPr>
        <w:t>，只含一个独立的任意常数，又经验证，</w:t>
      </w:r>
      <w:r>
        <w:rPr>
          <w:rFonts w:ascii="Arial" w:hAnsi="Arial" w:eastAsia="等线"/>
          <w:b w:val="0"/>
          <w:color w:val="2D2D2D"/>
          <w:sz w:val="21"/>
        </w:rPr>
        <w:t>y = C e^{-x}</w:t>
      </w:r>
      <w:r>
        <w:rPr>
          <w:rFonts w:ascii="Arial" w:hAnsi="Arial" w:eastAsia="等线"/>
          <w:b w:val="0"/>
          <w:color w:val="2D2D2D"/>
          <w:sz w:val="21"/>
        </w:rPr>
        <w:t xml:space="preserve"> 满足所给方程，故是解，但即不是通解又不是特解。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#通解 #特解 #独立常数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C_1 C_2</w:t>
      </w:r>
      <w:r>
        <w:rPr>
          <w:rFonts w:ascii="Arial" w:hAnsi="Arial" w:eastAsia="等线"/>
          <w:b w:val="0"/>
          <w:color w:val="2D2D2D"/>
          <w:sz w:val="21"/>
        </w:rPr>
        <w:t xml:space="preserve"> 合并后只剩一个独立常数</w:t>
      </w:r>
    </w:p>
    <w:p>
      <w:pPr>
        <w:pStyle w:val="Heading3"/>
        <w:spacing w:after="160" w:line="312" w:lineRule="auto" w:before="400"/>
        <w:jc w:val="left"/>
      </w:pPr>
      <w:r>
        <w:rPr>
          <w:rFonts w:ascii="Arial" w:hAnsi="Arial" w:eastAsia="微软雅黑"/>
          <w:b/>
          <w:color w:val="2E75B6"/>
          <w:sz w:val="25"/>
        </w:rPr>
        <w:t>Q2019-014 | 数学 | 高等数学-曲线积分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设圆周曲线 </w:t>
      </w:r>
      <w:r>
        <w:rPr>
          <w:rFonts w:ascii="Arial" w:hAnsi="Arial" w:eastAsia="等线"/>
          <w:b w:val="0"/>
          <w:color w:val="2D2D2D"/>
          <w:sz w:val="21"/>
        </w:rPr>
        <w:t>L: x^2 + y^2 = 1</w:t>
      </w:r>
      <w:r>
        <w:rPr>
          <w:rFonts w:ascii="Arial" w:hAnsi="Arial" w:eastAsia="等线"/>
          <w:b w:val="0"/>
          <w:color w:val="2D2D2D"/>
          <w:sz w:val="21"/>
        </w:rPr>
        <w:t xml:space="preserve"> 取逆时针方向，则对坐标的曲线积分 </w:t>
      </w:r>
      <w:r>
        <w:rPr>
          <w:rFonts w:ascii="Arial" w:hAnsi="Arial" w:eastAsia="等线"/>
          <w:b w:val="0"/>
          <w:color w:val="2D2D2D"/>
          <w:sz w:val="21"/>
        </w:rPr>
        <w:t>\oint_L \frac{y dx - x dy}{x^2 + y^2}</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2\pi</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-2\pi</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\pi</w:t>
      </w:r>
    </w:p>
    <w:p>
      <w:pPr>
        <w:spacing w:after="120" w:line="372" w:lineRule="auto" w:before="0"/>
        <w:jc w:val="left"/>
      </w:pPr>
      <w:r>
        <w:rPr>
          <w:rFonts w:ascii="Arial" w:hAnsi="Arial" w:eastAsia="等线"/>
          <w:b w:val="0"/>
          <w:color w:val="2D2D2D"/>
          <w:sz w:val="21"/>
        </w:rPr>
        <w:t>D.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（原文解析）圆周的参数方程为 </w:t>
      </w:r>
      <w:r>
        <w:rPr>
          <w:rFonts w:ascii="Arial" w:hAnsi="Arial" w:eastAsia="等线"/>
          <w:b w:val="0"/>
          <w:color w:val="2D2D2D"/>
          <w:sz w:val="21"/>
        </w:rPr>
        <w:t>x = \cos\theta, y = \sin\theta</w:t>
      </w:r>
      <w:r>
        <w:rPr>
          <w:rFonts w:ascii="Arial" w:hAnsi="Arial" w:eastAsia="等线"/>
          <w:b w:val="0"/>
          <w:color w:val="2D2D2D"/>
          <w:sz w:val="21"/>
        </w:rPr>
        <w:t xml:space="preserve">，取逆时针方向，起点 </w:t>
      </w:r>
      <w:r>
        <w:rPr>
          <w:rFonts w:ascii="Arial" w:hAnsi="Arial" w:eastAsia="等线"/>
          <w:b w:val="0"/>
          <w:color w:val="2D2D2D"/>
          <w:sz w:val="21"/>
        </w:rPr>
        <w:t>\theta = 0</w:t>
      </w:r>
      <w:r>
        <w:rPr>
          <w:rFonts w:ascii="Arial" w:hAnsi="Arial" w:eastAsia="等线"/>
          <w:b w:val="0"/>
          <w:color w:val="2D2D2D"/>
          <w:sz w:val="21"/>
        </w:rPr>
        <w:t xml:space="preserve">，终点 </w:t>
      </w:r>
      <w:r>
        <w:rPr>
          <w:rFonts w:ascii="Arial" w:hAnsi="Arial" w:eastAsia="等线"/>
          <w:b w:val="0"/>
          <w:color w:val="2D2D2D"/>
          <w:sz w:val="21"/>
        </w:rPr>
        <w:t>\theta = 2\pi</w:t>
      </w:r>
      <w:r>
        <w:rPr>
          <w:rFonts w:ascii="Arial" w:hAnsi="Arial" w:eastAsia="等线"/>
          <w:b w:val="0"/>
          <w:color w:val="2D2D2D"/>
          <w:sz w:val="21"/>
        </w:rPr>
        <w:t>，</w:t>
      </w:r>
      <w:r>
        <w:rPr>
          <w:rFonts w:ascii="Arial" w:hAnsi="Arial" w:eastAsia="等线"/>
          <w:b w:val="0"/>
          <w:color w:val="2D2D2D"/>
          <w:sz w:val="21"/>
        </w:rPr>
        <w:t>\oint_L \frac{y dx - x dy}{x^2 + y^2} = \int_0^{2\pi} (\sin\theta d\cos\theta - \cos\theta d\sin\theta) = -\int_0^{2\pi} (\sin^2\theta + \cos^2\theta) d\theta = -2\pi</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#曲线积分 #参数方程 #格林公式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注意逆时针方向对应积分上下限</w:t>
      </w:r>
    </w:p>
    <w:p>
      <w:pPr>
        <w:pStyle w:val="Heading3"/>
        <w:spacing w:after="160" w:line="312" w:lineRule="auto" w:before="400"/>
        <w:jc w:val="left"/>
      </w:pPr>
      <w:r>
        <w:rPr>
          <w:rFonts w:ascii="Arial" w:hAnsi="Arial" w:eastAsia="微软雅黑"/>
          <w:b/>
          <w:color w:val="2E75B6"/>
          <w:sz w:val="25"/>
        </w:rPr>
        <w:t>Q2019-015 | 数学 | 高等数学-二元函数极值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对于函数 </w:t>
      </w:r>
      <w:r>
        <w:rPr>
          <w:rFonts w:ascii="Arial" w:hAnsi="Arial" w:eastAsia="等线"/>
          <w:b w:val="0"/>
          <w:color w:val="2D2D2D"/>
          <w:sz w:val="21"/>
        </w:rPr>
        <w:t>f(x, y) = xy</w:t>
      </w:r>
      <w:r>
        <w:rPr>
          <w:rFonts w:ascii="Arial" w:hAnsi="Arial" w:eastAsia="等线"/>
          <w:b w:val="0"/>
          <w:color w:val="2D2D2D"/>
          <w:sz w:val="21"/>
        </w:rPr>
        <w:t xml:space="preserve">，原点 </w:t>
      </w:r>
      <w:r>
        <w:rPr>
          <w:rFonts w:ascii="Arial" w:hAnsi="Arial" w:eastAsia="等线"/>
          <w:b w:val="0"/>
          <w:color w:val="2D2D2D"/>
          <w:sz w:val="21"/>
        </w:rPr>
        <w:t>(0, 0)</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不是驻点</w:t>
      </w:r>
    </w:p>
    <w:p>
      <w:pPr>
        <w:spacing w:after="120" w:line="372" w:lineRule="auto" w:before="0"/>
        <w:jc w:val="left"/>
      </w:pPr>
      <w:r>
        <w:rPr>
          <w:rFonts w:ascii="Arial" w:hAnsi="Arial" w:eastAsia="等线"/>
          <w:b w:val="0"/>
          <w:color w:val="2D2D2D"/>
          <w:sz w:val="21"/>
        </w:rPr>
        <w:t>B. 是驻点但非极值点</w:t>
      </w:r>
    </w:p>
    <w:p>
      <w:pPr>
        <w:spacing w:after="120" w:line="372" w:lineRule="auto" w:before="0"/>
        <w:jc w:val="left"/>
      </w:pPr>
      <w:r>
        <w:rPr>
          <w:rFonts w:ascii="Arial" w:hAnsi="Arial" w:eastAsia="等线"/>
          <w:b w:val="0"/>
          <w:color w:val="2D2D2D"/>
          <w:sz w:val="21"/>
        </w:rPr>
        <w:t>C. 是驻点且为极小值点</w:t>
      </w:r>
    </w:p>
    <w:p>
      <w:pPr>
        <w:spacing w:after="120" w:line="372" w:lineRule="auto" w:before="0"/>
        <w:jc w:val="left"/>
      </w:pPr>
      <w:r>
        <w:rPr>
          <w:rFonts w:ascii="Arial" w:hAnsi="Arial" w:eastAsia="等线"/>
          <w:b w:val="0"/>
          <w:color w:val="2D2D2D"/>
          <w:sz w:val="21"/>
        </w:rPr>
        <w:t>D. 是驻点且为极大值点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（原文解析）在原点 </w:t>
      </w:r>
      <w:r>
        <w:rPr>
          <w:rFonts w:ascii="Arial" w:hAnsi="Arial" w:eastAsia="等线"/>
          <w:b w:val="0"/>
          <w:color w:val="2D2D2D"/>
          <w:sz w:val="21"/>
        </w:rPr>
        <w:t>(0, 0)</w:t>
      </w:r>
      <w:r>
        <w:rPr>
          <w:rFonts w:ascii="Arial" w:hAnsi="Arial" w:eastAsia="等线"/>
          <w:b w:val="0"/>
          <w:color w:val="2D2D2D"/>
          <w:sz w:val="21"/>
        </w:rPr>
        <w:t xml:space="preserve"> 处，</w:t>
      </w:r>
      <w:r>
        <w:rPr>
          <w:rFonts w:ascii="Arial" w:hAnsi="Arial" w:eastAsia="等线"/>
          <w:b w:val="0"/>
          <w:color w:val="2D2D2D"/>
          <w:sz w:val="21"/>
        </w:rPr>
        <w:t>f_x' = y = 0, f_y' = x = 0</w:t>
      </w:r>
      <w:r>
        <w:rPr>
          <w:rFonts w:ascii="Arial" w:hAnsi="Arial" w:eastAsia="等线"/>
          <w:b w:val="0"/>
          <w:color w:val="2D2D2D"/>
          <w:sz w:val="21"/>
        </w:rPr>
        <w:t xml:space="preserve">，所以是驻点。而 </w:t>
      </w:r>
      <w:r>
        <w:rPr>
          <w:rFonts w:ascii="Arial" w:hAnsi="Arial" w:eastAsia="等线"/>
          <w:b w:val="0"/>
          <w:color w:val="2D2D2D"/>
          <w:sz w:val="21"/>
        </w:rPr>
        <w:t>f_{xx}'' = f_{yy}'' = 0, f_{xy}'' = 1</w:t>
      </w:r>
      <w:r>
        <w:rPr>
          <w:rFonts w:ascii="Arial" w:hAnsi="Arial" w:eastAsia="等线"/>
          <w:b w:val="0"/>
          <w:color w:val="2D2D2D"/>
          <w:sz w:val="21"/>
        </w:rPr>
        <w:t xml:space="preserve">，所以 </w:t>
      </w:r>
      <w:r>
        <w:rPr>
          <w:rFonts w:ascii="Arial" w:hAnsi="Arial" w:eastAsia="等线"/>
          <w:b w:val="0"/>
          <w:color w:val="2D2D2D"/>
          <w:sz w:val="21"/>
        </w:rPr>
        <w:t>AC - B^2 = 0 - 1 &lt; 0</w:t>
      </w:r>
      <w:r>
        <w:rPr>
          <w:rFonts w:ascii="Arial" w:hAnsi="Arial" w:eastAsia="等线"/>
          <w:b w:val="0"/>
          <w:color w:val="2D2D2D"/>
          <w:sz w:val="21"/>
        </w:rPr>
        <w:t>，故原点不是极值点。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#鞍点 #驻点 #二次型判别</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f(x,y) = xy</w:t>
      </w:r>
      <w:r>
        <w:rPr>
          <w:rFonts w:ascii="Arial" w:hAnsi="Arial" w:eastAsia="等线"/>
          <w:b w:val="0"/>
          <w:color w:val="2D2D2D"/>
          <w:sz w:val="21"/>
        </w:rPr>
        <w:t xml:space="preserve"> 在原点处是鞍点</w:t>
      </w:r>
    </w:p>
    <w:p>
      <w:pPr>
        <w:pStyle w:val="Heading3"/>
        <w:spacing w:after="160" w:line="312" w:lineRule="auto" w:before="400"/>
        <w:jc w:val="left"/>
      </w:pPr>
      <w:r>
        <w:rPr>
          <w:rFonts w:ascii="Arial" w:hAnsi="Arial" w:eastAsia="微软雅黑"/>
          <w:b/>
          <w:color w:val="2E75B6"/>
          <w:sz w:val="25"/>
        </w:rPr>
        <w:t>Q2019-016 | 数学 | 高等数学-级数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关于级数 </w:t>
      </w:r>
      <w:r>
        <w:rPr>
          <w:rFonts w:ascii="Arial" w:hAnsi="Arial" w:eastAsia="等线"/>
          <w:b w:val="0"/>
          <w:color w:val="2D2D2D"/>
          <w:sz w:val="21"/>
        </w:rPr>
        <w:t>\sum_{n=1}^{\infty} (-1)^{n-1} \frac{1}{n^p}</w:t>
      </w:r>
      <w:r>
        <w:rPr>
          <w:rFonts w:ascii="Arial" w:hAnsi="Arial" w:eastAsia="等线"/>
          <w:b w:val="0"/>
          <w:color w:val="2D2D2D"/>
          <w:sz w:val="21"/>
        </w:rPr>
        <w:t xml:space="preserve"> 收敛性的正确结论是：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0 &lt; p \leq 1</w:t>
      </w:r>
      <w:r>
        <w:rPr>
          <w:rFonts w:ascii="Arial" w:hAnsi="Arial" w:eastAsia="等线"/>
          <w:b w:val="0"/>
          <w:color w:val="2D2D2D"/>
          <w:sz w:val="21"/>
        </w:rPr>
        <w:t xml:space="preserve"> 时发散</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p &gt; 1</w:t>
      </w:r>
      <w:r>
        <w:rPr>
          <w:rFonts w:ascii="Arial" w:hAnsi="Arial" w:eastAsia="等线"/>
          <w:b w:val="0"/>
          <w:color w:val="2D2D2D"/>
          <w:sz w:val="21"/>
        </w:rPr>
        <w:t xml:space="preserve"> 时条件收敛</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0 &lt; p \leq 1</w:t>
      </w:r>
      <w:r>
        <w:rPr>
          <w:rFonts w:ascii="Arial" w:hAnsi="Arial" w:eastAsia="等线"/>
          <w:b w:val="0"/>
          <w:color w:val="2D2D2D"/>
          <w:sz w:val="21"/>
        </w:rPr>
        <w:t xml:space="preserve"> 时绝对收敛</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0 &lt; p \leq 1</w:t>
      </w:r>
      <w:r>
        <w:rPr>
          <w:rFonts w:ascii="Arial" w:hAnsi="Arial" w:eastAsia="等线"/>
          <w:b w:val="0"/>
          <w:color w:val="2D2D2D"/>
          <w:sz w:val="21"/>
        </w:rPr>
        <w:t xml:space="preserve"> 时条件收敛</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（原文解析）由莱布尼兹判别法，当 </w:t>
      </w:r>
      <w:r>
        <w:rPr>
          <w:rFonts w:ascii="Arial" w:hAnsi="Arial" w:eastAsia="等线"/>
          <w:b w:val="0"/>
          <w:color w:val="2D2D2D"/>
          <w:sz w:val="21"/>
        </w:rPr>
        <w:t>p &gt; 0</w:t>
      </w:r>
      <w:r>
        <w:rPr>
          <w:rFonts w:ascii="Arial" w:hAnsi="Arial" w:eastAsia="等线"/>
          <w:b w:val="0"/>
          <w:color w:val="2D2D2D"/>
          <w:sz w:val="21"/>
        </w:rPr>
        <w:t xml:space="preserve"> 时，交错级数 </w:t>
      </w:r>
      <w:r>
        <w:rPr>
          <w:rFonts w:ascii="Arial" w:hAnsi="Arial" w:eastAsia="等线"/>
          <w:b w:val="0"/>
          <w:color w:val="2D2D2D"/>
          <w:sz w:val="21"/>
        </w:rPr>
        <w:t>\sum (-1)^{n-1} \frac{1}{n^p}</w:t>
      </w:r>
      <w:r>
        <w:rPr>
          <w:rFonts w:ascii="Arial" w:hAnsi="Arial" w:eastAsia="等线"/>
          <w:b w:val="0"/>
          <w:color w:val="2D2D2D"/>
          <w:sz w:val="21"/>
        </w:rPr>
        <w:t xml:space="preserve"> 收敛。而当 </w:t>
      </w:r>
      <w:r>
        <w:rPr>
          <w:rFonts w:ascii="Arial" w:hAnsi="Arial" w:eastAsia="等线"/>
          <w:b w:val="0"/>
          <w:color w:val="2D2D2D"/>
          <w:sz w:val="21"/>
        </w:rPr>
        <w:t>0 &lt; p \leq 1</w:t>
      </w:r>
      <w:r>
        <w:rPr>
          <w:rFonts w:ascii="Arial" w:hAnsi="Arial" w:eastAsia="等线"/>
          <w:b w:val="0"/>
          <w:color w:val="2D2D2D"/>
          <w:sz w:val="21"/>
        </w:rPr>
        <w:t xml:space="preserve"> 时，</w:t>
      </w:r>
      <w:r>
        <w:rPr>
          <w:rFonts w:ascii="Arial" w:hAnsi="Arial" w:eastAsia="等线"/>
          <w:b w:val="0"/>
          <w:color w:val="2D2D2D"/>
          <w:sz w:val="21"/>
        </w:rPr>
        <w:t>\sum \frac{1}{n^p}</w:t>
      </w:r>
      <w:r>
        <w:rPr>
          <w:rFonts w:ascii="Arial" w:hAnsi="Arial" w:eastAsia="等线"/>
          <w:b w:val="0"/>
          <w:color w:val="2D2D2D"/>
          <w:sz w:val="21"/>
        </w:rPr>
        <w:t xml:space="preserve"> 发散，故原级数条件收敛。当 </w:t>
      </w:r>
      <w:r>
        <w:rPr>
          <w:rFonts w:ascii="Arial" w:hAnsi="Arial" w:eastAsia="等线"/>
          <w:b w:val="0"/>
          <w:color w:val="2D2D2D"/>
          <w:sz w:val="21"/>
        </w:rPr>
        <w:t>p &gt; 1</w:t>
      </w:r>
      <w:r>
        <w:rPr>
          <w:rFonts w:ascii="Arial" w:hAnsi="Arial" w:eastAsia="等线"/>
          <w:b w:val="0"/>
          <w:color w:val="2D2D2D"/>
          <w:sz w:val="21"/>
        </w:rPr>
        <w:t xml:space="preserve"> 时绝对收敛。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#交错级数 #条件收敛 #莱布尼兹判别法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条件收敛 = 交错级数收敛但绝对值级数发散</w:t>
      </w:r>
    </w:p>
    <w:p>
      <w:pPr>
        <w:pStyle w:val="Heading3"/>
        <w:spacing w:after="160" w:line="312" w:lineRule="auto" w:before="400"/>
        <w:jc w:val="left"/>
      </w:pPr>
      <w:r>
        <w:rPr>
          <w:rFonts w:ascii="Arial" w:hAnsi="Arial" w:eastAsia="微软雅黑"/>
          <w:b/>
          <w:color w:val="2E75B6"/>
          <w:sz w:val="25"/>
        </w:rPr>
        <w:t>Q2019-017 | 数学 | 高等数学-全微分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设函数 </w:t>
      </w:r>
      <w:r>
        <w:rPr>
          <w:rFonts w:ascii="Arial" w:hAnsi="Arial" w:eastAsia="等线"/>
          <w:b w:val="0"/>
          <w:color w:val="2D2D2D"/>
          <w:sz w:val="21"/>
        </w:rPr>
        <w:t>z = \left(\frac{y}{x}\right)^x</w:t>
      </w:r>
      <w:r>
        <w:rPr>
          <w:rFonts w:ascii="Arial" w:hAnsi="Arial" w:eastAsia="等线"/>
          <w:b w:val="0"/>
          <w:color w:val="2D2D2D"/>
          <w:sz w:val="21"/>
        </w:rPr>
        <w:t xml:space="preserve">，则全微分 </w:t>
      </w:r>
      <w:r>
        <w:rPr>
          <w:rFonts w:ascii="Arial" w:hAnsi="Arial" w:eastAsia="等线"/>
          <w:b w:val="0"/>
          <w:color w:val="2D2D2D"/>
          <w:sz w:val="21"/>
        </w:rPr>
        <w:t>dz|_{x=1, y=2}</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\ln 2 dx + \frac{1}{2} dy</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(\ln 2 + 1) dx + \frac{1}{2} dy</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2(\ln 2 - 1) dx + dy</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\ln 2 dx + 2 dy</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（原文解析）因 </w:t>
      </w:r>
      <w:r>
        <w:rPr>
          <w:rFonts w:ascii="Arial" w:hAnsi="Arial" w:eastAsia="等线"/>
          <w:b w:val="0"/>
          <w:color w:val="2D2D2D"/>
          <w:sz w:val="21"/>
        </w:rPr>
        <w:t>z = (\frac{y}{x})^x = e^{x \ln(y/x)} = e^{x(\ln y - \ln x)}</w:t>
      </w:r>
      <w:r>
        <w:rPr>
          <w:rFonts w:ascii="Arial" w:hAnsi="Arial" w:eastAsia="等线"/>
          <w:b w:val="0"/>
          <w:color w:val="2D2D2D"/>
          <w:sz w:val="21"/>
        </w:rPr>
        <w:t xml:space="preserve">，所以 </w:t>
      </w:r>
      <w:r>
        <w:rPr>
          <w:rFonts w:ascii="Arial" w:hAnsi="Arial" w:eastAsia="等线"/>
          <w:b w:val="0"/>
          <w:color w:val="2D2D2D"/>
          <w:sz w:val="21"/>
        </w:rPr>
        <w:t>z_x = z[(\ln y - \ln x) - 1]</w:t>
      </w:r>
      <w:r>
        <w:rPr>
          <w:rFonts w:ascii="Arial" w:hAnsi="Arial" w:eastAsia="等线"/>
          <w:b w:val="0"/>
          <w:color w:val="2D2D2D"/>
          <w:sz w:val="21"/>
        </w:rPr>
        <w:t>，</w:t>
      </w:r>
      <w:r>
        <w:rPr>
          <w:rFonts w:ascii="Arial" w:hAnsi="Arial" w:eastAsia="等线"/>
          <w:b w:val="0"/>
          <w:color w:val="2D2D2D"/>
          <w:sz w:val="21"/>
        </w:rPr>
        <w:t>z_y = z \cdot \frac{x}{y}</w:t>
      </w:r>
      <w:r>
        <w:rPr>
          <w:rFonts w:ascii="Arial" w:hAnsi="Arial" w:eastAsia="等线"/>
          <w:b w:val="0"/>
          <w:color w:val="2D2D2D"/>
          <w:sz w:val="21"/>
        </w:rPr>
        <w:t xml:space="preserve">。而 </w:t>
      </w:r>
      <w:r>
        <w:rPr>
          <w:rFonts w:ascii="Arial" w:hAnsi="Arial" w:eastAsia="等线"/>
          <w:b w:val="0"/>
          <w:color w:val="2D2D2D"/>
          <w:sz w:val="21"/>
        </w:rPr>
        <w:t>z_x(1,2) = 2(\ln 2 - 1), z_y(1,2) = 1</w:t>
      </w:r>
      <w:r>
        <w:rPr>
          <w:rFonts w:ascii="Arial" w:hAnsi="Arial" w:eastAsia="等线"/>
          <w:b w:val="0"/>
          <w:color w:val="2D2D2D"/>
          <w:sz w:val="21"/>
        </w:rPr>
        <w:t xml:space="preserve">，所以 </w:t>
      </w:r>
      <w:r>
        <w:rPr>
          <w:rFonts w:ascii="Arial" w:hAnsi="Arial" w:eastAsia="等线"/>
          <w:b w:val="0"/>
          <w:color w:val="2D2D2D"/>
          <w:sz w:val="21"/>
        </w:rPr>
        <w:t>dz = 2(\ln 2 - 1)dx + dy</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#全微分 #指数化 #偏导数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先将幂指函数改写为指数形式再求导</w:t>
      </w:r>
    </w:p>
    <w:p>
      <w:pPr>
        <w:pStyle w:val="Heading3"/>
        <w:spacing w:after="160" w:line="312" w:lineRule="auto" w:before="400"/>
        <w:jc w:val="left"/>
      </w:pPr>
      <w:r>
        <w:rPr>
          <w:rFonts w:ascii="Arial" w:hAnsi="Arial" w:eastAsia="微软雅黑"/>
          <w:b/>
          <w:color w:val="2E75B6"/>
          <w:sz w:val="25"/>
        </w:rPr>
        <w:t>Q2019-018 | 数学 | 高等数学-幂级数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幂级数 </w:t>
      </w:r>
      <w:r>
        <w:rPr>
          <w:rFonts w:ascii="Arial" w:hAnsi="Arial" w:eastAsia="等线"/>
          <w:b w:val="0"/>
          <w:color w:val="2D2D2D"/>
          <w:sz w:val="21"/>
        </w:rPr>
        <w:t>\sum_{n=1}^{\infty} (-1)^{n-1} \frac{x^{2n-1}}{2n-1}</w:t>
      </w:r>
      <w:r>
        <w:rPr>
          <w:rFonts w:ascii="Arial" w:hAnsi="Arial" w:eastAsia="等线"/>
          <w:b w:val="0"/>
          <w:color w:val="2D2D2D"/>
          <w:sz w:val="21"/>
        </w:rPr>
        <w:t xml:space="preserve"> 的收敛域是：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[-1, 1]</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(-1, 1]</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[-1, 1)</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(-1,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 </w:t>
      </w:r>
      <w:r>
        <w:rPr>
          <w:rFonts w:ascii="Arial" w:hAnsi="Arial" w:eastAsia="等线"/>
          <w:b w:val="0"/>
          <w:color w:val="2D2D2D"/>
          <w:sz w:val="21"/>
        </w:rPr>
        <w:t>\lim_{n \to \infty} \left|\frac{x^{2n+1}}{2n+1} / \frac{x^{2n-1}}{2n-1}\right| = \lim_{n \to \infty} x^2 \cdot \frac{2n-1}{2n+1} = x^2 &lt; 1</w:t>
      </w:r>
      <w:r>
        <w:rPr>
          <w:rFonts w:ascii="Arial" w:hAnsi="Arial" w:eastAsia="等线"/>
          <w:b w:val="0"/>
          <w:color w:val="2D2D2D"/>
          <w:sz w:val="21"/>
        </w:rPr>
        <w:t xml:space="preserve">，有 </w:t>
      </w:r>
      <w:r>
        <w:rPr>
          <w:rFonts w:ascii="Arial" w:hAnsi="Arial" w:eastAsia="等线"/>
          <w:b w:val="0"/>
          <w:color w:val="2D2D2D"/>
          <w:sz w:val="21"/>
        </w:rPr>
        <w:t>|x| &lt; 1</w:t>
      </w:r>
      <w:r>
        <w:rPr>
          <w:rFonts w:ascii="Arial" w:hAnsi="Arial" w:eastAsia="等线"/>
          <w:b w:val="0"/>
          <w:color w:val="2D2D2D"/>
          <w:sz w:val="21"/>
        </w:rPr>
        <w:t xml:space="preserve">。在端点处，交错级数 </w:t>
      </w:r>
      <w:r>
        <w:rPr>
          <w:rFonts w:ascii="Arial" w:hAnsi="Arial" w:eastAsia="等线"/>
          <w:b w:val="0"/>
          <w:color w:val="2D2D2D"/>
          <w:sz w:val="21"/>
        </w:rPr>
        <w:t>\sum (-1)^n \frac{1}{2n-1}</w:t>
      </w:r>
      <w:r>
        <w:rPr>
          <w:rFonts w:ascii="Arial" w:hAnsi="Arial" w:eastAsia="等线"/>
          <w:b w:val="0"/>
          <w:color w:val="2D2D2D"/>
          <w:sz w:val="21"/>
        </w:rPr>
        <w:t xml:space="preserve"> 和 </w:t>
      </w:r>
      <w:r>
        <w:rPr>
          <w:rFonts w:ascii="Arial" w:hAnsi="Arial" w:eastAsia="等线"/>
          <w:b w:val="0"/>
          <w:color w:val="2D2D2D"/>
          <w:sz w:val="21"/>
        </w:rPr>
        <w:t>\sum (-1)^{n-1} \frac{1}{2n-1}</w:t>
      </w:r>
      <w:r>
        <w:rPr>
          <w:rFonts w:ascii="Arial" w:hAnsi="Arial" w:eastAsia="等线"/>
          <w:b w:val="0"/>
          <w:color w:val="2D2D2D"/>
          <w:sz w:val="21"/>
        </w:rPr>
        <w:t xml:space="preserve"> 都收敛，故收敛域为 </w:t>
      </w:r>
      <w:r>
        <w:rPr>
          <w:rFonts w:ascii="Arial" w:hAnsi="Arial" w:eastAsia="等线"/>
          <w:b w:val="0"/>
          <w:color w:val="2D2D2D"/>
          <w:sz w:val="21"/>
        </w:rPr>
        <w:t>[-1, 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#幂级数 #收敛域 #端点收敛性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缺项幂级数不能用公式直接求半径</w:t>
      </w:r>
    </w:p>
    <w:p>
      <w:pPr>
        <w:pStyle w:val="Heading3"/>
        <w:spacing w:after="160" w:line="312" w:lineRule="auto" w:before="400"/>
        <w:jc w:val="left"/>
      </w:pPr>
      <w:r>
        <w:rPr>
          <w:rFonts w:ascii="Arial" w:hAnsi="Arial" w:eastAsia="微软雅黑"/>
          <w:b/>
          <w:color w:val="2E75B6"/>
          <w:sz w:val="25"/>
        </w:rPr>
        <w:t>Q2019-019 | 数学 | 线性代数-伴随矩阵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 n 阶方阵 A 满足 </w:t>
      </w:r>
      <w:r>
        <w:rPr>
          <w:rFonts w:ascii="Arial" w:hAnsi="Arial" w:eastAsia="等线"/>
          <w:b w:val="0"/>
          <w:color w:val="2D2D2D"/>
          <w:sz w:val="21"/>
        </w:rPr>
        <w:t>|A| = b (b \neq 0, n \geq 2)</w:t>
      </w:r>
      <w:r>
        <w:rPr>
          <w:rFonts w:ascii="Arial" w:hAnsi="Arial" w:eastAsia="等线"/>
          <w:b w:val="0"/>
          <w:color w:val="2D2D2D"/>
          <w:sz w:val="21"/>
        </w:rPr>
        <w:t xml:space="preserve">，而 </w:t>
      </w:r>
      <w:r>
        <w:rPr>
          <w:rFonts w:ascii="Arial" w:hAnsi="Arial" w:eastAsia="等线"/>
          <w:b w:val="0"/>
          <w:color w:val="2D2D2D"/>
          <w:sz w:val="21"/>
        </w:rPr>
        <w:t>A^*</w:t>
      </w:r>
      <w:r>
        <w:rPr>
          <w:rFonts w:ascii="Arial" w:hAnsi="Arial" w:eastAsia="等线"/>
          <w:b w:val="0"/>
          <w:color w:val="2D2D2D"/>
          <w:sz w:val="21"/>
        </w:rPr>
        <w:t xml:space="preserve"> 是 A 的伴随矩阵，则行列式 </w:t>
      </w:r>
      <w:r>
        <w:rPr>
          <w:rFonts w:ascii="Arial" w:hAnsi="Arial" w:eastAsia="等线"/>
          <w:b w:val="0"/>
          <w:color w:val="2D2D2D"/>
          <w:sz w:val="21"/>
        </w:rPr>
        <w:t>|A^*|</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b^n</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b^{n-1}</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b^{n-2}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b^{n-3}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 </w:t>
      </w:r>
      <w:r>
        <w:rPr>
          <w:rFonts w:ascii="Arial" w:hAnsi="Arial" w:eastAsia="等线"/>
          <w:b w:val="0"/>
          <w:color w:val="2D2D2D"/>
          <w:sz w:val="21"/>
        </w:rPr>
        <w:t>A^{-1} = \frac{1}{|A|} A^*</w:t>
      </w:r>
      <w:r>
        <w:rPr>
          <w:rFonts w:ascii="Arial" w:hAnsi="Arial" w:eastAsia="等线"/>
          <w:b w:val="0"/>
          <w:color w:val="2D2D2D"/>
          <w:sz w:val="21"/>
        </w:rPr>
        <w:t xml:space="preserve">，得 </w:t>
      </w:r>
      <w:r>
        <w:rPr>
          <w:rFonts w:ascii="Arial" w:hAnsi="Arial" w:eastAsia="等线"/>
          <w:b w:val="0"/>
          <w:color w:val="2D2D2D"/>
          <w:sz w:val="21"/>
        </w:rPr>
        <w:t>A^* = |A| A^{-1}</w:t>
      </w:r>
      <w:r>
        <w:rPr>
          <w:rFonts w:ascii="Arial" w:hAnsi="Arial" w:eastAsia="等线"/>
          <w:b w:val="0"/>
          <w:color w:val="2D2D2D"/>
          <w:sz w:val="21"/>
        </w:rPr>
        <w:t>，</w:t>
      </w:r>
      <w:r>
        <w:rPr>
          <w:rFonts w:ascii="Arial" w:hAnsi="Arial" w:eastAsia="等线"/>
          <w:b w:val="0"/>
          <w:color w:val="2D2D2D"/>
          <w:sz w:val="21"/>
        </w:rPr>
        <w:t>|A^*| = |A|^n |A^{-1}| = |A|^{n-1} = b^{n-1}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#伴随矩阵 #行列式 #可逆矩阵</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|A^*| = |A|^{n-1}</w:t>
      </w:r>
      <w:r>
        <w:rPr>
          <w:rFonts w:ascii="Arial" w:hAnsi="Arial" w:eastAsia="等线"/>
          <w:b w:val="0"/>
          <w:color w:val="2D2D2D"/>
          <w:sz w:val="21"/>
        </w:rPr>
        <w:t xml:space="preserve"> 是高阶考点公式</w:t>
      </w:r>
    </w:p>
    <w:p>
      <w:pPr>
        <w:pStyle w:val="Heading3"/>
        <w:spacing w:after="160" w:line="312" w:lineRule="auto" w:before="400"/>
        <w:jc w:val="left"/>
      </w:pPr>
      <w:r>
        <w:rPr>
          <w:rFonts w:ascii="Arial" w:hAnsi="Arial" w:eastAsia="微软雅黑"/>
          <w:b/>
          <w:color w:val="2E75B6"/>
          <w:sz w:val="25"/>
        </w:rPr>
        <w:t>Q2019-020 | 数学 | 线性代数-特征值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已知二阶实对称矩阵 A 的一个特征值为 1，而 A 对应于该特征值的特征向量为 </w:t>
      </w:r>
      <w:r>
        <w:rPr>
          <w:rFonts w:ascii="Arial" w:hAnsi="Arial" w:eastAsia="等线"/>
          <w:b w:val="0"/>
          <w:color w:val="2D2D2D"/>
          <w:sz w:val="21"/>
        </w:rPr>
        <w:t>\begin{pmatrix} 1 \\ -1 \end{pmatrix}</w:t>
      </w:r>
      <w:r>
        <w:rPr>
          <w:rFonts w:ascii="Arial" w:hAnsi="Arial" w:eastAsia="等线"/>
          <w:b w:val="0"/>
          <w:color w:val="2D2D2D"/>
          <w:sz w:val="21"/>
        </w:rPr>
        <w:t xml:space="preserve">。若 </w:t>
      </w:r>
      <w:r>
        <w:rPr>
          <w:rFonts w:ascii="Arial" w:hAnsi="Arial" w:eastAsia="等线"/>
          <w:b w:val="0"/>
          <w:color w:val="2D2D2D"/>
          <w:sz w:val="21"/>
        </w:rPr>
        <w:t>|A| = -1</w:t>
      </w:r>
      <w:r>
        <w:rPr>
          <w:rFonts w:ascii="Arial" w:hAnsi="Arial" w:eastAsia="等线"/>
          <w:b w:val="0"/>
          <w:color w:val="2D2D2D"/>
          <w:sz w:val="21"/>
        </w:rPr>
        <w:t>，则 A 的另一个特征值及其对应的特征向量是：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\lambda = 1, x = (1, 1)^T</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\lambda = -1, x = (1, 1)^T</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\lambda = -1, x = (-1, 1)^T</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\lambda = 1, x = (1, -1)^T</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（原文解析）A 的特征值的乘积等于 A 的行列式，故 A 的另一个特征值为 −1。又根据实对称阵不同特征值对应的特征向量正交，</w:t>
      </w:r>
      <w:r>
        <w:rPr>
          <w:rFonts w:ascii="Arial" w:hAnsi="Arial" w:eastAsia="等线"/>
          <w:b w:val="0"/>
          <w:color w:val="2D2D2D"/>
          <w:sz w:val="21"/>
        </w:rPr>
        <w:t>(-1, 1)^T</w:t>
      </w:r>
      <w:r>
        <w:rPr>
          <w:rFonts w:ascii="Arial" w:hAnsi="Arial" w:eastAsia="等线"/>
          <w:b w:val="0"/>
          <w:color w:val="2D2D2D"/>
          <w:sz w:val="21"/>
        </w:rPr>
        <w:t xml:space="preserve"> 与 </w:t>
      </w:r>
      <w:r>
        <w:rPr>
          <w:rFonts w:ascii="Arial" w:hAnsi="Arial" w:eastAsia="等线"/>
          <w:b w:val="0"/>
          <w:color w:val="2D2D2D"/>
          <w:sz w:val="21"/>
        </w:rPr>
        <w:t>(1, -1)^T</w:t>
      </w:r>
      <w:r>
        <w:rPr>
          <w:rFonts w:ascii="Arial" w:hAnsi="Arial" w:eastAsia="等线"/>
          <w:b w:val="0"/>
          <w:color w:val="2D2D2D"/>
          <w:sz w:val="21"/>
        </w:rPr>
        <w:t xml:space="preserve"> 不正交（点积为 −2），而 </w:t>
      </w:r>
      <w:r>
        <w:rPr>
          <w:rFonts w:ascii="Arial" w:hAnsi="Arial" w:eastAsia="等线"/>
          <w:b w:val="0"/>
          <w:color w:val="2D2D2D"/>
          <w:sz w:val="21"/>
        </w:rPr>
        <w:t>(1, 1)^T</w:t>
      </w:r>
      <w:r>
        <w:rPr>
          <w:rFonts w:ascii="Arial" w:hAnsi="Arial" w:eastAsia="等线"/>
          <w:b w:val="0"/>
          <w:color w:val="2D2D2D"/>
          <w:sz w:val="21"/>
        </w:rPr>
        <w:t xml:space="preserve"> 与 </w:t>
      </w:r>
      <w:r>
        <w:rPr>
          <w:rFonts w:ascii="Arial" w:hAnsi="Arial" w:eastAsia="等线"/>
          <w:b w:val="0"/>
          <w:color w:val="2D2D2D"/>
          <w:sz w:val="21"/>
        </w:rPr>
        <w:t>(1, -1)^T</w:t>
      </w:r>
      <w:r>
        <w:rPr>
          <w:rFonts w:ascii="Arial" w:hAnsi="Arial" w:eastAsia="等线"/>
          <w:b w:val="0"/>
          <w:color w:val="2D2D2D"/>
          <w:sz w:val="21"/>
        </w:rPr>
        <w:t xml:space="preserve"> 正交（点积为 0），故另一个特征向量为 </w:t>
      </w:r>
      <w:r>
        <w:rPr>
          <w:rFonts w:ascii="Arial" w:hAnsi="Arial" w:eastAsia="等线"/>
          <w:b w:val="0"/>
          <w:color w:val="2D2D2D"/>
          <w:sz w:val="21"/>
        </w:rPr>
        <w:t>(1, 1)^T</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#特征值 #特征向量 #实对称矩阵 #正交性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实对称矩阵不同特征值对应的特征向量必正交</w:t>
      </w:r>
    </w:p>
    <w:p>
      <w:pPr>
        <w:pStyle w:val="Heading3"/>
        <w:spacing w:after="160" w:line="312" w:lineRule="auto" w:before="400"/>
        <w:jc w:val="left"/>
      </w:pPr>
      <w:r>
        <w:rPr>
          <w:rFonts w:ascii="Arial" w:hAnsi="Arial" w:eastAsia="微软雅黑"/>
          <w:b/>
          <w:color w:val="2E75B6"/>
          <w:sz w:val="25"/>
        </w:rPr>
        <w:t>Q2019-021 | 数学 | 线性代数-二次型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设二次型 </w:t>
      </w:r>
      <w:r>
        <w:rPr>
          <w:rFonts w:ascii="Arial" w:hAnsi="Arial" w:eastAsia="等线"/>
          <w:b w:val="0"/>
          <w:color w:val="2D2D2D"/>
          <w:sz w:val="21"/>
        </w:rPr>
        <w:t>f(x_1, x_2, x_3, x_4) = x_1^2 + t x_2^2 + 3x_3^2 + 2x_1 x_2</w:t>
      </w:r>
      <w:r>
        <w:rPr>
          <w:rFonts w:ascii="Arial" w:hAnsi="Arial" w:eastAsia="等线"/>
          <w:b w:val="0"/>
          <w:color w:val="2D2D2D"/>
          <w:sz w:val="21"/>
        </w:rPr>
        <w:t>，要使 f 的秩为 2，则参数 t 的值等于：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3</w:t>
      </w:r>
    </w:p>
    <w:p>
      <w:pPr>
        <w:spacing w:after="120" w:line="372" w:lineRule="auto" w:before="0"/>
        <w:jc w:val="left"/>
      </w:pPr>
      <w:r>
        <w:rPr>
          <w:rFonts w:ascii="Arial" w:hAnsi="Arial" w:eastAsia="等线"/>
          <w:b w:val="0"/>
          <w:color w:val="2D2D2D"/>
          <w:sz w:val="21"/>
        </w:rPr>
        <w:t>B. 2</w:t>
      </w:r>
    </w:p>
    <w:p>
      <w:pPr>
        <w:spacing w:after="120" w:line="372" w:lineRule="auto" w:before="0"/>
        <w:jc w:val="left"/>
      </w:pPr>
      <w:r>
        <w:rPr>
          <w:rFonts w:ascii="Arial" w:hAnsi="Arial" w:eastAsia="等线"/>
          <w:b w:val="0"/>
          <w:color w:val="2D2D2D"/>
          <w:sz w:val="21"/>
        </w:rPr>
        <w:t>C. 1</w:t>
      </w:r>
    </w:p>
    <w:p>
      <w:pPr>
        <w:spacing w:after="120" w:line="372" w:lineRule="auto" w:before="0"/>
        <w:jc w:val="left"/>
      </w:pPr>
      <w:r>
        <w:rPr>
          <w:rFonts w:ascii="Arial" w:hAnsi="Arial" w:eastAsia="等线"/>
          <w:b w:val="0"/>
          <w:color w:val="2D2D2D"/>
          <w:sz w:val="21"/>
        </w:rPr>
        <w:t>D.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（原文解析）二次型的矩阵为 </w:t>
      </w:r>
      <w:r>
        <w:rPr>
          <w:rFonts w:ascii="Arial" w:hAnsi="Arial" w:eastAsia="等线"/>
          <w:b w:val="0"/>
          <w:color w:val="2D2D2D"/>
          <w:sz w:val="21"/>
        </w:rPr>
        <w:t>A = \begin{pmatrix} 1 &amp; 1 &amp; 0 \\ 1 &amp; t &amp; 0 \\ 0 &amp; 0 &amp; 3 \end{pmatrix}</w:t>
      </w:r>
      <w:r>
        <w:rPr>
          <w:rFonts w:ascii="Arial" w:hAnsi="Arial" w:eastAsia="等线"/>
          <w:b w:val="0"/>
          <w:color w:val="2D2D2D"/>
          <w:sz w:val="21"/>
        </w:rPr>
        <w:t xml:space="preserve">，由于二次型的秩为 2，即矩阵 A 的秩为 2，所以 </w:t>
      </w:r>
      <w:r>
        <w:rPr>
          <w:rFonts w:ascii="Arial" w:hAnsi="Arial" w:eastAsia="等线"/>
          <w:b w:val="0"/>
          <w:color w:val="2D2D2D"/>
          <w:sz w:val="21"/>
        </w:rPr>
        <w:t>|A| = 3(t-1) = 0</w:t>
      </w:r>
      <w:r>
        <w:rPr>
          <w:rFonts w:ascii="Arial" w:hAnsi="Arial" w:eastAsia="等线"/>
          <w:b w:val="0"/>
          <w:color w:val="2D2D2D"/>
          <w:sz w:val="21"/>
        </w:rPr>
        <w:t xml:space="preserve">，得 </w:t>
      </w:r>
      <w:r>
        <w:rPr>
          <w:rFonts w:ascii="Arial" w:hAnsi="Arial" w:eastAsia="等线"/>
          <w:b w:val="0"/>
          <w:color w:val="2D2D2D"/>
          <w:sz w:val="21"/>
        </w:rPr>
        <w:t>t = 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#二次型 #矩阵的秩 #行列式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二次型矩阵写为对称形式，交叉项系数除以2</w:t>
      </w:r>
    </w:p>
    <w:p>
      <w:pPr>
        <w:pStyle w:val="Heading3"/>
        <w:spacing w:after="160" w:line="312" w:lineRule="auto" w:before="400"/>
        <w:jc w:val="left"/>
      </w:pPr>
      <w:r>
        <w:rPr>
          <w:rFonts w:ascii="Arial" w:hAnsi="Arial" w:eastAsia="微软雅黑"/>
          <w:b/>
          <w:color w:val="2E75B6"/>
          <w:sz w:val="25"/>
        </w:rPr>
        <w:t>Q2019-022 | 数学 | 概率统计-条件概率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 A、B 为两个事件，且 </w:t>
      </w:r>
      <w:r>
        <w:rPr>
          <w:rFonts w:ascii="Arial" w:hAnsi="Arial" w:eastAsia="等线"/>
          <w:b w:val="0"/>
          <w:color w:val="2D2D2D"/>
          <w:sz w:val="21"/>
        </w:rPr>
        <w:t>P(A) = \frac{1}{3}, P(B) = \frac{1}{4}, P(B|A) = \frac{1}{6}</w:t>
      </w:r>
      <w:r>
        <w:rPr>
          <w:rFonts w:ascii="Arial" w:hAnsi="Arial" w:eastAsia="等线"/>
          <w:b w:val="0"/>
          <w:color w:val="2D2D2D"/>
          <w:sz w:val="21"/>
        </w:rPr>
        <w:t xml:space="preserve">，则 </w:t>
      </w:r>
      <w:r>
        <w:rPr>
          <w:rFonts w:ascii="Arial" w:hAnsi="Arial" w:eastAsia="等线"/>
          <w:b w:val="0"/>
          <w:color w:val="2D2D2D"/>
          <w:sz w:val="21"/>
        </w:rPr>
        <w:t>P(A|B)</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\frac{1}{9}</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\frac{2}{9}</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\frac{1}{3}</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\frac{4}{9}</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 </w:t>
      </w:r>
      <w:r>
        <w:rPr>
          <w:rFonts w:ascii="Arial" w:hAnsi="Arial" w:eastAsia="等线"/>
          <w:b w:val="0"/>
          <w:color w:val="2D2D2D"/>
          <w:sz w:val="21"/>
        </w:rPr>
        <w:t>P(AB) = P(A|B)P(B) = P(B|A)P(A)</w:t>
      </w:r>
      <w:r>
        <w:rPr>
          <w:rFonts w:ascii="Arial" w:hAnsi="Arial" w:eastAsia="等线"/>
          <w:b w:val="0"/>
          <w:color w:val="2D2D2D"/>
          <w:sz w:val="21"/>
        </w:rPr>
        <w:t xml:space="preserve">，得 </w:t>
      </w:r>
      <w:r>
        <w:rPr>
          <w:rFonts w:ascii="Arial" w:hAnsi="Arial" w:eastAsia="等线"/>
          <w:b w:val="0"/>
          <w:color w:val="2D2D2D"/>
          <w:sz w:val="21"/>
        </w:rPr>
        <w:t>P(A|B) = \frac{P(B|A)P(A)}{P(B)} = \frac{\frac{1}{3} \times \frac{1}{6}}{\frac{1}{4}} = \frac{2}{9}</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#条件概率 #乘法定理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使用贝叶斯公式的简化形式</w:t>
      </w:r>
    </w:p>
    <w:p>
      <w:pPr>
        <w:pStyle w:val="Heading3"/>
        <w:spacing w:after="160" w:line="312" w:lineRule="auto" w:before="400"/>
        <w:jc w:val="left"/>
      </w:pPr>
      <w:r>
        <w:rPr>
          <w:rFonts w:ascii="Arial" w:hAnsi="Arial" w:eastAsia="微软雅黑"/>
          <w:b/>
          <w:color w:val="2E75B6"/>
          <w:sz w:val="25"/>
        </w:rPr>
        <w:t>Q2019-023 | 数学 | 概率统计-联合分布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设随机变量 </w:t>
      </w:r>
      <w:r>
        <w:rPr>
          <w:rFonts w:ascii="Arial" w:hAnsi="Arial" w:eastAsia="等线"/>
          <w:b w:val="0"/>
          <w:color w:val="2D2D2D"/>
          <w:sz w:val="21"/>
        </w:rPr>
        <w:t>(X, Y)</w:t>
      </w:r>
      <w:r>
        <w:rPr>
          <w:rFonts w:ascii="Arial" w:hAnsi="Arial" w:eastAsia="等线"/>
          <w:b w:val="0"/>
          <w:color w:val="2D2D2D"/>
          <w:sz w:val="21"/>
        </w:rPr>
        <w:t xml:space="preserve"> 的联合分布律中部分值已知，则 a 的值等于：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\frac{1}{3}</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\frac{2}{3}</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\frac{1}{4}</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\frac{3}{4}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（原文解析）因随机变量取所有值的概率总和为 1，故有 </w:t>
      </w:r>
      <w:r>
        <w:rPr>
          <w:rFonts w:ascii="Arial" w:hAnsi="Arial" w:eastAsia="等线"/>
          <w:b w:val="0"/>
          <w:color w:val="2D2D2D"/>
          <w:sz w:val="21"/>
        </w:rPr>
        <w:t>\frac{1}{4} + \frac{1}{4} + \frac{1}{6} + a = 1</w:t>
      </w:r>
      <w:r>
        <w:rPr>
          <w:rFonts w:ascii="Arial" w:hAnsi="Arial" w:eastAsia="等线"/>
          <w:b w:val="0"/>
          <w:color w:val="2D2D2D"/>
          <w:sz w:val="21"/>
        </w:rPr>
        <w:t xml:space="preserve">，得 </w:t>
      </w:r>
      <w:r>
        <w:rPr>
          <w:rFonts w:ascii="Arial" w:hAnsi="Arial" w:eastAsia="等线"/>
          <w:b w:val="0"/>
          <w:color w:val="2D2D2D"/>
          <w:sz w:val="21"/>
        </w:rPr>
        <w:t>a = \frac{1}{3}</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#联合分布律 #概率总和为1</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联合分布表中所有概率之和必为1</w:t>
      </w:r>
    </w:p>
    <w:p>
      <w:pPr>
        <w:pStyle w:val="Heading3"/>
        <w:spacing w:after="160" w:line="312" w:lineRule="auto" w:before="400"/>
        <w:jc w:val="left"/>
      </w:pPr>
      <w:r>
        <w:rPr>
          <w:rFonts w:ascii="Arial" w:hAnsi="Arial" w:eastAsia="微软雅黑"/>
          <w:b/>
          <w:color w:val="2E75B6"/>
          <w:sz w:val="25"/>
        </w:rPr>
        <w:t>Q2019-024 | 数学 | 概率统计-矩估计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设总体 X 服从均匀分布 </w:t>
      </w:r>
      <w:r>
        <w:rPr>
          <w:rFonts w:ascii="Arial" w:hAnsi="Arial" w:eastAsia="等线"/>
          <w:b w:val="0"/>
          <w:color w:val="2D2D2D"/>
          <w:sz w:val="21"/>
        </w:rPr>
        <w:t>U(1, \theta)</w:t>
      </w:r>
      <w:r>
        <w:rPr>
          <w:rFonts w:ascii="Arial" w:hAnsi="Arial" w:eastAsia="等线"/>
          <w:b w:val="0"/>
          <w:color w:val="2D2D2D"/>
          <w:sz w:val="21"/>
        </w:rPr>
        <w:t>，</w:t>
      </w:r>
      <w:r>
        <w:rPr>
          <w:rFonts w:ascii="Arial" w:hAnsi="Arial" w:eastAsia="等线"/>
          <w:b w:val="0"/>
          <w:color w:val="2D2D2D"/>
          <w:sz w:val="21"/>
        </w:rPr>
        <w:t>\bar{X} = \frac{1}{n} \sum_{i=1}^n X_i</w:t>
      </w:r>
      <w:r>
        <w:rPr>
          <w:rFonts w:ascii="Arial" w:hAnsi="Arial" w:eastAsia="等线"/>
          <w:b w:val="0"/>
          <w:color w:val="2D2D2D"/>
          <w:sz w:val="21"/>
        </w:rPr>
        <w:t xml:space="preserve">，则 </w:t>
      </w:r>
      <w:r>
        <w:rPr>
          <w:rFonts w:ascii="Arial" w:hAnsi="Arial" w:eastAsia="等线"/>
          <w:b w:val="0"/>
          <w:color w:val="2D2D2D"/>
          <w:sz w:val="21"/>
        </w:rPr>
        <w:t>\theta</w:t>
      </w:r>
      <w:r>
        <w:rPr>
          <w:rFonts w:ascii="Arial" w:hAnsi="Arial" w:eastAsia="等线"/>
          <w:b w:val="0"/>
          <w:color w:val="2D2D2D"/>
          <w:sz w:val="21"/>
        </w:rPr>
        <w:t xml:space="preserve"> 的矩估计为：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\bar{X}</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2\bar{X}</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2\bar{X} - 1</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2\bar{X} + 1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（原文解析）随机变量 X 的数学期望为 </w:t>
      </w:r>
      <w:r>
        <w:rPr>
          <w:rFonts w:ascii="Arial" w:hAnsi="Arial" w:eastAsia="等线"/>
          <w:b w:val="0"/>
          <w:color w:val="2D2D2D"/>
          <w:sz w:val="21"/>
        </w:rPr>
        <w:t>E(X) = \frac{\theta + 1}{2}</w:t>
      </w:r>
      <w:r>
        <w:rPr>
          <w:rFonts w:ascii="Arial" w:hAnsi="Arial" w:eastAsia="等线"/>
          <w:b w:val="0"/>
          <w:color w:val="2D2D2D"/>
          <w:sz w:val="21"/>
        </w:rPr>
        <w:t xml:space="preserve">，由 </w:t>
      </w:r>
      <w:r>
        <w:rPr>
          <w:rFonts w:ascii="Arial" w:hAnsi="Arial" w:eastAsia="等线"/>
          <w:b w:val="0"/>
          <w:color w:val="2D2D2D"/>
          <w:sz w:val="21"/>
        </w:rPr>
        <w:t>\bar{X} = E(X) = \frac{\theta + 1}{2}</w:t>
      </w:r>
      <w:r>
        <w:rPr>
          <w:rFonts w:ascii="Arial" w:hAnsi="Arial" w:eastAsia="等线"/>
          <w:b w:val="0"/>
          <w:color w:val="2D2D2D"/>
          <w:sz w:val="21"/>
        </w:rPr>
        <w:t xml:space="preserve">，解得 </w:t>
      </w:r>
      <w:r>
        <w:rPr>
          <w:rFonts w:ascii="Arial" w:hAnsi="Arial" w:eastAsia="等线"/>
          <w:b w:val="0"/>
          <w:color w:val="2D2D2D"/>
          <w:sz w:val="21"/>
        </w:rPr>
        <w:t>\theta = 2\bar{X} - 1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#矩估计 #均匀分布 #数学期望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U(1, \theta)</w:t>
      </w:r>
      <w:r>
        <w:rPr>
          <w:rFonts w:ascii="Arial" w:hAnsi="Arial" w:eastAsia="等线"/>
          <w:b w:val="0"/>
          <w:color w:val="2D2D2D"/>
          <w:sz w:val="21"/>
        </w:rPr>
        <w:t xml:space="preserve"> 的期望是 </w:t>
      </w:r>
      <w:r>
        <w:rPr>
          <w:rFonts w:ascii="Arial" w:hAnsi="Arial" w:eastAsia="等线"/>
          <w:b w:val="0"/>
          <w:color w:val="2D2D2D"/>
          <w:sz w:val="21"/>
        </w:rPr>
        <w:t>\frac{1+\theta}{2}</w:t>
      </w:r>
      <w:r>
        <w:rPr>
          <w:rFonts w:ascii="Arial" w:hAnsi="Arial" w:eastAsia="等线"/>
          <w:b w:val="0"/>
          <w:color w:val="2D2D2D"/>
          <w:sz w:val="21"/>
        </w:rPr>
        <w:t xml:space="preserve"> 不是 </w:t>
      </w:r>
      <w:r>
        <w:rPr>
          <w:rFonts w:ascii="Arial" w:hAnsi="Arial" w:eastAsia="等线"/>
          <w:b w:val="0"/>
          <w:color w:val="2D2D2D"/>
          <w:sz w:val="21"/>
        </w:rPr>
        <w:t>\frac{\theta}{2}</w:t>
      </w:r>
    </w:p>
    <w:p>
      <w:pPr>
        <w:pStyle w:val="Heading3"/>
        <w:spacing w:after="160" w:line="312" w:lineRule="auto" w:before="400"/>
        <w:jc w:val="left"/>
      </w:pPr>
      <w:r>
        <w:rPr>
          <w:rFonts w:ascii="Arial" w:hAnsi="Arial" w:eastAsia="微软雅黑"/>
          <w:b/>
          <w:color w:val="2E75B6"/>
          <w:sz w:val="25"/>
        </w:rPr>
        <w:t>Q2019-025 | 物理 | 热学-温度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关于温度的意义，有下列几种说法：（1）气体的温度是分子平均平动动能的量度；（2）气体的温度是大量气体分子热运动的集体体现，具有统计意义；（3）温度的高低反映物质内部分子运动剧烈程度的不同；（4）从微观上看，气体的温度表示每个分子的冷热程度。这些说法中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(1)(2)(4)</w:t>
      </w:r>
    </w:p>
    <w:p>
      <w:pPr>
        <w:spacing w:after="120" w:line="372" w:lineRule="auto" w:before="0"/>
        <w:jc w:val="left"/>
      </w:pPr>
      <w:r>
        <w:rPr>
          <w:rFonts w:ascii="Arial" w:hAnsi="Arial" w:eastAsia="等线"/>
          <w:b w:val="0"/>
          <w:color w:val="2D2D2D"/>
          <w:sz w:val="21"/>
        </w:rPr>
        <w:t>B. (1)(2)(3)</w:t>
      </w:r>
    </w:p>
    <w:p>
      <w:pPr>
        <w:spacing w:after="120" w:line="372" w:lineRule="auto" w:before="0"/>
        <w:jc w:val="left"/>
      </w:pPr>
      <w:r>
        <w:rPr>
          <w:rFonts w:ascii="Arial" w:hAnsi="Arial" w:eastAsia="等线"/>
          <w:b w:val="0"/>
          <w:color w:val="2D2D2D"/>
          <w:sz w:val="21"/>
        </w:rPr>
        <w:t>C. (2)(3)(4)</w:t>
      </w:r>
    </w:p>
    <w:p>
      <w:pPr>
        <w:spacing w:after="120" w:line="372" w:lineRule="auto" w:before="0"/>
        <w:jc w:val="left"/>
      </w:pPr>
      <w:r>
        <w:rPr>
          <w:rFonts w:ascii="Arial" w:hAnsi="Arial" w:eastAsia="等线"/>
          <w:b w:val="0"/>
          <w:color w:val="2D2D2D"/>
          <w:sz w:val="21"/>
        </w:rPr>
        <w:t>D. (1)(3)(4)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温度的统计意义告诉我们：气体的温度是分子平均平动动能的量度，是大量分子热运动的集体体现，具有统计意义，温度高低反映分子运动剧烈程度。正是因为统计意义，单独说某个分子的温度没有意义。故(4)错误。</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#温度 #统计意义 #平均平动动能</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温度是统计概念，不能说单个分子的温度</w:t>
      </w:r>
    </w:p>
    <w:p>
      <w:pPr>
        <w:pStyle w:val="Heading3"/>
        <w:spacing w:after="160" w:line="312" w:lineRule="auto" w:before="400"/>
        <w:jc w:val="left"/>
      </w:pPr>
      <w:r>
        <w:rPr>
          <w:rFonts w:ascii="Arial" w:hAnsi="Arial" w:eastAsia="微软雅黑"/>
          <w:b/>
          <w:color w:val="2E75B6"/>
          <w:sz w:val="25"/>
        </w:rPr>
        <w:t>Q2019-026 | 物理 | 热学-分子速率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 </w:t>
      </w:r>
      <w:r>
        <w:rPr>
          <w:rFonts w:ascii="Arial" w:hAnsi="Arial" w:eastAsia="等线"/>
          <w:b w:val="0"/>
          <w:color w:val="2D2D2D"/>
          <w:sz w:val="21"/>
        </w:rPr>
        <w:t>\bar{v}</w:t>
      </w:r>
      <w:r>
        <w:rPr>
          <w:rFonts w:ascii="Arial" w:hAnsi="Arial" w:eastAsia="等线"/>
          <w:b w:val="0"/>
          <w:color w:val="2D2D2D"/>
          <w:sz w:val="21"/>
        </w:rPr>
        <w:t xml:space="preserve"> 代表气体分子运动的平均速率，</w:t>
      </w:r>
      <w:r>
        <w:rPr>
          <w:rFonts w:ascii="Arial" w:hAnsi="Arial" w:eastAsia="等线"/>
          <w:b w:val="0"/>
          <w:color w:val="2D2D2D"/>
          <w:sz w:val="21"/>
        </w:rPr>
        <w:t>v_p</w:t>
      </w:r>
      <w:r>
        <w:rPr>
          <w:rFonts w:ascii="Arial" w:hAnsi="Arial" w:eastAsia="等线"/>
          <w:b w:val="0"/>
          <w:color w:val="2D2D2D"/>
          <w:sz w:val="21"/>
        </w:rPr>
        <w:t xml:space="preserve"> 代表最概然速率，</w:t>
      </w:r>
      <w:r>
        <w:rPr>
          <w:rFonts w:ascii="Arial" w:hAnsi="Arial" w:eastAsia="等线"/>
          <w:b w:val="0"/>
          <w:color w:val="2D2D2D"/>
          <w:sz w:val="21"/>
        </w:rPr>
        <w:t>\sqrt{\overline{v^2}}</w:t>
      </w:r>
      <w:r>
        <w:rPr>
          <w:rFonts w:ascii="Arial" w:hAnsi="Arial" w:eastAsia="等线"/>
          <w:b w:val="0"/>
          <w:color w:val="2D2D2D"/>
          <w:sz w:val="21"/>
        </w:rPr>
        <w:t xml:space="preserve"> 代表方均根速率，处于平衡状态下的理想气体，三种速率关系为：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\sqrt{\overline{v^2}} = \bar{v} = v_p</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\bar{v} = v_p &lt; \sqrt{\overline{v^2}}</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v_p &lt; \bar{v} &lt; \sqrt{\overline{v^2}}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v_p &gt; \bar{v} &gt; \sqrt{\overline{v^2}}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（原文解析）气体分子运动的三种速率：</w:t>
      </w:r>
      <w:r>
        <w:rPr>
          <w:rFonts w:ascii="Arial" w:hAnsi="Arial" w:eastAsia="等线"/>
          <w:b w:val="0"/>
          <w:color w:val="2D2D2D"/>
          <w:sz w:val="21"/>
        </w:rPr>
        <w:t>v_p = \sqrt{\frac{2kT}{m}} \approx 1.41\sqrt{\frac{RT}{M}}</w:t>
      </w:r>
      <w:r>
        <w:rPr>
          <w:rFonts w:ascii="Arial" w:hAnsi="Arial" w:eastAsia="等线"/>
          <w:b w:val="0"/>
          <w:color w:val="2D2D2D"/>
          <w:sz w:val="21"/>
        </w:rPr>
        <w:t>，</w:t>
      </w:r>
      <w:r>
        <w:rPr>
          <w:rFonts w:ascii="Arial" w:hAnsi="Arial" w:eastAsia="等线"/>
          <w:b w:val="0"/>
          <w:color w:val="2D2D2D"/>
          <w:sz w:val="21"/>
        </w:rPr>
        <w:t>\bar{v} = \sqrt{\frac{8kT}{\pi m}} \approx 1.60\sqrt{\frac{RT}{M}}</w:t>
      </w:r>
      <w:r>
        <w:rPr>
          <w:rFonts w:ascii="Arial" w:hAnsi="Arial" w:eastAsia="等线"/>
          <w:b w:val="0"/>
          <w:color w:val="2D2D2D"/>
          <w:sz w:val="21"/>
        </w:rPr>
        <w:t>，</w:t>
      </w:r>
      <w:r>
        <w:rPr>
          <w:rFonts w:ascii="Arial" w:hAnsi="Arial" w:eastAsia="等线"/>
          <w:b w:val="0"/>
          <w:color w:val="2D2D2D"/>
          <w:sz w:val="21"/>
        </w:rPr>
        <w:t>\sqrt{\overline{v^2}} = \sqrt{\frac{3kT}{m}} \approx 1.73\sqrt{\frac{RT}{M}}</w:t>
      </w:r>
      <w:r>
        <w:rPr>
          <w:rFonts w:ascii="Arial" w:hAnsi="Arial" w:eastAsia="等线"/>
          <w:b w:val="0"/>
          <w:color w:val="2D2D2D"/>
          <w:sz w:val="21"/>
        </w:rPr>
        <w:t xml:space="preserve">。故 </w:t>
      </w:r>
      <w:r>
        <w:rPr>
          <w:rFonts w:ascii="Arial" w:hAnsi="Arial" w:eastAsia="等线"/>
          <w:b w:val="0"/>
          <w:color w:val="2D2D2D"/>
          <w:sz w:val="21"/>
        </w:rPr>
        <w:t>v_p &lt; \bar{v} &lt; \sqrt{\overline{v^2}}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#最概然速率 #平均速率 #方均根速率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记清三个速率的大小顺序和公式中系数：1.41、1.60、1.73</w:t>
      </w:r>
    </w:p>
    <w:p>
      <w:pPr>
        <w:pStyle w:val="Heading3"/>
        <w:spacing w:after="160" w:line="312" w:lineRule="auto" w:before="400"/>
        <w:jc w:val="left"/>
      </w:pPr>
      <w:r>
        <w:rPr>
          <w:rFonts w:ascii="Arial" w:hAnsi="Arial" w:eastAsia="微软雅黑"/>
          <w:b/>
          <w:color w:val="2E75B6"/>
          <w:sz w:val="25"/>
        </w:rPr>
        <w:t>Q2019-027 | 物理 | 热学-绝热膨胀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理想气体向真空作绝热膨胀：</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膨胀后，温度不变，压强减小</w:t>
      </w:r>
    </w:p>
    <w:p>
      <w:pPr>
        <w:spacing w:after="120" w:line="372" w:lineRule="auto" w:before="0"/>
        <w:jc w:val="left"/>
      </w:pPr>
      <w:r>
        <w:rPr>
          <w:rFonts w:ascii="Arial" w:hAnsi="Arial" w:eastAsia="等线"/>
          <w:b w:val="0"/>
          <w:color w:val="2D2D2D"/>
          <w:sz w:val="21"/>
        </w:rPr>
        <w:t>B. 膨胀后，温度降低，压强减小</w:t>
      </w:r>
    </w:p>
    <w:p>
      <w:pPr>
        <w:spacing w:after="120" w:line="372" w:lineRule="auto" w:before="0"/>
        <w:jc w:val="left"/>
      </w:pPr>
      <w:r>
        <w:rPr>
          <w:rFonts w:ascii="Arial" w:hAnsi="Arial" w:eastAsia="等线"/>
          <w:b w:val="0"/>
          <w:color w:val="2D2D2D"/>
          <w:sz w:val="21"/>
        </w:rPr>
        <w:t>C. 膨胀后，温度升高，压强减小</w:t>
      </w:r>
    </w:p>
    <w:p>
      <w:pPr>
        <w:spacing w:after="120" w:line="372" w:lineRule="auto" w:before="0"/>
        <w:jc w:val="left"/>
      </w:pPr>
      <w:r>
        <w:rPr>
          <w:rFonts w:ascii="Arial" w:hAnsi="Arial" w:eastAsia="等线"/>
          <w:b w:val="0"/>
          <w:color w:val="2D2D2D"/>
          <w:sz w:val="21"/>
        </w:rPr>
        <w:t>D. 膨胀后，温度不变，压强不变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（原文解析）理想气体向真空作绝热膨胀，注意真空和绝热，由热力学第一定律 </w:t>
      </w:r>
      <w:r>
        <w:rPr>
          <w:rFonts w:ascii="Arial" w:hAnsi="Arial" w:eastAsia="等线"/>
          <w:b w:val="0"/>
          <w:color w:val="2D2D2D"/>
          <w:sz w:val="21"/>
        </w:rPr>
        <w:t>Q = \Delta E + W</w:t>
      </w:r>
      <w:r>
        <w:rPr>
          <w:rFonts w:ascii="Arial" w:hAnsi="Arial" w:eastAsia="等线"/>
          <w:b w:val="0"/>
          <w:color w:val="2D2D2D"/>
          <w:sz w:val="21"/>
        </w:rPr>
        <w:t>。向真空不做功，不吸热，故内能变化为零，温度不变。但膨胀致体积增大，单位体积分子数 n 减少，</w:t>
      </w:r>
      <w:r>
        <w:rPr>
          <w:rFonts w:ascii="Arial" w:hAnsi="Arial" w:eastAsia="等线"/>
          <w:b w:val="0"/>
          <w:color w:val="2D2D2D"/>
          <w:sz w:val="21"/>
        </w:rPr>
        <w:t>p = nkT</w:t>
      </w:r>
      <w:r>
        <w:rPr>
          <w:rFonts w:ascii="Arial" w:hAnsi="Arial" w:eastAsia="等线"/>
          <w:b w:val="0"/>
          <w:color w:val="2D2D2D"/>
          <w:sz w:val="21"/>
        </w:rPr>
        <w:t>，故压强减小。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#热力学第一定律 #绝热过程 #真空膨胀</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向真空膨胀时 W=0，绝热 Q=0，故 ΔE=0，温度不变</w:t>
      </w:r>
    </w:p>
    <w:p>
      <w:pPr>
        <w:pStyle w:val="Heading3"/>
        <w:spacing w:after="160" w:line="312" w:lineRule="auto" w:before="400"/>
        <w:jc w:val="left"/>
      </w:pPr>
      <w:r>
        <w:rPr>
          <w:rFonts w:ascii="Arial" w:hAnsi="Arial" w:eastAsia="微软雅黑"/>
          <w:b/>
          <w:color w:val="2E75B6"/>
          <w:sz w:val="25"/>
        </w:rPr>
        <w:t>Q2019-028 | 物理 | 热学-卡诺循环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两个卡诺热机的循环曲线所包围的面积相等，则：</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两个热机的效率一定相等</w:t>
      </w:r>
    </w:p>
    <w:p>
      <w:pPr>
        <w:spacing w:after="120" w:line="372" w:lineRule="auto" w:before="0"/>
        <w:jc w:val="left"/>
      </w:pPr>
      <w:r>
        <w:rPr>
          <w:rFonts w:ascii="Arial" w:hAnsi="Arial" w:eastAsia="等线"/>
          <w:b w:val="0"/>
          <w:color w:val="2D2D2D"/>
          <w:sz w:val="21"/>
        </w:rPr>
        <w:t>B. 两个热机从高温热源所吸收的热量一定相等</w:t>
      </w:r>
    </w:p>
    <w:p>
      <w:pPr>
        <w:spacing w:after="120" w:line="372" w:lineRule="auto" w:before="0"/>
        <w:jc w:val="left"/>
      </w:pPr>
      <w:r>
        <w:rPr>
          <w:rFonts w:ascii="Arial" w:hAnsi="Arial" w:eastAsia="等线"/>
          <w:b w:val="0"/>
          <w:color w:val="2D2D2D"/>
          <w:sz w:val="21"/>
        </w:rPr>
        <w:t>C. 两个热机向低温热源所放出的热量一定相等</w:t>
      </w:r>
    </w:p>
    <w:p>
      <w:pPr>
        <w:spacing w:after="120" w:line="372" w:lineRule="auto" w:before="0"/>
        <w:jc w:val="left"/>
      </w:pPr>
      <w:r>
        <w:rPr>
          <w:rFonts w:ascii="Arial" w:hAnsi="Arial" w:eastAsia="等线"/>
          <w:b w:val="0"/>
          <w:color w:val="2D2D2D"/>
          <w:sz w:val="21"/>
        </w:rPr>
        <w:t>D. 两个热机吸收的热量与放出的热量（绝对值）的差值一定相等</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（原文解析）卡诺循环中循环曲线所包围的面积等于净功。两个循环曲线面积相等，净功相等。</w:t>
      </w:r>
      <w:r>
        <w:rPr>
          <w:rFonts w:ascii="Arial" w:hAnsi="Arial" w:eastAsia="等线"/>
          <w:b w:val="0"/>
          <w:color w:val="2D2D2D"/>
          <w:sz w:val="21"/>
        </w:rPr>
        <w:t>W = Q_1 - Q_2</w:t>
      </w:r>
      <w:r>
        <w:rPr>
          <w:rFonts w:ascii="Arial" w:hAnsi="Arial" w:eastAsia="等线"/>
          <w:b w:val="0"/>
          <w:color w:val="2D2D2D"/>
          <w:sz w:val="21"/>
        </w:rPr>
        <w:t>，即两个热机吸收的热量与放出的热量（绝对值）的差值一定相等。效率取决于温度比。</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#卡诺循环 #热机效率 #P-V图面积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P-V图上循环面积 = 净功</w:t>
      </w:r>
    </w:p>
    <w:p>
      <w:pPr>
        <w:pStyle w:val="Heading3"/>
        <w:spacing w:after="160" w:line="312" w:lineRule="auto" w:before="400"/>
        <w:jc w:val="left"/>
      </w:pPr>
      <w:r>
        <w:rPr>
          <w:rFonts w:ascii="Arial" w:hAnsi="Arial" w:eastAsia="微软雅黑"/>
          <w:b/>
          <w:color w:val="2E75B6"/>
          <w:sz w:val="25"/>
        </w:rPr>
        <w:t>Q2019-029 | 物理 | 热学-摩尔热容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刚性双原子分子理想气体的定压摩尔热容量 </w:t>
      </w:r>
      <w:r>
        <w:rPr>
          <w:rFonts w:ascii="Arial" w:hAnsi="Arial" w:eastAsia="等线"/>
          <w:b w:val="0"/>
          <w:color w:val="2D2D2D"/>
          <w:sz w:val="21"/>
        </w:rPr>
        <w:t>C_P</w:t>
      </w:r>
      <w:r>
        <w:rPr>
          <w:rFonts w:ascii="Arial" w:hAnsi="Arial" w:eastAsia="等线"/>
          <w:b w:val="0"/>
          <w:color w:val="2D2D2D"/>
          <w:sz w:val="21"/>
        </w:rPr>
        <w:t xml:space="preserve"> 与其定体摩尔热容量 </w:t>
      </w:r>
      <w:r>
        <w:rPr>
          <w:rFonts w:ascii="Arial" w:hAnsi="Arial" w:eastAsia="等线"/>
          <w:b w:val="0"/>
          <w:color w:val="2D2D2D"/>
          <w:sz w:val="21"/>
        </w:rPr>
        <w:t>C_V</w:t>
      </w:r>
      <w:r>
        <w:rPr>
          <w:rFonts w:ascii="Arial" w:hAnsi="Arial" w:eastAsia="等线"/>
          <w:b w:val="0"/>
          <w:color w:val="2D2D2D"/>
          <w:sz w:val="21"/>
        </w:rPr>
        <w:t xml:space="preserve"> 之比 </w:t>
      </w:r>
      <w:r>
        <w:rPr>
          <w:rFonts w:ascii="Arial" w:hAnsi="Arial" w:eastAsia="等线"/>
          <w:b w:val="0"/>
          <w:color w:val="2D2D2D"/>
          <w:sz w:val="21"/>
        </w:rPr>
        <w:t>C_P/C_V</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5/3</w:t>
      </w:r>
    </w:p>
    <w:p>
      <w:pPr>
        <w:spacing w:after="120" w:line="372" w:lineRule="auto" w:before="0"/>
        <w:jc w:val="left"/>
      </w:pPr>
      <w:r>
        <w:rPr>
          <w:rFonts w:ascii="Arial" w:hAnsi="Arial" w:eastAsia="等线"/>
          <w:b w:val="0"/>
          <w:color w:val="2D2D2D"/>
          <w:sz w:val="21"/>
        </w:rPr>
        <w:t>B. 3/5</w:t>
      </w:r>
    </w:p>
    <w:p>
      <w:pPr>
        <w:spacing w:after="120" w:line="372" w:lineRule="auto" w:before="0"/>
        <w:jc w:val="left"/>
      </w:pPr>
      <w:r>
        <w:rPr>
          <w:rFonts w:ascii="Arial" w:hAnsi="Arial" w:eastAsia="等线"/>
          <w:b w:val="0"/>
          <w:color w:val="2D2D2D"/>
          <w:sz w:val="21"/>
        </w:rPr>
        <w:t>C. 7/5</w:t>
      </w:r>
    </w:p>
    <w:p>
      <w:pPr>
        <w:spacing w:after="120" w:line="372" w:lineRule="auto" w:before="0"/>
        <w:jc w:val="left"/>
      </w:pPr>
      <w:r>
        <w:rPr>
          <w:rFonts w:ascii="Arial" w:hAnsi="Arial" w:eastAsia="等线"/>
          <w:b w:val="0"/>
          <w:color w:val="2D2D2D"/>
          <w:sz w:val="21"/>
        </w:rPr>
        <w:t>D. 5/7</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（原文解析）理想气体分子的摩尔热容：</w:t>
      </w:r>
      <w:r>
        <w:rPr>
          <w:rFonts w:ascii="Arial" w:hAnsi="Arial" w:eastAsia="等线"/>
          <w:b w:val="0"/>
          <w:color w:val="2D2D2D"/>
          <w:sz w:val="21"/>
        </w:rPr>
        <w:t>C_V = \frac{i}{2}R</w:t>
      </w:r>
      <w:r>
        <w:rPr>
          <w:rFonts w:ascii="Arial" w:hAnsi="Arial" w:eastAsia="等线"/>
          <w:b w:val="0"/>
          <w:color w:val="2D2D2D"/>
          <w:sz w:val="21"/>
        </w:rPr>
        <w:t>，</w:t>
      </w:r>
      <w:r>
        <w:rPr>
          <w:rFonts w:ascii="Arial" w:hAnsi="Arial" w:eastAsia="等线"/>
          <w:b w:val="0"/>
          <w:color w:val="2D2D2D"/>
          <w:sz w:val="21"/>
        </w:rPr>
        <w:t>C_P = C_V + R = \frac{i+2}{2}R</w:t>
      </w:r>
      <w:r>
        <w:rPr>
          <w:rFonts w:ascii="Arial" w:hAnsi="Arial" w:eastAsia="等线"/>
          <w:b w:val="0"/>
          <w:color w:val="2D2D2D"/>
          <w:sz w:val="21"/>
        </w:rPr>
        <w:t xml:space="preserve">。刚性双原子分子 </w:t>
      </w:r>
      <w:r>
        <w:rPr>
          <w:rFonts w:ascii="Arial" w:hAnsi="Arial" w:eastAsia="等线"/>
          <w:b w:val="0"/>
          <w:color w:val="2D2D2D"/>
          <w:sz w:val="21"/>
        </w:rPr>
        <w:t>i = 5</w:t>
      </w:r>
      <w:r>
        <w:rPr>
          <w:rFonts w:ascii="Arial" w:hAnsi="Arial" w:eastAsia="等线"/>
          <w:b w:val="0"/>
          <w:color w:val="2D2D2D"/>
          <w:sz w:val="21"/>
        </w:rPr>
        <w:t xml:space="preserve">，所以 </w:t>
      </w:r>
      <w:r>
        <w:rPr>
          <w:rFonts w:ascii="Arial" w:hAnsi="Arial" w:eastAsia="等线"/>
          <w:b w:val="0"/>
          <w:color w:val="2D2D2D"/>
          <w:sz w:val="21"/>
        </w:rPr>
        <w:t>\frac{C_P}{C_V} = \frac{7}{5}</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#摩尔热容 #自由度 #比热比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单原子 i=3（γ=5/3），刚性双原子 i=5（γ=7/5）</w:t>
      </w:r>
    </w:p>
    <w:p>
      <w:pPr>
        <w:pStyle w:val="Heading3"/>
        <w:spacing w:after="160" w:line="312" w:lineRule="auto" w:before="400"/>
        <w:jc w:val="left"/>
      </w:pPr>
      <w:r>
        <w:rPr>
          <w:rFonts w:ascii="Arial" w:hAnsi="Arial" w:eastAsia="微软雅黑"/>
          <w:b/>
          <w:color w:val="2E75B6"/>
          <w:sz w:val="25"/>
        </w:rPr>
        <w:t>Q2019-030 | 物理 | 波动-波速波长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一横波沿绳子传播时，波的表达式为 </w:t>
      </w:r>
      <w:r>
        <w:rPr>
          <w:rFonts w:ascii="Arial" w:hAnsi="Arial" w:eastAsia="等线"/>
          <w:b w:val="0"/>
          <w:color w:val="2D2D2D"/>
          <w:sz w:val="21"/>
        </w:rPr>
        <w:t>y = 0.05\cos(4\pi x - 10\pi t)</w:t>
      </w:r>
      <w:r>
        <w:rPr>
          <w:rFonts w:ascii="Arial" w:hAnsi="Arial" w:eastAsia="等线"/>
          <w:b w:val="0"/>
          <w:color w:val="2D2D2D"/>
          <w:sz w:val="21"/>
        </w:rPr>
        <w:t>（SI），则：</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其波长为 0.5m</w:t>
      </w:r>
    </w:p>
    <w:p>
      <w:pPr>
        <w:spacing w:after="120" w:line="372" w:lineRule="auto" w:before="0"/>
        <w:jc w:val="left"/>
      </w:pPr>
      <w:r>
        <w:rPr>
          <w:rFonts w:ascii="Arial" w:hAnsi="Arial" w:eastAsia="等线"/>
          <w:b w:val="0"/>
          <w:color w:val="2D2D2D"/>
          <w:sz w:val="21"/>
        </w:rPr>
        <w:t>B. 波速为 5m/s</w:t>
      </w:r>
    </w:p>
    <w:p>
      <w:pPr>
        <w:spacing w:after="120" w:line="372" w:lineRule="auto" w:before="0"/>
        <w:jc w:val="left"/>
      </w:pPr>
      <w:r>
        <w:rPr>
          <w:rFonts w:ascii="Arial" w:hAnsi="Arial" w:eastAsia="等线"/>
          <w:b w:val="0"/>
          <w:color w:val="2D2D2D"/>
          <w:sz w:val="21"/>
        </w:rPr>
        <w:t>C. 波速为 25m/s</w:t>
      </w:r>
    </w:p>
    <w:p>
      <w:pPr>
        <w:spacing w:after="120" w:line="372" w:lineRule="auto" w:before="0"/>
        <w:jc w:val="left"/>
      </w:pPr>
      <w:r>
        <w:rPr>
          <w:rFonts w:ascii="Arial" w:hAnsi="Arial" w:eastAsia="等线"/>
          <w:b w:val="0"/>
          <w:color w:val="2D2D2D"/>
          <w:sz w:val="21"/>
        </w:rPr>
        <w:t>D. 频率为 2Hz</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（原文解析）将波动方程化为标准式：</w:t>
      </w:r>
      <w:r>
        <w:rPr>
          <w:rFonts w:ascii="Arial" w:hAnsi="Arial" w:eastAsia="等线"/>
          <w:b w:val="0"/>
          <w:color w:val="2D2D2D"/>
          <w:sz w:val="21"/>
        </w:rPr>
        <w:t>y = 0.05\cos 10\pi(t - \frac{x}{2.5})</w:t>
      </w:r>
      <w:r>
        <w:rPr>
          <w:rFonts w:ascii="Arial" w:hAnsi="Arial" w:eastAsia="等线"/>
          <w:b w:val="0"/>
          <w:color w:val="2D2D2D"/>
          <w:sz w:val="21"/>
        </w:rPr>
        <w:t xml:space="preserve">，得 </w:t>
      </w:r>
      <w:r>
        <w:rPr>
          <w:rFonts w:ascii="Arial" w:hAnsi="Arial" w:eastAsia="等线"/>
          <w:b w:val="0"/>
          <w:color w:val="2D2D2D"/>
          <w:sz w:val="21"/>
        </w:rPr>
        <w:t>u = 2.5</w:t>
      </w:r>
      <w:r>
        <w:rPr>
          <w:rFonts w:ascii="Arial" w:hAnsi="Arial" w:eastAsia="等线"/>
          <w:b w:val="0"/>
          <w:color w:val="2D2D2D"/>
          <w:sz w:val="21"/>
        </w:rPr>
        <w:t xml:space="preserve"> m/s，</w:t>
      </w:r>
      <w:r>
        <w:rPr>
          <w:rFonts w:ascii="Arial" w:hAnsi="Arial" w:eastAsia="等线"/>
          <w:b w:val="0"/>
          <w:color w:val="2D2D2D"/>
          <w:sz w:val="21"/>
        </w:rPr>
        <w:t>\omega = 2\pi\nu = 10\pi</w:t>
      </w:r>
      <w:r>
        <w:rPr>
          <w:rFonts w:ascii="Arial" w:hAnsi="Arial" w:eastAsia="等线"/>
          <w:b w:val="0"/>
          <w:color w:val="2D2D2D"/>
          <w:sz w:val="21"/>
        </w:rPr>
        <w:t>，</w:t>
      </w:r>
      <w:r>
        <w:rPr>
          <w:rFonts w:ascii="Arial" w:hAnsi="Arial" w:eastAsia="等线"/>
          <w:b w:val="0"/>
          <w:color w:val="2D2D2D"/>
          <w:sz w:val="21"/>
        </w:rPr>
        <w:t>\nu = 5</w:t>
      </w:r>
      <w:r>
        <w:rPr>
          <w:rFonts w:ascii="Arial" w:hAnsi="Arial" w:eastAsia="等线"/>
          <w:b w:val="0"/>
          <w:color w:val="2D2D2D"/>
          <w:sz w:val="21"/>
        </w:rPr>
        <w:t xml:space="preserve"> Hz，</w:t>
      </w:r>
      <w:r>
        <w:rPr>
          <w:rFonts w:ascii="Arial" w:hAnsi="Arial" w:eastAsia="等线"/>
          <w:b w:val="0"/>
          <w:color w:val="2D2D2D"/>
          <w:sz w:val="21"/>
        </w:rPr>
        <w:t>\lambda = u/\nu = 2.5/5 = 0.5</w:t>
      </w:r>
      <w:r>
        <w:rPr>
          <w:rFonts w:ascii="Arial" w:hAnsi="Arial" w:eastAsia="等线"/>
          <w:b w:val="0"/>
          <w:color w:val="2D2D2D"/>
          <w:sz w:val="21"/>
        </w:rPr>
        <w:t xml:space="preserve"> 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#波动方程 #波长 #频率 #波速</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波动方程标准形式：</w:t>
      </w:r>
      <w:r>
        <w:rPr>
          <w:rFonts w:ascii="Arial" w:hAnsi="Arial" w:eastAsia="等线"/>
          <w:b w:val="0"/>
          <w:color w:val="2D2D2D"/>
          <w:sz w:val="21"/>
        </w:rPr>
        <w:t>y = A\cos[\omega(t - x/u)]</w:t>
      </w:r>
    </w:p>
    <w:p>
      <w:pPr>
        <w:pStyle w:val="Heading3"/>
        <w:spacing w:after="160" w:line="312" w:lineRule="auto" w:before="400"/>
        <w:jc w:val="left"/>
      </w:pPr>
      <w:r>
        <w:rPr>
          <w:rFonts w:ascii="Arial" w:hAnsi="Arial" w:eastAsia="微软雅黑"/>
          <w:b/>
          <w:color w:val="2E75B6"/>
          <w:sz w:val="25"/>
        </w:rPr>
        <w:t>Q2019-031 | 物理 | 波动-多普勒效应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火车疾驰而来时，人们听到的汽笛音调，与火车远离而去时人们听到的汽笛音调比较，音调：</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由高变低</w:t>
      </w:r>
    </w:p>
    <w:p>
      <w:pPr>
        <w:spacing w:after="120" w:line="372" w:lineRule="auto" w:before="0"/>
        <w:jc w:val="left"/>
      </w:pPr>
      <w:r>
        <w:rPr>
          <w:rFonts w:ascii="Arial" w:hAnsi="Arial" w:eastAsia="等线"/>
          <w:b w:val="0"/>
          <w:color w:val="2D2D2D"/>
          <w:sz w:val="21"/>
        </w:rPr>
        <w:t>B. 由低变高</w:t>
      </w:r>
    </w:p>
    <w:p>
      <w:pPr>
        <w:spacing w:after="120" w:line="372" w:lineRule="auto" w:before="0"/>
        <w:jc w:val="left"/>
      </w:pPr>
      <w:r>
        <w:rPr>
          <w:rFonts w:ascii="Arial" w:hAnsi="Arial" w:eastAsia="等线"/>
          <w:b w:val="0"/>
          <w:color w:val="2D2D2D"/>
          <w:sz w:val="21"/>
        </w:rPr>
        <w:t>C. 不变</w:t>
      </w:r>
    </w:p>
    <w:p>
      <w:pPr>
        <w:spacing w:after="120" w:line="372" w:lineRule="auto" w:before="0"/>
        <w:jc w:val="left"/>
      </w:pPr>
      <w:r>
        <w:rPr>
          <w:rFonts w:ascii="Arial" w:hAnsi="Arial" w:eastAsia="等线"/>
          <w:b w:val="0"/>
          <w:color w:val="2D2D2D"/>
          <w:sz w:val="21"/>
        </w:rPr>
        <w:t>D. 变高还是变低不能确定</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（原文解析）火车疾驰而来时音调（频率）：</w:t>
      </w:r>
      <w:r>
        <w:rPr>
          <w:rFonts w:ascii="Arial" w:hAnsi="Arial" w:eastAsia="等线"/>
          <w:b w:val="0"/>
          <w:color w:val="2D2D2D"/>
          <w:sz w:val="21"/>
        </w:rPr>
        <w:t>\nu' = \frac{u}{u - V_s} \nu</w:t>
      </w:r>
      <w:r>
        <w:rPr>
          <w:rFonts w:ascii="Arial" w:hAnsi="Arial" w:eastAsia="等线"/>
          <w:b w:val="0"/>
          <w:color w:val="2D2D2D"/>
          <w:sz w:val="21"/>
        </w:rPr>
        <w:t>；火车远离而去时：</w:t>
      </w:r>
      <w:r>
        <w:rPr>
          <w:rFonts w:ascii="Arial" w:hAnsi="Arial" w:eastAsia="等线"/>
          <w:b w:val="0"/>
          <w:color w:val="2D2D2D"/>
          <w:sz w:val="21"/>
        </w:rPr>
        <w:t>\nu' = \frac{u}{u + V_s} \nu</w:t>
      </w:r>
      <w:r>
        <w:rPr>
          <w:rFonts w:ascii="Arial" w:hAnsi="Arial" w:eastAsia="等线"/>
          <w:b w:val="0"/>
          <w:color w:val="2D2D2D"/>
          <w:sz w:val="21"/>
        </w:rPr>
        <w:t>。故由高变低。</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#多普勒效应 #声波 #频率变化</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声源靠近→频率升高；声源远离→频率降低</w:t>
      </w:r>
    </w:p>
    <w:p>
      <w:pPr>
        <w:pStyle w:val="Heading3"/>
        <w:spacing w:after="160" w:line="312" w:lineRule="auto" w:before="400"/>
        <w:jc w:val="left"/>
      </w:pPr>
      <w:r>
        <w:rPr>
          <w:rFonts w:ascii="Arial" w:hAnsi="Arial" w:eastAsia="微软雅黑"/>
          <w:b/>
          <w:color w:val="2E75B6"/>
          <w:sz w:val="25"/>
        </w:rPr>
        <w:t>Q2019-032 | 物理 | 波动-波的能量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在波的传播过程中，若保持其他条件不变，仅使振幅增加一倍，则波的强度增加到：</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1倍</w:t>
      </w:r>
    </w:p>
    <w:p>
      <w:pPr>
        <w:spacing w:after="120" w:line="372" w:lineRule="auto" w:before="0"/>
        <w:jc w:val="left"/>
      </w:pPr>
      <w:r>
        <w:rPr>
          <w:rFonts w:ascii="Arial" w:hAnsi="Arial" w:eastAsia="等线"/>
          <w:b w:val="0"/>
          <w:color w:val="2D2D2D"/>
          <w:sz w:val="21"/>
        </w:rPr>
        <w:t>B. 2倍</w:t>
      </w:r>
    </w:p>
    <w:p>
      <w:pPr>
        <w:spacing w:after="120" w:line="372" w:lineRule="auto" w:before="0"/>
        <w:jc w:val="left"/>
      </w:pPr>
      <w:r>
        <w:rPr>
          <w:rFonts w:ascii="Arial" w:hAnsi="Arial" w:eastAsia="等线"/>
          <w:b w:val="0"/>
          <w:color w:val="2D2D2D"/>
          <w:sz w:val="21"/>
        </w:rPr>
        <w:t>C. 3倍</w:t>
      </w:r>
    </w:p>
    <w:p>
      <w:pPr>
        <w:spacing w:after="120" w:line="372" w:lineRule="auto" w:before="0"/>
        <w:jc w:val="left"/>
      </w:pPr>
      <w:r>
        <w:rPr>
          <w:rFonts w:ascii="Arial" w:hAnsi="Arial" w:eastAsia="等线"/>
          <w:b w:val="0"/>
          <w:color w:val="2D2D2D"/>
          <w:sz w:val="21"/>
        </w:rPr>
        <w:t>D. 4倍</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（原文解析）波的强度公式：</w:t>
      </w:r>
      <w:r>
        <w:rPr>
          <w:rFonts w:ascii="Arial" w:hAnsi="Arial" w:eastAsia="等线"/>
          <w:b w:val="0"/>
          <w:color w:val="2D2D2D"/>
          <w:sz w:val="21"/>
        </w:rPr>
        <w:t>I = \frac{1}{2}\rho u A^2 \omega^2</w:t>
      </w:r>
      <w:r>
        <w:rPr>
          <w:rFonts w:ascii="Arial" w:hAnsi="Arial" w:eastAsia="等线"/>
          <w:b w:val="0"/>
          <w:color w:val="2D2D2D"/>
          <w:sz w:val="21"/>
        </w:rPr>
        <w:t>，保持其他条件不变，仅使振幅增加一倍，则波的强度增加到原来的 4 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#波强度 #振幅 #平方关系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波的强度 </w:t>
      </w:r>
      <w:r>
        <w:rPr>
          <w:rFonts w:ascii="Arial" w:hAnsi="Arial" w:eastAsia="等线"/>
          <w:b w:val="0"/>
          <w:color w:val="2D2D2D"/>
          <w:sz w:val="21"/>
        </w:rPr>
        <w:t>I \propto A^2</w:t>
      </w:r>
    </w:p>
    <w:p>
      <w:pPr>
        <w:pStyle w:val="Heading3"/>
        <w:spacing w:after="160" w:line="312" w:lineRule="auto" w:before="400"/>
        <w:jc w:val="left"/>
      </w:pPr>
      <w:r>
        <w:rPr>
          <w:rFonts w:ascii="Arial" w:hAnsi="Arial" w:eastAsia="微软雅黑"/>
          <w:b/>
          <w:color w:val="2E75B6"/>
          <w:sz w:val="25"/>
        </w:rPr>
        <w:t>Q2019-033 | 物理 | 波动-驻波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两列相干波，其表达式为 </w:t>
      </w:r>
      <w:r>
        <w:rPr>
          <w:rFonts w:ascii="Arial" w:hAnsi="Arial" w:eastAsia="等线"/>
          <w:b w:val="0"/>
          <w:color w:val="2D2D2D"/>
          <w:sz w:val="21"/>
        </w:rPr>
        <w:t>y_1 = A\cos 2\pi(\nu t - \frac{x}{\lambda})</w:t>
      </w:r>
      <w:r>
        <w:rPr>
          <w:rFonts w:ascii="Arial" w:hAnsi="Arial" w:eastAsia="等线"/>
          <w:b w:val="0"/>
          <w:color w:val="2D2D2D"/>
          <w:sz w:val="21"/>
        </w:rPr>
        <w:t xml:space="preserve"> 和 </w:t>
      </w:r>
      <w:r>
        <w:rPr>
          <w:rFonts w:ascii="Arial" w:hAnsi="Arial" w:eastAsia="等线"/>
          <w:b w:val="0"/>
          <w:color w:val="2D2D2D"/>
          <w:sz w:val="21"/>
        </w:rPr>
        <w:t>y_2 = A\cos 2\pi(\nu t + \frac{x}{\lambda})</w:t>
      </w:r>
      <w:r>
        <w:rPr>
          <w:rFonts w:ascii="Arial" w:hAnsi="Arial" w:eastAsia="等线"/>
          <w:b w:val="0"/>
          <w:color w:val="2D2D2D"/>
          <w:sz w:val="21"/>
        </w:rPr>
        <w:t>，在叠加后形成的驻波中，波腹处质元振幅为：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w:t>
      </w:r>
    </w:p>
    <w:p>
      <w:pPr>
        <w:spacing w:after="120" w:line="372" w:lineRule="auto" w:before="0"/>
        <w:jc w:val="left"/>
      </w:pPr>
      <w:r>
        <w:rPr>
          <w:rFonts w:ascii="Arial" w:hAnsi="Arial" w:eastAsia="等线"/>
          <w:b w:val="0"/>
          <w:color w:val="2D2D2D"/>
          <w:sz w:val="21"/>
        </w:rPr>
        <w:t>B. −A</w:t>
      </w:r>
    </w:p>
    <w:p>
      <w:pPr>
        <w:spacing w:after="120" w:line="372" w:lineRule="auto" w:before="0"/>
        <w:jc w:val="left"/>
      </w:pPr>
      <w:r>
        <w:rPr>
          <w:rFonts w:ascii="Arial" w:hAnsi="Arial" w:eastAsia="等线"/>
          <w:b w:val="0"/>
          <w:color w:val="2D2D2D"/>
          <w:sz w:val="21"/>
        </w:rPr>
        <w:t>C. 2A</w:t>
      </w:r>
    </w:p>
    <w:p>
      <w:pPr>
        <w:spacing w:after="120" w:line="372" w:lineRule="auto" w:before="0"/>
        <w:jc w:val="left"/>
      </w:pPr>
      <w:r>
        <w:rPr>
          <w:rFonts w:ascii="Arial" w:hAnsi="Arial" w:eastAsia="等线"/>
          <w:b w:val="0"/>
          <w:color w:val="2D2D2D"/>
          <w:sz w:val="21"/>
        </w:rPr>
        <w:t>D. −2A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（原文解析）两列振幅相同的相干波，在同一直线上沿相反方向传播，叠加形成驻波。驻波的波动方程为 </w:t>
      </w:r>
      <w:r>
        <w:rPr>
          <w:rFonts w:ascii="Arial" w:hAnsi="Arial" w:eastAsia="等线"/>
          <w:b w:val="0"/>
          <w:color w:val="2D2D2D"/>
          <w:sz w:val="21"/>
        </w:rPr>
        <w:t>y = (2A\cos 2\pi \frac{x}{\lambda})\cos 2\pi \nu t</w:t>
      </w:r>
      <w:r>
        <w:rPr>
          <w:rFonts w:ascii="Arial" w:hAnsi="Arial" w:eastAsia="等线"/>
          <w:b w:val="0"/>
          <w:color w:val="2D2D2D"/>
          <w:sz w:val="21"/>
        </w:rPr>
        <w:t xml:space="preserve">，波腹处 </w:t>
      </w:r>
      <w:r>
        <w:rPr>
          <w:rFonts w:ascii="Arial" w:hAnsi="Arial" w:eastAsia="等线"/>
          <w:b w:val="0"/>
          <w:color w:val="2D2D2D"/>
          <w:sz w:val="21"/>
        </w:rPr>
        <w:t>\cos 2\pi \frac{x}{\lambda} = \pm 1</w:t>
      </w:r>
      <w:r>
        <w:rPr>
          <w:rFonts w:ascii="Arial" w:hAnsi="Arial" w:eastAsia="等线"/>
          <w:b w:val="0"/>
          <w:color w:val="2D2D2D"/>
          <w:sz w:val="21"/>
        </w:rPr>
        <w:t>，振幅为 2A。</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#驻波 #波腹 #相干波叠加</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驻波振幅随位置变化，波腹振幅 = 2A</w:t>
      </w:r>
    </w:p>
    <w:p>
      <w:pPr>
        <w:pStyle w:val="Heading3"/>
        <w:spacing w:after="160" w:line="312" w:lineRule="auto" w:before="400"/>
        <w:jc w:val="left"/>
      </w:pPr>
      <w:r>
        <w:rPr>
          <w:rFonts w:ascii="Arial" w:hAnsi="Arial" w:eastAsia="微软雅黑"/>
          <w:b/>
          <w:color w:val="2E75B6"/>
          <w:sz w:val="25"/>
        </w:rPr>
        <w:t>Q2019-034 | 物理 | 光学-增透膜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在玻璃（</w:t>
      </w:r>
      <w:r>
        <w:rPr>
          <w:rFonts w:ascii="Arial" w:hAnsi="Arial" w:eastAsia="等线"/>
          <w:b w:val="0"/>
          <w:color w:val="2D2D2D"/>
          <w:sz w:val="21"/>
        </w:rPr>
        <w:t>n_2 = 1.60</w:t>
      </w:r>
      <w:r>
        <w:rPr>
          <w:rFonts w:ascii="Arial" w:hAnsi="Arial" w:eastAsia="等线"/>
          <w:b w:val="0"/>
          <w:color w:val="2D2D2D"/>
          <w:sz w:val="21"/>
        </w:rPr>
        <w:t xml:space="preserve">）表面镀一层 </w:t>
      </w:r>
      <w:r>
        <w:rPr>
          <w:rFonts w:ascii="Arial" w:hAnsi="Arial" w:eastAsia="等线"/>
          <w:b w:val="0"/>
          <w:color w:val="2D2D2D"/>
          <w:sz w:val="21"/>
        </w:rPr>
        <w:t>MgF_2</w:t>
      </w:r>
      <w:r>
        <w:rPr>
          <w:rFonts w:ascii="Arial" w:hAnsi="Arial" w:eastAsia="等线"/>
          <w:b w:val="0"/>
          <w:color w:val="2D2D2D"/>
          <w:sz w:val="21"/>
        </w:rPr>
        <w:t>（</w:t>
      </w:r>
      <w:r>
        <w:rPr>
          <w:rFonts w:ascii="Arial" w:hAnsi="Arial" w:eastAsia="等线"/>
          <w:b w:val="0"/>
          <w:color w:val="2D2D2D"/>
          <w:sz w:val="21"/>
        </w:rPr>
        <w:t>n_3 = 1.38</w:t>
      </w:r>
      <w:r>
        <w:rPr>
          <w:rFonts w:ascii="Arial" w:hAnsi="Arial" w:eastAsia="等线"/>
          <w:b w:val="0"/>
          <w:color w:val="2D2D2D"/>
          <w:sz w:val="21"/>
        </w:rPr>
        <w:t>）薄膜作为增透膜，为了使波长为 500nm 的光从空气（</w:t>
      </w:r>
      <w:r>
        <w:rPr>
          <w:rFonts w:ascii="Arial" w:hAnsi="Arial" w:eastAsia="等线"/>
          <w:b w:val="0"/>
          <w:color w:val="2D2D2D"/>
          <w:sz w:val="21"/>
        </w:rPr>
        <w:t>n_1 = 1.00</w:t>
      </w:r>
      <w:r>
        <w:rPr>
          <w:rFonts w:ascii="Arial" w:hAnsi="Arial" w:eastAsia="等线"/>
          <w:b w:val="0"/>
          <w:color w:val="2D2D2D"/>
          <w:sz w:val="21"/>
        </w:rPr>
        <w:t>）正入射时尽可能少反射，</w:t>
      </w:r>
      <w:r>
        <w:rPr>
          <w:rFonts w:ascii="Arial" w:hAnsi="Arial" w:eastAsia="等线"/>
          <w:b w:val="0"/>
          <w:color w:val="2D2D2D"/>
          <w:sz w:val="21"/>
        </w:rPr>
        <w:t>MgF_2</w:t>
      </w:r>
      <w:r>
        <w:rPr>
          <w:rFonts w:ascii="Arial" w:hAnsi="Arial" w:eastAsia="等线"/>
          <w:b w:val="0"/>
          <w:color w:val="2D2D2D"/>
          <w:sz w:val="21"/>
        </w:rPr>
        <w:t xml:space="preserve"> 薄膜的最小厚度应是：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78.1nm</w:t>
      </w:r>
    </w:p>
    <w:p>
      <w:pPr>
        <w:spacing w:after="120" w:line="372" w:lineRule="auto" w:before="0"/>
        <w:jc w:val="left"/>
      </w:pPr>
      <w:r>
        <w:rPr>
          <w:rFonts w:ascii="Arial" w:hAnsi="Arial" w:eastAsia="等线"/>
          <w:b w:val="0"/>
          <w:color w:val="2D2D2D"/>
          <w:sz w:val="21"/>
        </w:rPr>
        <w:t>B. 90.6nm</w:t>
      </w:r>
    </w:p>
    <w:p>
      <w:pPr>
        <w:spacing w:after="120" w:line="372" w:lineRule="auto" w:before="0"/>
        <w:jc w:val="left"/>
      </w:pPr>
      <w:r>
        <w:rPr>
          <w:rFonts w:ascii="Arial" w:hAnsi="Arial" w:eastAsia="等线"/>
          <w:b w:val="0"/>
          <w:color w:val="2D2D2D"/>
          <w:sz w:val="21"/>
        </w:rPr>
        <w:t>C. 125nm</w:t>
      </w:r>
    </w:p>
    <w:p>
      <w:pPr>
        <w:spacing w:after="120" w:line="372" w:lineRule="auto" w:before="0"/>
        <w:jc w:val="left"/>
      </w:pPr>
      <w:r>
        <w:rPr>
          <w:rFonts w:ascii="Arial" w:hAnsi="Arial" w:eastAsia="等线"/>
          <w:b w:val="0"/>
          <w:color w:val="2D2D2D"/>
          <w:sz w:val="21"/>
        </w:rPr>
        <w:t>D. 181nm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（原文解析）增透膜要求反射光相消：</w:t>
      </w:r>
      <w:r>
        <w:rPr>
          <w:rFonts w:ascii="Arial" w:hAnsi="Arial" w:eastAsia="等线"/>
          <w:b w:val="0"/>
          <w:color w:val="2D2D2D"/>
          <w:sz w:val="21"/>
        </w:rPr>
        <w:t>\delta = 2n_2 e = (2k+1)\frac{\lambda}{2}</w:t>
      </w:r>
      <w:r>
        <w:rPr>
          <w:rFonts w:ascii="Arial" w:hAnsi="Arial" w:eastAsia="等线"/>
          <w:b w:val="0"/>
          <w:color w:val="2D2D2D"/>
          <w:sz w:val="21"/>
        </w:rPr>
        <w:t xml:space="preserve">。当 </w:t>
      </w:r>
      <w:r>
        <w:rPr>
          <w:rFonts w:ascii="Arial" w:hAnsi="Arial" w:eastAsia="等线"/>
          <w:b w:val="0"/>
          <w:color w:val="2D2D2D"/>
          <w:sz w:val="21"/>
        </w:rPr>
        <w:t>k = 0</w:t>
      </w:r>
      <w:r>
        <w:rPr>
          <w:rFonts w:ascii="Arial" w:hAnsi="Arial" w:eastAsia="等线"/>
          <w:b w:val="0"/>
          <w:color w:val="2D2D2D"/>
          <w:sz w:val="21"/>
        </w:rPr>
        <w:t xml:space="preserve"> 时，膜有最小厚度 </w:t>
      </w:r>
      <w:r>
        <w:rPr>
          <w:rFonts w:ascii="Arial" w:hAnsi="Arial" w:eastAsia="等线"/>
          <w:b w:val="0"/>
          <w:color w:val="2D2D2D"/>
          <w:sz w:val="21"/>
        </w:rPr>
        <w:t>e = \frac{\lambda}{4n_2} = \frac{500}{4 \times 1.38} \approx 90.6</w:t>
      </w:r>
      <w:r>
        <w:rPr>
          <w:rFonts w:ascii="Arial" w:hAnsi="Arial" w:eastAsia="等线"/>
          <w:b w:val="0"/>
          <w:color w:val="2D2D2D"/>
          <w:sz w:val="21"/>
        </w:rPr>
        <w:t xml:space="preserve"> nm。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#薄膜干涉 #增透膜 #光程差</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增透膜最小厚度 = </w:t>
      </w:r>
      <w:r>
        <w:rPr>
          <w:rFonts w:ascii="Arial" w:hAnsi="Arial" w:eastAsia="等线"/>
          <w:b w:val="0"/>
          <w:color w:val="2D2D2D"/>
          <w:sz w:val="21"/>
        </w:rPr>
        <w:t>\lambda/(4n)</w:t>
      </w:r>
    </w:p>
    <w:p>
      <w:pPr>
        <w:pStyle w:val="Heading3"/>
        <w:spacing w:after="160" w:line="312" w:lineRule="auto" w:before="400"/>
        <w:jc w:val="left"/>
      </w:pPr>
      <w:r>
        <w:rPr>
          <w:rFonts w:ascii="Arial" w:hAnsi="Arial" w:eastAsia="微软雅黑"/>
          <w:b/>
          <w:color w:val="2E75B6"/>
          <w:sz w:val="25"/>
        </w:rPr>
        <w:t>Q2019-035 | 物理 | 光学-单缝衍射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在单缝衍射实验中，若单缝处波面恰好被分成奇数个半波带，在相邻半波带上，任何两个对应点所发出的光在明条纹处的光程差为：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\lambda</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2\lambda</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\lambda/2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\lambda/4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（原文解析）单缝衍射明纹条件光程差为半波长的奇数倍。相邻半波带对应点的光程差为 </w:t>
      </w:r>
      <w:r>
        <w:rPr>
          <w:rFonts w:ascii="Arial" w:hAnsi="Arial" w:eastAsia="等线"/>
          <w:b w:val="0"/>
          <w:color w:val="2D2D2D"/>
          <w:sz w:val="21"/>
        </w:rPr>
        <w:t>\lambda/2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#单缝衍射 #半波带法 #明纹条件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暗纹条件：偶数个半波带；明纹条件：奇数个半波带</w:t>
      </w:r>
    </w:p>
    <w:p>
      <w:pPr>
        <w:pStyle w:val="Heading3"/>
        <w:spacing w:after="160" w:line="312" w:lineRule="auto" w:before="400"/>
        <w:jc w:val="left"/>
      </w:pPr>
      <w:r>
        <w:rPr>
          <w:rFonts w:ascii="Arial" w:hAnsi="Arial" w:eastAsia="微软雅黑"/>
          <w:b/>
          <w:color w:val="2E75B6"/>
          <w:sz w:val="25"/>
        </w:rPr>
        <w:t>Q2019-036 | 物理 | 光学-干涉与偏振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在双缝干涉实验中，用单色自然光，在屏上形成干涉条纹。若在两缝后放一个偏振片，则：</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干涉条纹的间距不变，但明纹的亮度加强</w:t>
      </w:r>
    </w:p>
    <w:p>
      <w:pPr>
        <w:spacing w:after="120" w:line="372" w:lineRule="auto" w:before="0"/>
        <w:jc w:val="left"/>
      </w:pPr>
      <w:r>
        <w:rPr>
          <w:rFonts w:ascii="Arial" w:hAnsi="Arial" w:eastAsia="等线"/>
          <w:b w:val="0"/>
          <w:color w:val="2D2D2D"/>
          <w:sz w:val="21"/>
        </w:rPr>
        <w:t>B. 干涉条纹的间距不变，但明纹的亮度减弱</w:t>
      </w:r>
    </w:p>
    <w:p>
      <w:pPr>
        <w:spacing w:after="120" w:line="372" w:lineRule="auto" w:before="0"/>
        <w:jc w:val="left"/>
      </w:pPr>
      <w:r>
        <w:rPr>
          <w:rFonts w:ascii="Arial" w:hAnsi="Arial" w:eastAsia="等线"/>
          <w:b w:val="0"/>
          <w:color w:val="2D2D2D"/>
          <w:sz w:val="21"/>
        </w:rPr>
        <w:t>C. 干涉条纹的间距变窄，且明纹的亮度减弱</w:t>
      </w:r>
    </w:p>
    <w:p>
      <w:pPr>
        <w:spacing w:after="120" w:line="372" w:lineRule="auto" w:before="0"/>
        <w:jc w:val="left"/>
      </w:pPr>
      <w:r>
        <w:rPr>
          <w:rFonts w:ascii="Arial" w:hAnsi="Arial" w:eastAsia="等线"/>
          <w:b w:val="0"/>
          <w:color w:val="2D2D2D"/>
          <w:sz w:val="21"/>
        </w:rPr>
        <w:t>D. 无干涉条纹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（原文解析）双缝干涉条纹间距 </w:t>
      </w:r>
      <w:r>
        <w:rPr>
          <w:rFonts w:ascii="Arial" w:hAnsi="Arial" w:eastAsia="等线"/>
          <w:b w:val="0"/>
          <w:color w:val="2D2D2D"/>
          <w:sz w:val="21"/>
        </w:rPr>
        <w:t>\Delta x = \frac{D}{d}\lambda</w:t>
      </w:r>
      <w:r>
        <w:rPr>
          <w:rFonts w:ascii="Arial" w:hAnsi="Arial" w:eastAsia="等线"/>
          <w:b w:val="0"/>
          <w:color w:val="2D2D2D"/>
          <w:sz w:val="21"/>
        </w:rPr>
        <w:t>，加偏振片不改变波长，故干涉条纹的间距不变。而自然光通过偏振片光强衰减为原来的一半，故明纹的亮度减弱。</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#双缝干涉 #偏振片 #光强衰减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偏振片不影响波长，故条纹间距不变</w:t>
      </w:r>
    </w:p>
    <w:p>
      <w:pPr>
        <w:pStyle w:val="Heading3"/>
        <w:spacing w:after="160" w:line="312" w:lineRule="auto" w:before="400"/>
        <w:jc w:val="left"/>
      </w:pPr>
      <w:r>
        <w:rPr>
          <w:rFonts w:ascii="Arial" w:hAnsi="Arial" w:eastAsia="微软雅黑"/>
          <w:b/>
          <w:color w:val="2E75B6"/>
          <w:sz w:val="25"/>
        </w:rPr>
        <w:t>Q2019-037 | 物理 | 量子物理-电离能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下列元素中第一电离能最小的是：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H</w:t>
      </w:r>
    </w:p>
    <w:p>
      <w:pPr>
        <w:spacing w:after="120" w:line="372" w:lineRule="auto" w:before="0"/>
        <w:jc w:val="left"/>
      </w:pPr>
      <w:r>
        <w:rPr>
          <w:rFonts w:ascii="Arial" w:hAnsi="Arial" w:eastAsia="等线"/>
          <w:b w:val="0"/>
          <w:color w:val="2D2D2D"/>
          <w:sz w:val="21"/>
        </w:rPr>
        <w:t>B. Li</w:t>
      </w:r>
    </w:p>
    <w:p>
      <w:pPr>
        <w:spacing w:after="120" w:line="372" w:lineRule="auto" w:before="0"/>
        <w:jc w:val="left"/>
      </w:pPr>
      <w:r>
        <w:rPr>
          <w:rFonts w:ascii="Arial" w:hAnsi="Arial" w:eastAsia="等线"/>
          <w:b w:val="0"/>
          <w:color w:val="2D2D2D"/>
          <w:sz w:val="21"/>
        </w:rPr>
        <w:t>C. Na</w:t>
      </w:r>
    </w:p>
    <w:p>
      <w:pPr>
        <w:spacing w:after="120" w:line="372" w:lineRule="auto" w:before="0"/>
        <w:jc w:val="left"/>
      </w:pPr>
      <w:r>
        <w:rPr>
          <w:rFonts w:ascii="Arial" w:hAnsi="Arial" w:eastAsia="等线"/>
          <w:b w:val="0"/>
          <w:color w:val="2D2D2D"/>
          <w:sz w:val="21"/>
        </w:rPr>
        <w:t>D. K</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（原文解析）根据元素周期律，同一周期从左到右第一电离能依次增大；同一族从上到下，第一电离能依次减少。H、Li、Na、K 均为 IA 族元素，至上而下电离能减小，故 K 第一电离能最小。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#电离能 #元素周期律 #IA族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同族从上到下电离能减少</w:t>
      </w:r>
    </w:p>
    <w:p>
      <w:pPr>
        <w:pStyle w:val="Heading3"/>
        <w:spacing w:after="160" w:line="312" w:lineRule="auto" w:before="400"/>
        <w:jc w:val="left"/>
      </w:pPr>
      <w:r>
        <w:rPr>
          <w:rFonts w:ascii="Arial" w:hAnsi="Arial" w:eastAsia="微软雅黑"/>
          <w:b/>
          <w:color w:val="2E75B6"/>
          <w:sz w:val="25"/>
        </w:rPr>
        <w:t>Q2019-038 | 化学 | 物质结构-化学键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w:t>
      </w:r>
      <w:r>
        <w:rPr>
          <w:rFonts w:ascii="Arial" w:hAnsi="Arial" w:eastAsia="等线"/>
          <w:b w:val="0"/>
          <w:color w:val="2D2D2D"/>
          <w:sz w:val="21"/>
        </w:rPr>
        <w:t>HC\equiv C-CH=CH_2</w:t>
      </w:r>
      <w:r>
        <w:rPr>
          <w:rFonts w:ascii="Arial" w:hAnsi="Arial" w:eastAsia="等线"/>
          <w:b w:val="0"/>
          <w:color w:val="2D2D2D"/>
          <w:sz w:val="21"/>
        </w:rPr>
        <w:t xml:space="preserve"> 分子中所含化学键共有：</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4个σ键，2个π键</w:t>
      </w:r>
    </w:p>
    <w:p>
      <w:pPr>
        <w:spacing w:after="120" w:line="372" w:lineRule="auto" w:before="0"/>
        <w:jc w:val="left"/>
      </w:pPr>
      <w:r>
        <w:rPr>
          <w:rFonts w:ascii="Arial" w:hAnsi="Arial" w:eastAsia="等线"/>
          <w:b w:val="0"/>
          <w:color w:val="2D2D2D"/>
          <w:sz w:val="21"/>
        </w:rPr>
        <w:t>B. 9个σ键，2个π键</w:t>
      </w:r>
    </w:p>
    <w:p>
      <w:pPr>
        <w:spacing w:after="120" w:line="372" w:lineRule="auto" w:before="0"/>
        <w:jc w:val="left"/>
      </w:pPr>
      <w:r>
        <w:rPr>
          <w:rFonts w:ascii="Arial" w:hAnsi="Arial" w:eastAsia="等线"/>
          <w:b w:val="0"/>
          <w:color w:val="2D2D2D"/>
          <w:sz w:val="21"/>
        </w:rPr>
        <w:t>C. 7个σ键，4个π键</w:t>
      </w:r>
    </w:p>
    <w:p>
      <w:pPr>
        <w:spacing w:after="120" w:line="372" w:lineRule="auto" w:before="0"/>
        <w:jc w:val="left"/>
      </w:pPr>
      <w:r>
        <w:rPr>
          <w:rFonts w:ascii="Arial" w:hAnsi="Arial" w:eastAsia="等线"/>
          <w:b w:val="0"/>
          <w:color w:val="2D2D2D"/>
          <w:sz w:val="21"/>
        </w:rPr>
        <w:t>D. 5个σ键，4个π键</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（原文解析）该化合物为 1,3-丁二烯，分子中有 7 个单键（σ键）和 2 个双键（每个双键含 1 个σ键 + 1 个π键），故共有 9 个σ键和 2 个π键。</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#σ键 #π键 #不饱和烃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单键 = σ键；双键 = 1σ + 1π；三键 = 1σ + 2π</w:t>
      </w:r>
    </w:p>
    <w:p>
      <w:pPr>
        <w:pStyle w:val="Heading3"/>
        <w:spacing w:after="160" w:line="312" w:lineRule="auto" w:before="400"/>
        <w:jc w:val="left"/>
      </w:pPr>
      <w:r>
        <w:rPr>
          <w:rFonts w:ascii="Arial" w:hAnsi="Arial" w:eastAsia="微软雅黑"/>
          <w:b/>
          <w:color w:val="2E75B6"/>
          <w:sz w:val="25"/>
        </w:rPr>
        <w:t>Q2019-039 | 化学 | 物质结构-离子极化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 NaCl、</w:t>
      </w:r>
      <w:r>
        <w:rPr>
          <w:rFonts w:ascii="Arial" w:hAnsi="Arial" w:eastAsia="等线"/>
          <w:b w:val="0"/>
          <w:color w:val="2D2D2D"/>
          <w:sz w:val="21"/>
        </w:rPr>
        <w:t>MgCl_2</w:t>
      </w:r>
      <w:r>
        <w:rPr>
          <w:rFonts w:ascii="Arial" w:hAnsi="Arial" w:eastAsia="等线"/>
          <w:b w:val="0"/>
          <w:color w:val="2D2D2D"/>
          <w:sz w:val="21"/>
        </w:rPr>
        <w:t>、</w:t>
      </w:r>
      <w:r>
        <w:rPr>
          <w:rFonts w:ascii="Arial" w:hAnsi="Arial" w:eastAsia="等线"/>
          <w:b w:val="0"/>
          <w:color w:val="2D2D2D"/>
          <w:sz w:val="21"/>
        </w:rPr>
        <w:t>AlCl_3</w:t>
      </w:r>
      <w:r>
        <w:rPr>
          <w:rFonts w:ascii="Arial" w:hAnsi="Arial" w:eastAsia="等线"/>
          <w:b w:val="0"/>
          <w:color w:val="2D2D2D"/>
          <w:sz w:val="21"/>
        </w:rPr>
        <w:t>、</w:t>
      </w:r>
      <w:r>
        <w:rPr>
          <w:rFonts w:ascii="Arial" w:hAnsi="Arial" w:eastAsia="等线"/>
          <w:b w:val="0"/>
          <w:color w:val="2D2D2D"/>
          <w:sz w:val="21"/>
        </w:rPr>
        <w:t>SiCl_4</w:t>
      </w:r>
      <w:r>
        <w:rPr>
          <w:rFonts w:ascii="Arial" w:hAnsi="Arial" w:eastAsia="等线"/>
          <w:b w:val="0"/>
          <w:color w:val="2D2D2D"/>
          <w:sz w:val="21"/>
        </w:rPr>
        <w:t xml:space="preserve"> 四种晶体中，离子极化作用最强的是：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NaCl</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MgCl_2</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AlCl_3</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SiCl_4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（原文解析）影响离子极化能力因素有离子半径、电荷及电子构型。</w:t>
      </w:r>
      <w:r>
        <w:rPr>
          <w:rFonts w:ascii="Arial" w:hAnsi="Arial" w:eastAsia="等线"/>
          <w:b w:val="0"/>
          <w:color w:val="2D2D2D"/>
          <w:sz w:val="21"/>
        </w:rPr>
        <w:t>Na^+</w:t>
      </w:r>
      <w:r>
        <w:rPr>
          <w:rFonts w:ascii="Arial" w:hAnsi="Arial" w:eastAsia="等线"/>
          <w:b w:val="0"/>
          <w:color w:val="2D2D2D"/>
          <w:sz w:val="21"/>
        </w:rPr>
        <w:t>、</w:t>
      </w:r>
      <w:r>
        <w:rPr>
          <w:rFonts w:ascii="Arial" w:hAnsi="Arial" w:eastAsia="等线"/>
          <w:b w:val="0"/>
          <w:color w:val="2D2D2D"/>
          <w:sz w:val="21"/>
        </w:rPr>
        <w:t>Mg^{2+}</w:t>
      </w:r>
      <w:r>
        <w:rPr>
          <w:rFonts w:ascii="Arial" w:hAnsi="Arial" w:eastAsia="等线"/>
          <w:b w:val="0"/>
          <w:color w:val="2D2D2D"/>
          <w:sz w:val="21"/>
        </w:rPr>
        <w:t>、</w:t>
      </w:r>
      <w:r>
        <w:rPr>
          <w:rFonts w:ascii="Arial" w:hAnsi="Arial" w:eastAsia="等线"/>
          <w:b w:val="0"/>
          <w:color w:val="2D2D2D"/>
          <w:sz w:val="21"/>
        </w:rPr>
        <w:t>Al^{3+}</w:t>
      </w:r>
      <w:r>
        <w:rPr>
          <w:rFonts w:ascii="Arial" w:hAnsi="Arial" w:eastAsia="等线"/>
          <w:b w:val="0"/>
          <w:color w:val="2D2D2D"/>
          <w:sz w:val="21"/>
        </w:rPr>
        <w:t>、</w:t>
      </w:r>
      <w:r>
        <w:rPr>
          <w:rFonts w:ascii="Arial" w:hAnsi="Arial" w:eastAsia="等线"/>
          <w:b w:val="0"/>
          <w:color w:val="2D2D2D"/>
          <w:sz w:val="21"/>
        </w:rPr>
        <w:t>Si^{4+}</w:t>
      </w:r>
      <w:r>
        <w:rPr>
          <w:rFonts w:ascii="Arial" w:hAnsi="Arial" w:eastAsia="等线"/>
          <w:b w:val="0"/>
          <w:color w:val="2D2D2D"/>
          <w:sz w:val="21"/>
        </w:rPr>
        <w:t xml:space="preserve"> 电子构型相同，半径依次减小，电荷依次增高，因此离子极化作用大小顺序为 </w:t>
      </w:r>
      <w:r>
        <w:rPr>
          <w:rFonts w:ascii="Arial" w:hAnsi="Arial" w:eastAsia="等线"/>
          <w:b w:val="0"/>
          <w:color w:val="2D2D2D"/>
          <w:sz w:val="21"/>
        </w:rPr>
        <w:t>Si^{4+} &gt; Al^{3+} &gt; Mg^{2+} &gt; Na^+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#离子极化 #离子半径 #电荷</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电荷越高、半径越小，离子极化作用越强</w:t>
      </w:r>
    </w:p>
    <w:p>
      <w:pPr>
        <w:pStyle w:val="Heading3"/>
        <w:spacing w:after="160" w:line="312" w:lineRule="auto" w:before="400"/>
        <w:jc w:val="left"/>
      </w:pPr>
      <w:r>
        <w:rPr>
          <w:rFonts w:ascii="Arial" w:hAnsi="Arial" w:eastAsia="微软雅黑"/>
          <w:b/>
          <w:color w:val="2E75B6"/>
          <w:sz w:val="25"/>
        </w:rPr>
        <w:t>Q2019-040 | 化学 | 溶液-pH计算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pH=2 的溶液的 </w:t>
      </w:r>
      <w:r>
        <w:rPr>
          <w:rFonts w:ascii="Arial" w:hAnsi="Arial" w:eastAsia="等线"/>
          <w:b w:val="0"/>
          <w:color w:val="2D2D2D"/>
          <w:sz w:val="21"/>
        </w:rPr>
        <w:t>c(OH^-)</w:t>
      </w:r>
      <w:r>
        <w:rPr>
          <w:rFonts w:ascii="Arial" w:hAnsi="Arial" w:eastAsia="等线"/>
          <w:b w:val="0"/>
          <w:color w:val="2D2D2D"/>
          <w:sz w:val="21"/>
        </w:rPr>
        <w:t xml:space="preserve"> 是 pH=4 的溶液中的 </w:t>
      </w:r>
      <w:r>
        <w:rPr>
          <w:rFonts w:ascii="Arial" w:hAnsi="Arial" w:eastAsia="等线"/>
          <w:b w:val="0"/>
          <w:color w:val="2D2D2D"/>
          <w:sz w:val="21"/>
        </w:rPr>
        <w:t>c(OH^-)</w:t>
      </w:r>
      <w:r>
        <w:rPr>
          <w:rFonts w:ascii="Arial" w:hAnsi="Arial" w:eastAsia="等线"/>
          <w:b w:val="0"/>
          <w:color w:val="2D2D2D"/>
          <w:sz w:val="21"/>
        </w:rPr>
        <w:t xml:space="preserve"> 的倍数是：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w:t>
      </w:r>
    </w:p>
    <w:p>
      <w:pPr>
        <w:spacing w:after="120" w:line="372" w:lineRule="auto" w:before="0"/>
        <w:jc w:val="left"/>
      </w:pPr>
      <w:r>
        <w:rPr>
          <w:rFonts w:ascii="Arial" w:hAnsi="Arial" w:eastAsia="等线"/>
          <w:b w:val="0"/>
          <w:color w:val="2D2D2D"/>
          <w:sz w:val="21"/>
        </w:rPr>
        <w:t>B. 0.5</w:t>
      </w:r>
    </w:p>
    <w:p>
      <w:pPr>
        <w:spacing w:after="120" w:line="372" w:lineRule="auto" w:before="0"/>
        <w:jc w:val="left"/>
      </w:pPr>
      <w:r>
        <w:rPr>
          <w:rFonts w:ascii="Arial" w:hAnsi="Arial" w:eastAsia="等线"/>
          <w:b w:val="0"/>
          <w:color w:val="2D2D2D"/>
          <w:sz w:val="21"/>
        </w:rPr>
        <w:t>C. 0.01</w:t>
      </w:r>
    </w:p>
    <w:p>
      <w:pPr>
        <w:spacing w:after="120" w:line="372" w:lineRule="auto" w:before="0"/>
        <w:jc w:val="left"/>
      </w:pPr>
      <w:r>
        <w:rPr>
          <w:rFonts w:ascii="Arial" w:hAnsi="Arial" w:eastAsia="等线"/>
          <w:b w:val="0"/>
          <w:color w:val="2D2D2D"/>
          <w:sz w:val="21"/>
        </w:rPr>
        <w:t>D. 100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（原文解析）pH=2，pOH=12，</w:t>
      </w:r>
      <w:r>
        <w:rPr>
          <w:rFonts w:ascii="Arial" w:hAnsi="Arial" w:eastAsia="等线"/>
          <w:b w:val="0"/>
          <w:color w:val="2D2D2D"/>
          <w:sz w:val="21"/>
        </w:rPr>
        <w:t>c(OH^-) = 10^{-12}</w:t>
      </w:r>
      <w:r>
        <w:rPr>
          <w:rFonts w:ascii="Arial" w:hAnsi="Arial" w:eastAsia="等线"/>
          <w:b w:val="0"/>
          <w:color w:val="2D2D2D"/>
          <w:sz w:val="21"/>
        </w:rPr>
        <w:t xml:space="preserve"> mol/L；pH=4，pOH=10，</w:t>
      </w:r>
      <w:r>
        <w:rPr>
          <w:rFonts w:ascii="Arial" w:hAnsi="Arial" w:eastAsia="等线"/>
          <w:b w:val="0"/>
          <w:color w:val="2D2D2D"/>
          <w:sz w:val="21"/>
        </w:rPr>
        <w:t>c(OH^-) = 10^{-10}</w:t>
      </w:r>
      <w:r>
        <w:rPr>
          <w:rFonts w:ascii="Arial" w:hAnsi="Arial" w:eastAsia="等线"/>
          <w:b w:val="0"/>
          <w:color w:val="2D2D2D"/>
          <w:sz w:val="21"/>
        </w:rPr>
        <w:t xml:space="preserve"> mol/L。所以比值 = </w:t>
      </w:r>
      <w:r>
        <w:rPr>
          <w:rFonts w:ascii="Arial" w:hAnsi="Arial" w:eastAsia="等线"/>
          <w:b w:val="0"/>
          <w:color w:val="2D2D2D"/>
          <w:sz w:val="21"/>
        </w:rPr>
        <w:t>10^{-12}/10^{-10} = 0.01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#pH #pOH #离子积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pH + pOH = 14（常温）</w:t>
      </w:r>
    </w:p>
    <w:p>
      <w:pPr>
        <w:pStyle w:val="Heading3"/>
        <w:spacing w:after="160" w:line="312" w:lineRule="auto" w:before="400"/>
        <w:jc w:val="left"/>
      </w:pPr>
      <w:r>
        <w:rPr>
          <w:rFonts w:ascii="Arial" w:hAnsi="Arial" w:eastAsia="微软雅黑"/>
          <w:b/>
          <w:color w:val="2E75B6"/>
          <w:sz w:val="25"/>
        </w:rPr>
        <w:t>Q2019-041 | 化学 | 热化学-自发反应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某反应在 298K 及标准状态下不能自发进行，当温度升高到一定值时，反应能自发进行，符合此条件的是：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\Delta_r H^\ominus &gt; 0</w:t>
      </w:r>
      <w:r>
        <w:rPr>
          <w:rFonts w:ascii="Arial" w:hAnsi="Arial" w:eastAsia="等线"/>
          <w:b w:val="0"/>
          <w:color w:val="2D2D2D"/>
          <w:sz w:val="21"/>
        </w:rPr>
        <w:t>，</w:t>
      </w:r>
      <w:r>
        <w:rPr>
          <w:rFonts w:ascii="Arial" w:hAnsi="Arial" w:eastAsia="等线"/>
          <w:b w:val="0"/>
          <w:color w:val="2D2D2D"/>
          <w:sz w:val="21"/>
        </w:rPr>
        <w:t>\Delta_r S^\ominus &gt; 0</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\Delta_r H^\ominus &lt; 0</w:t>
      </w:r>
      <w:r>
        <w:rPr>
          <w:rFonts w:ascii="Arial" w:hAnsi="Arial" w:eastAsia="等线"/>
          <w:b w:val="0"/>
          <w:color w:val="2D2D2D"/>
          <w:sz w:val="21"/>
        </w:rPr>
        <w:t>，</w:t>
      </w:r>
      <w:r>
        <w:rPr>
          <w:rFonts w:ascii="Arial" w:hAnsi="Arial" w:eastAsia="等线"/>
          <w:b w:val="0"/>
          <w:color w:val="2D2D2D"/>
          <w:sz w:val="21"/>
        </w:rPr>
        <w:t>\Delta_r S^\ominus &lt; 0</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\Delta_r H^\ominus &lt; 0</w:t>
      </w:r>
      <w:r>
        <w:rPr>
          <w:rFonts w:ascii="Arial" w:hAnsi="Arial" w:eastAsia="等线"/>
          <w:b w:val="0"/>
          <w:color w:val="2D2D2D"/>
          <w:sz w:val="21"/>
        </w:rPr>
        <w:t>，</w:t>
      </w:r>
      <w:r>
        <w:rPr>
          <w:rFonts w:ascii="Arial" w:hAnsi="Arial" w:eastAsia="等线"/>
          <w:b w:val="0"/>
          <w:color w:val="2D2D2D"/>
          <w:sz w:val="21"/>
        </w:rPr>
        <w:t>\Delta_r S^\ominus &gt; 0</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\Delta_r H^\ominus &gt; 0</w:t>
      </w:r>
      <w:r>
        <w:rPr>
          <w:rFonts w:ascii="Arial" w:hAnsi="Arial" w:eastAsia="等线"/>
          <w:b w:val="0"/>
          <w:color w:val="2D2D2D"/>
          <w:sz w:val="21"/>
        </w:rPr>
        <w:t>，</w:t>
      </w:r>
      <w:r>
        <w:rPr>
          <w:rFonts w:ascii="Arial" w:hAnsi="Arial" w:eastAsia="等线"/>
          <w:b w:val="0"/>
          <w:color w:val="2D2D2D"/>
          <w:sz w:val="21"/>
        </w:rPr>
        <w:t>\Delta_r S^\ominus &lt;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（原文解析）根据吉布斯等温方程式 </w:t>
      </w:r>
      <w:r>
        <w:rPr>
          <w:rFonts w:ascii="Arial" w:hAnsi="Arial" w:eastAsia="等线"/>
          <w:b w:val="0"/>
          <w:color w:val="2D2D2D"/>
          <w:sz w:val="21"/>
        </w:rPr>
        <w:t>\Delta G = \Delta H - T\Delta S</w:t>
      </w:r>
      <w:r>
        <w:rPr>
          <w:rFonts w:ascii="Arial" w:hAnsi="Arial" w:eastAsia="等线"/>
          <w:b w:val="0"/>
          <w:color w:val="2D2D2D"/>
          <w:sz w:val="21"/>
        </w:rPr>
        <w:t xml:space="preserve">，当 </w:t>
      </w:r>
      <w:r>
        <w:rPr>
          <w:rFonts w:ascii="Arial" w:hAnsi="Arial" w:eastAsia="等线"/>
          <w:b w:val="0"/>
          <w:color w:val="2D2D2D"/>
          <w:sz w:val="21"/>
        </w:rPr>
        <w:t>\Delta H &gt; 0, \Delta S &gt; 0</w:t>
      </w:r>
      <w:r>
        <w:rPr>
          <w:rFonts w:ascii="Arial" w:hAnsi="Arial" w:eastAsia="等线"/>
          <w:b w:val="0"/>
          <w:color w:val="2D2D2D"/>
          <w:sz w:val="21"/>
        </w:rPr>
        <w:t xml:space="preserve"> 时，低温 </w:t>
      </w:r>
      <w:r>
        <w:rPr>
          <w:rFonts w:ascii="Arial" w:hAnsi="Arial" w:eastAsia="等线"/>
          <w:b w:val="0"/>
          <w:color w:val="2D2D2D"/>
          <w:sz w:val="21"/>
        </w:rPr>
        <w:t>\Delta G &gt; 0</w:t>
      </w:r>
      <w:r>
        <w:rPr>
          <w:rFonts w:ascii="Arial" w:hAnsi="Arial" w:eastAsia="等线"/>
          <w:b w:val="0"/>
          <w:color w:val="2D2D2D"/>
          <w:sz w:val="21"/>
        </w:rPr>
        <w:t xml:space="preserve">（非自发），高温 </w:t>
      </w:r>
      <w:r>
        <w:rPr>
          <w:rFonts w:ascii="Arial" w:hAnsi="Arial" w:eastAsia="等线"/>
          <w:b w:val="0"/>
          <w:color w:val="2D2D2D"/>
          <w:sz w:val="21"/>
        </w:rPr>
        <w:t>\Delta G &lt; 0</w:t>
      </w:r>
      <w:r>
        <w:rPr>
          <w:rFonts w:ascii="Arial" w:hAnsi="Arial" w:eastAsia="等线"/>
          <w:b w:val="0"/>
          <w:color w:val="2D2D2D"/>
          <w:sz w:val="21"/>
        </w:rPr>
        <w:t>（自发）。</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#吉布斯自由能 #焓变 #熵变 #自发过程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ΔG = ΔH − TΔS，高温时 TΔS 项主导</w:t>
      </w:r>
    </w:p>
    <w:p>
      <w:pPr>
        <w:pStyle w:val="Heading3"/>
        <w:spacing w:after="160" w:line="312" w:lineRule="auto" w:before="400"/>
        <w:jc w:val="left"/>
      </w:pPr>
      <w:r>
        <w:rPr>
          <w:rFonts w:ascii="Arial" w:hAnsi="Arial" w:eastAsia="微软雅黑"/>
          <w:b/>
          <w:color w:val="2E75B6"/>
          <w:sz w:val="25"/>
        </w:rPr>
        <w:t>Q2019-042 | 化学 | 溶液-盐类水解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下列物质水溶液的 pH&gt;7 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NaCl</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Na_2CO_3</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Al_2(SO_4)_3</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(NH_4)_2SO_4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（原文解析）NaCl 是强酸强碱盐，中性；</w:t>
      </w:r>
      <w:r>
        <w:rPr>
          <w:rFonts w:ascii="Arial" w:hAnsi="Arial" w:eastAsia="等线"/>
          <w:b w:val="0"/>
          <w:color w:val="2D2D2D"/>
          <w:sz w:val="21"/>
        </w:rPr>
        <w:t>Al_2(SO_4)_3</w:t>
      </w:r>
      <w:r>
        <w:rPr>
          <w:rFonts w:ascii="Arial" w:hAnsi="Arial" w:eastAsia="等线"/>
          <w:b w:val="0"/>
          <w:color w:val="2D2D2D"/>
          <w:sz w:val="21"/>
        </w:rPr>
        <w:t xml:space="preserve"> 和 </w:t>
      </w:r>
      <w:r>
        <w:rPr>
          <w:rFonts w:ascii="Arial" w:hAnsi="Arial" w:eastAsia="等线"/>
          <w:b w:val="0"/>
          <w:color w:val="2D2D2D"/>
          <w:sz w:val="21"/>
        </w:rPr>
        <w:t>(NH_4)_2SO_4</w:t>
      </w:r>
      <w:r>
        <w:rPr>
          <w:rFonts w:ascii="Arial" w:hAnsi="Arial" w:eastAsia="等线"/>
          <w:b w:val="0"/>
          <w:color w:val="2D2D2D"/>
          <w:sz w:val="21"/>
        </w:rPr>
        <w:t xml:space="preserve"> 是强酸弱碱盐，酸性；</w:t>
      </w:r>
      <w:r>
        <w:rPr>
          <w:rFonts w:ascii="Arial" w:hAnsi="Arial" w:eastAsia="等线"/>
          <w:b w:val="0"/>
          <w:color w:val="2D2D2D"/>
          <w:sz w:val="21"/>
        </w:rPr>
        <w:t>Na_2CO_3</w:t>
      </w:r>
      <w:r>
        <w:rPr>
          <w:rFonts w:ascii="Arial" w:hAnsi="Arial" w:eastAsia="等线"/>
          <w:b w:val="0"/>
          <w:color w:val="2D2D2D"/>
          <w:sz w:val="21"/>
        </w:rPr>
        <w:t xml:space="preserve"> 是强碱弱酸盐，碱性（pH&gt;7）。</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#盐类水解 #酸碱盐 #pH</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强碱弱酸盐→碱性；强酸弱碱盐→酸性</w:t>
      </w:r>
    </w:p>
    <w:p>
      <w:pPr>
        <w:pStyle w:val="Heading3"/>
        <w:spacing w:after="160" w:line="312" w:lineRule="auto" w:before="400"/>
        <w:jc w:val="left"/>
      </w:pPr>
      <w:r>
        <w:rPr>
          <w:rFonts w:ascii="Arial" w:hAnsi="Arial" w:eastAsia="微软雅黑"/>
          <w:b/>
          <w:color w:val="2E75B6"/>
          <w:sz w:val="25"/>
        </w:rPr>
        <w:t>Q2019-043 | 化学 | 电化学-电极电势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 </w:t>
      </w:r>
      <w:r>
        <w:rPr>
          <w:rFonts w:ascii="Arial" w:hAnsi="Arial" w:eastAsia="等线"/>
          <w:b w:val="0"/>
          <w:color w:val="2D2D2D"/>
          <w:sz w:val="21"/>
        </w:rPr>
        <w:t>E^\ominus(Fe^{3+}/Fe^{2+}) = 0.77V</w:t>
      </w:r>
      <w:r>
        <w:rPr>
          <w:rFonts w:ascii="Arial" w:hAnsi="Arial" w:eastAsia="等线"/>
          <w:b w:val="0"/>
          <w:color w:val="2D2D2D"/>
          <w:sz w:val="21"/>
        </w:rPr>
        <w:t>，</w:t>
      </w:r>
      <w:r>
        <w:rPr>
          <w:rFonts w:ascii="Arial" w:hAnsi="Arial" w:eastAsia="等线"/>
          <w:b w:val="0"/>
          <w:color w:val="2D2D2D"/>
          <w:sz w:val="21"/>
        </w:rPr>
        <w:t>E^\ominus(MnO_4^-/Mn^{2+}) = 1.51V</w:t>
      </w:r>
      <w:r>
        <w:rPr>
          <w:rFonts w:ascii="Arial" w:hAnsi="Arial" w:eastAsia="等线"/>
          <w:b w:val="0"/>
          <w:color w:val="2D2D2D"/>
          <w:sz w:val="21"/>
        </w:rPr>
        <w:t>，当同时提高两电对酸度时，两电对电极电势数值的变化是：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E(Fe^{3+}/Fe^{2+})</w:t>
      </w:r>
      <w:r>
        <w:rPr>
          <w:rFonts w:ascii="Arial" w:hAnsi="Arial" w:eastAsia="等线"/>
          <w:b w:val="0"/>
          <w:color w:val="2D2D2D"/>
          <w:sz w:val="21"/>
        </w:rPr>
        <w:t xml:space="preserve"> 变小，</w:t>
      </w:r>
      <w:r>
        <w:rPr>
          <w:rFonts w:ascii="Arial" w:hAnsi="Arial" w:eastAsia="等线"/>
          <w:b w:val="0"/>
          <w:color w:val="2D2D2D"/>
          <w:sz w:val="21"/>
        </w:rPr>
        <w:t>E(MnO_4^-/Mn^{2+})</w:t>
      </w:r>
      <w:r>
        <w:rPr>
          <w:rFonts w:ascii="Arial" w:hAnsi="Arial" w:eastAsia="等线"/>
          <w:b w:val="0"/>
          <w:color w:val="2D2D2D"/>
          <w:sz w:val="21"/>
        </w:rPr>
        <w:t xml:space="preserve"> 变大</w:t>
      </w:r>
    </w:p>
    <w:p>
      <w:pPr>
        <w:spacing w:after="120" w:line="372" w:lineRule="auto" w:before="0"/>
        <w:jc w:val="left"/>
      </w:pPr>
      <w:r>
        <w:rPr>
          <w:rFonts w:ascii="Arial" w:hAnsi="Arial" w:eastAsia="等线"/>
          <w:b w:val="0"/>
          <w:color w:val="2D2D2D"/>
          <w:sz w:val="21"/>
        </w:rPr>
        <w:t>B. 两者都变大</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E(Fe^{3+}/Fe^{2+})</w:t>
      </w:r>
      <w:r>
        <w:rPr>
          <w:rFonts w:ascii="Arial" w:hAnsi="Arial" w:eastAsia="等线"/>
          <w:b w:val="0"/>
          <w:color w:val="2D2D2D"/>
          <w:sz w:val="21"/>
        </w:rPr>
        <w:t xml:space="preserve"> 不变，</w:t>
      </w:r>
      <w:r>
        <w:rPr>
          <w:rFonts w:ascii="Arial" w:hAnsi="Arial" w:eastAsia="等线"/>
          <w:b w:val="0"/>
          <w:color w:val="2D2D2D"/>
          <w:sz w:val="21"/>
        </w:rPr>
        <w:t>E(MnO_4^-/Mn^{2+})</w:t>
      </w:r>
      <w:r>
        <w:rPr>
          <w:rFonts w:ascii="Arial" w:hAnsi="Arial" w:eastAsia="等线"/>
          <w:b w:val="0"/>
          <w:color w:val="2D2D2D"/>
          <w:sz w:val="21"/>
        </w:rPr>
        <w:t xml:space="preserve"> 变大</w:t>
      </w:r>
    </w:p>
    <w:p>
      <w:pPr>
        <w:spacing w:after="120" w:line="372" w:lineRule="auto" w:before="0"/>
        <w:jc w:val="left"/>
      </w:pPr>
      <w:r>
        <w:rPr>
          <w:rFonts w:ascii="Arial" w:hAnsi="Arial" w:eastAsia="等线"/>
          <w:b w:val="0"/>
          <w:color w:val="2D2D2D"/>
          <w:sz w:val="21"/>
        </w:rPr>
        <w:t>D. 两者都不变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Fe^{3+}/Fe^{2+}</w:t>
      </w:r>
      <w:r>
        <w:rPr>
          <w:rFonts w:ascii="Arial" w:hAnsi="Arial" w:eastAsia="等线"/>
          <w:b w:val="0"/>
          <w:color w:val="2D2D2D"/>
          <w:sz w:val="21"/>
        </w:rPr>
        <w:t xml:space="preserve"> 电极反应中不涉及 </w:t>
      </w:r>
      <w:r>
        <w:rPr>
          <w:rFonts w:ascii="Arial" w:hAnsi="Arial" w:eastAsia="等线"/>
          <w:b w:val="0"/>
          <w:color w:val="2D2D2D"/>
          <w:sz w:val="21"/>
        </w:rPr>
        <w:t>H^+</w:t>
      </w:r>
      <w:r>
        <w:rPr>
          <w:rFonts w:ascii="Arial" w:hAnsi="Arial" w:eastAsia="等线"/>
          <w:b w:val="0"/>
          <w:color w:val="2D2D2D"/>
          <w:sz w:val="21"/>
        </w:rPr>
        <w:t xml:space="preserve">，故酸度变化不影响该电对电势。而 </w:t>
      </w:r>
      <w:r>
        <w:rPr>
          <w:rFonts w:ascii="Arial" w:hAnsi="Arial" w:eastAsia="等线"/>
          <w:b w:val="0"/>
          <w:color w:val="2D2D2D"/>
          <w:sz w:val="21"/>
        </w:rPr>
        <w:t>MnO_4^- + 8H^+ + 5e^- = Mn^{2+} + 4H_2O</w:t>
      </w:r>
      <w:r>
        <w:rPr>
          <w:rFonts w:ascii="Arial" w:hAnsi="Arial" w:eastAsia="等线"/>
          <w:b w:val="0"/>
          <w:color w:val="2D2D2D"/>
          <w:sz w:val="21"/>
        </w:rPr>
        <w:t xml:space="preserve"> 涉及 </w:t>
      </w:r>
      <w:r>
        <w:rPr>
          <w:rFonts w:ascii="Arial" w:hAnsi="Arial" w:eastAsia="等线"/>
          <w:b w:val="0"/>
          <w:color w:val="2D2D2D"/>
          <w:sz w:val="21"/>
        </w:rPr>
        <w:t>H^+</w:t>
      </w:r>
      <w:r>
        <w:rPr>
          <w:rFonts w:ascii="Arial" w:hAnsi="Arial" w:eastAsia="等线"/>
          <w:b w:val="0"/>
          <w:color w:val="2D2D2D"/>
          <w:sz w:val="21"/>
        </w:rPr>
        <w:t>，提高酸度使电极电势增大。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#能斯特方程 #电极电势 #酸度影响</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能斯特方程中只有参与电极反应的物质才影响电势</w:t>
      </w:r>
    </w:p>
    <w:p>
      <w:pPr>
        <w:pStyle w:val="Heading3"/>
        <w:spacing w:after="160" w:line="312" w:lineRule="auto" w:before="400"/>
        <w:jc w:val="left"/>
      </w:pPr>
      <w:r>
        <w:rPr>
          <w:rFonts w:ascii="Arial" w:hAnsi="Arial" w:eastAsia="微软雅黑"/>
          <w:b/>
          <w:color w:val="2E75B6"/>
          <w:sz w:val="25"/>
        </w:rPr>
        <w:t>Q2019-044 | 化学 | 有机化学-同分异构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分子式 </w:t>
      </w:r>
      <w:r>
        <w:rPr>
          <w:rFonts w:ascii="Arial" w:hAnsi="Arial" w:eastAsia="等线"/>
          <w:b w:val="0"/>
          <w:color w:val="2D2D2D"/>
          <w:sz w:val="21"/>
        </w:rPr>
        <w:t>C_5H_{12}</w:t>
      </w:r>
      <w:r>
        <w:rPr>
          <w:rFonts w:ascii="Arial" w:hAnsi="Arial" w:eastAsia="等线"/>
          <w:b w:val="0"/>
          <w:color w:val="2D2D2D"/>
          <w:sz w:val="21"/>
        </w:rPr>
        <w:t xml:space="preserve"> 各种异构体中，所含甲基数和它的一氯代物的数目与下列情况相符的是：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2个甲基，能生成4种一氯代物</w:t>
      </w:r>
    </w:p>
    <w:p>
      <w:pPr>
        <w:spacing w:after="120" w:line="372" w:lineRule="auto" w:before="0"/>
        <w:jc w:val="left"/>
      </w:pPr>
      <w:r>
        <w:rPr>
          <w:rFonts w:ascii="Arial" w:hAnsi="Arial" w:eastAsia="等线"/>
          <w:b w:val="0"/>
          <w:color w:val="2D2D2D"/>
          <w:sz w:val="21"/>
        </w:rPr>
        <w:t>B. 3个甲基，能生成5种一氯代物</w:t>
      </w:r>
    </w:p>
    <w:p>
      <w:pPr>
        <w:spacing w:after="120" w:line="372" w:lineRule="auto" w:before="0"/>
        <w:jc w:val="left"/>
      </w:pPr>
      <w:r>
        <w:rPr>
          <w:rFonts w:ascii="Arial" w:hAnsi="Arial" w:eastAsia="等线"/>
          <w:b w:val="0"/>
          <w:color w:val="2D2D2D"/>
          <w:sz w:val="21"/>
        </w:rPr>
        <w:t>C. 3个甲基，能生成4种一氯代物</w:t>
      </w:r>
    </w:p>
    <w:p>
      <w:pPr>
        <w:spacing w:after="120" w:line="372" w:lineRule="auto" w:before="0"/>
        <w:jc w:val="left"/>
      </w:pPr>
      <w:r>
        <w:rPr>
          <w:rFonts w:ascii="Arial" w:hAnsi="Arial" w:eastAsia="等线"/>
          <w:b w:val="0"/>
          <w:color w:val="2D2D2D"/>
          <w:sz w:val="21"/>
        </w:rPr>
        <w:t>D. 4个甲基，能生成4种一氯代物</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C_5H_{12}</w:t>
      </w:r>
      <w:r>
        <w:rPr>
          <w:rFonts w:ascii="Arial" w:hAnsi="Arial" w:eastAsia="等线"/>
          <w:b w:val="0"/>
          <w:color w:val="2D2D2D"/>
          <w:sz w:val="21"/>
        </w:rPr>
        <w:t xml:space="preserve"> 有3种异构体：正戊烷（2个甲基，3种一氯代物）、异戊烷（3个甲基，4种一氯代物）、新戊烷（4个甲基，1种一氯代物）。故3个甲基对应4种一氯代物。</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#同分异构 #一氯代物 #烷烃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数一氯代物时注意等效氢的对称性</w:t>
      </w:r>
    </w:p>
    <w:p>
      <w:pPr>
        <w:pStyle w:val="Heading3"/>
        <w:spacing w:after="160" w:line="312" w:lineRule="auto" w:before="400"/>
        <w:jc w:val="left"/>
      </w:pPr>
      <w:r>
        <w:rPr>
          <w:rFonts w:ascii="Arial" w:hAnsi="Arial" w:eastAsia="微软雅黑"/>
          <w:b/>
          <w:color w:val="2E75B6"/>
          <w:sz w:val="25"/>
        </w:rPr>
        <w:t>Q2019-045 | 化学 | 有机化学-催化加氢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在下列有机物中，经催化加氢反应后，不能生成2-甲基戊烷的是：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A~D 为不同结构式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（原文解析）分析各选项加氢后的产物碳骨架，D选项加氢后得到的不是2-甲基戊烷的碳骨架。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#催化加氢 #碳骨架 #烷烃命名</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加氢反应不改变碳骨架排列</w:t>
      </w:r>
    </w:p>
    <w:p>
      <w:pPr>
        <w:pStyle w:val="Heading3"/>
        <w:spacing w:after="160" w:line="312" w:lineRule="auto" w:before="400"/>
        <w:jc w:val="left"/>
      </w:pPr>
      <w:r>
        <w:rPr>
          <w:rFonts w:ascii="Arial" w:hAnsi="Arial" w:eastAsia="微软雅黑"/>
          <w:b/>
          <w:color w:val="2E75B6"/>
          <w:sz w:val="25"/>
        </w:rPr>
        <w:t>Q2019-046 | 化学 | 有机化学-醇氧化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以下是分子式为 </w:t>
      </w:r>
      <w:r>
        <w:rPr>
          <w:rFonts w:ascii="Arial" w:hAnsi="Arial" w:eastAsia="等线"/>
          <w:b w:val="0"/>
          <w:color w:val="2D2D2D"/>
          <w:sz w:val="21"/>
        </w:rPr>
        <w:t>C_5H_{12}O</w:t>
      </w:r>
      <w:r>
        <w:rPr>
          <w:rFonts w:ascii="Arial" w:hAnsi="Arial" w:eastAsia="等线"/>
          <w:b w:val="0"/>
          <w:color w:val="2D2D2D"/>
          <w:sz w:val="21"/>
        </w:rPr>
        <w:t xml:space="preserve"> 的有机物，其中能被氧化为含相同碳原子数的醛的化合物是：</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C（①和④）</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（原文解析）同一个碳原子连有氢原子和羟基，且碳原子在链首或链尾的醇（伯醇）可以被氧化成醛。①和④符合条件可以氧化成醛。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#醇氧化 #伯醇 #醛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伯醇→醛；仲醇→酮；叔醇难被氧化</w:t>
      </w:r>
    </w:p>
    <w:p>
      <w:pPr>
        <w:pStyle w:val="Heading3"/>
        <w:spacing w:after="160" w:line="312" w:lineRule="auto" w:before="400"/>
        <w:jc w:val="left"/>
      </w:pPr>
      <w:r>
        <w:rPr>
          <w:rFonts w:ascii="Arial" w:hAnsi="Arial" w:eastAsia="微软雅黑"/>
          <w:b/>
          <w:color w:val="2E75B6"/>
          <w:sz w:val="25"/>
        </w:rPr>
        <w:t>Q2019-047 | 理论力学 | 静力学-约束力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图示三铰架中，若将作用于构件 BC 上的力 F 沿其作用线移至构件 AC 上，则 A、B、C 处约束力的大小：</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都不变</w:t>
      </w:r>
    </w:p>
    <w:p>
      <w:pPr>
        <w:spacing w:after="120" w:line="372" w:lineRule="auto" w:before="0"/>
        <w:jc w:val="left"/>
      </w:pPr>
      <w:r>
        <w:rPr>
          <w:rFonts w:ascii="Arial" w:hAnsi="Arial" w:eastAsia="等线"/>
          <w:b w:val="0"/>
          <w:color w:val="2D2D2D"/>
          <w:sz w:val="21"/>
        </w:rPr>
        <w:t>B. 都改变</w:t>
      </w:r>
    </w:p>
    <w:p>
      <w:pPr>
        <w:spacing w:after="120" w:line="372" w:lineRule="auto" w:before="0"/>
        <w:jc w:val="left"/>
      </w:pPr>
      <w:r>
        <w:rPr>
          <w:rFonts w:ascii="Arial" w:hAnsi="Arial" w:eastAsia="等线"/>
          <w:b w:val="0"/>
          <w:color w:val="2D2D2D"/>
          <w:sz w:val="21"/>
        </w:rPr>
        <w:t>C. 只有 C 处改变</w:t>
      </w:r>
    </w:p>
    <w:p>
      <w:pPr>
        <w:spacing w:after="120" w:line="372" w:lineRule="auto" w:before="0"/>
        <w:jc w:val="left"/>
      </w:pPr>
      <w:r>
        <w:rPr>
          <w:rFonts w:ascii="Arial" w:hAnsi="Arial" w:eastAsia="等线"/>
          <w:b w:val="0"/>
          <w:color w:val="2D2D2D"/>
          <w:sz w:val="21"/>
        </w:rPr>
        <w:t>D. 只有 C 处不改变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（原文解析）若力 F 作用于 BC 上，则 AC 为二力构件；若力 F 移至 AC 上，则 BC 为二力构件。两种情况下，只有 C 处约束力的大小没有改变，而 A、B 处约束力大小都发生了改变。</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#三铰架 #二力构件 #约束力 #力的可传性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力的可传性只适用于刚体，改变作用构件会改变约束力分布</w:t>
      </w:r>
    </w:p>
    <w:p>
      <w:pPr>
        <w:pStyle w:val="Heading3"/>
        <w:spacing w:after="160" w:line="312" w:lineRule="auto" w:before="400"/>
        <w:jc w:val="left"/>
      </w:pPr>
      <w:r>
        <w:rPr>
          <w:rFonts w:ascii="Arial" w:hAnsi="Arial" w:eastAsia="微软雅黑"/>
          <w:b/>
          <w:color w:val="2E75B6"/>
          <w:sz w:val="25"/>
        </w:rPr>
        <w:t>Q2019-048 | 理论力学 | 静力学-力系简化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平面力系如图所示，已知：</w:t>
      </w:r>
      <w:r>
        <w:rPr>
          <w:rFonts w:ascii="Arial" w:hAnsi="Arial" w:eastAsia="等线"/>
          <w:b w:val="0"/>
          <w:color w:val="2D2D2D"/>
          <w:sz w:val="21"/>
        </w:rPr>
        <w:t>F_1 = 160N</w:t>
      </w:r>
      <w:r>
        <w:rPr>
          <w:rFonts w:ascii="Arial" w:hAnsi="Arial" w:eastAsia="等线"/>
          <w:b w:val="0"/>
          <w:color w:val="2D2D2D"/>
          <w:sz w:val="21"/>
        </w:rPr>
        <w:t>，</w:t>
      </w:r>
      <w:r>
        <w:rPr>
          <w:rFonts w:ascii="Arial" w:hAnsi="Arial" w:eastAsia="等线"/>
          <w:b w:val="0"/>
          <w:color w:val="2D2D2D"/>
          <w:sz w:val="21"/>
        </w:rPr>
        <w:t>M = 4N \cdot m</w:t>
      </w:r>
      <w:r>
        <w:rPr>
          <w:rFonts w:ascii="Arial" w:hAnsi="Arial" w:eastAsia="等线"/>
          <w:b w:val="0"/>
          <w:color w:val="2D2D2D"/>
          <w:sz w:val="21"/>
        </w:rPr>
        <w:t>，该主动力系向 A 点简化后的主矩大小应为：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M_A = 4 N \cdot m</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M_A = 1.2 N \cdot m</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M_A = 1.6 N \cdot m</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M_A = 0.8 N \cdot 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（原文解析）由图可知力 </w:t>
      </w:r>
      <w:r>
        <w:rPr>
          <w:rFonts w:ascii="Arial" w:hAnsi="Arial" w:eastAsia="等线"/>
          <w:b w:val="0"/>
          <w:color w:val="2D2D2D"/>
          <w:sz w:val="21"/>
        </w:rPr>
        <w:t>F_1</w:t>
      </w:r>
      <w:r>
        <w:rPr>
          <w:rFonts w:ascii="Arial" w:hAnsi="Arial" w:eastAsia="等线"/>
          <w:b w:val="0"/>
          <w:color w:val="2D2D2D"/>
          <w:sz w:val="21"/>
        </w:rPr>
        <w:t xml:space="preserve"> 过 A 点，故向 A 点简化的力偶为 0，所以主动力系向 A 点简化的主矩为 </w:t>
      </w:r>
      <w:r>
        <w:rPr>
          <w:rFonts w:ascii="Arial" w:hAnsi="Arial" w:eastAsia="等线"/>
          <w:b w:val="0"/>
          <w:color w:val="2D2D2D"/>
          <w:sz w:val="21"/>
        </w:rPr>
        <w:t>M = 4 N \cdot m</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#力系简化 #主矩 #力偶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过简化中心的力不产生力矩</w:t>
      </w:r>
    </w:p>
    <w:p>
      <w:pPr>
        <w:pStyle w:val="Heading3"/>
        <w:spacing w:after="160" w:line="312" w:lineRule="auto" w:before="400"/>
        <w:jc w:val="left"/>
      </w:pPr>
      <w:r>
        <w:rPr>
          <w:rFonts w:ascii="Arial" w:hAnsi="Arial" w:eastAsia="微软雅黑"/>
          <w:b/>
          <w:color w:val="2E75B6"/>
          <w:sz w:val="25"/>
        </w:rPr>
        <w:t>Q2019-049 | 理论力学 | 静力学-约束反力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图示承重装置，BCDE 处均为光滑铰链连接，各杆和滑轮的重量略去不计，已知：ar，则固定端 A 的约束力偶为：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M_A = F_P \times (\frac{a}{2} + r)</w:t>
      </w:r>
      <w:r>
        <w:rPr>
          <w:rFonts w:ascii="Arial" w:hAnsi="Arial" w:eastAsia="等线"/>
          <w:b w:val="0"/>
          <w:color w:val="2D2D2D"/>
          <w:sz w:val="21"/>
        </w:rPr>
        <w:t>（顺时针）</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M_A = F_P \times (\frac{a}{2} + r)</w:t>
      </w:r>
      <w:r>
        <w:rPr>
          <w:rFonts w:ascii="Arial" w:hAnsi="Arial" w:eastAsia="等线"/>
          <w:b w:val="0"/>
          <w:color w:val="2D2D2D"/>
          <w:sz w:val="21"/>
        </w:rPr>
        <w:t>（逆时针）</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M_A = F_P r</w:t>
      </w:r>
      <w:r>
        <w:rPr>
          <w:rFonts w:ascii="Arial" w:hAnsi="Arial" w:eastAsia="等线"/>
          <w:b w:val="0"/>
          <w:color w:val="2D2D2D"/>
          <w:sz w:val="21"/>
        </w:rPr>
        <w:t>（逆时针）</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M_A = \frac{a}{2} F_P</w:t>
      </w:r>
      <w:r>
        <w:rPr>
          <w:rFonts w:ascii="Arial" w:hAnsi="Arial" w:eastAsia="等线"/>
          <w:b w:val="0"/>
          <w:color w:val="2D2D2D"/>
          <w:sz w:val="21"/>
        </w:rPr>
        <w:t>（顺时针）</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（原文解析）主动力 </w:t>
      </w:r>
      <w:r>
        <w:rPr>
          <w:rFonts w:ascii="Arial" w:hAnsi="Arial" w:eastAsia="等线"/>
          <w:b w:val="0"/>
          <w:color w:val="2D2D2D"/>
          <w:sz w:val="21"/>
        </w:rPr>
        <w:t>F_P</w:t>
      </w:r>
      <w:r>
        <w:rPr>
          <w:rFonts w:ascii="Arial" w:hAnsi="Arial" w:eastAsia="等线"/>
          <w:b w:val="0"/>
          <w:color w:val="2D2D2D"/>
          <w:sz w:val="21"/>
        </w:rPr>
        <w:t xml:space="preserve"> 对固定端 A 的力矩是顺时针方向，所以固定端 A 的反力偶矩必与其运动趋势相反，是逆时针的。由 </w:t>
      </w:r>
      <w:r>
        <w:rPr>
          <w:rFonts w:ascii="Arial" w:hAnsi="Arial" w:eastAsia="等线"/>
          <w:b w:val="0"/>
          <w:color w:val="2D2D2D"/>
          <w:sz w:val="21"/>
        </w:rPr>
        <w:t>\sum M_A = 0</w:t>
      </w:r>
      <w:r>
        <w:rPr>
          <w:rFonts w:ascii="Arial" w:hAnsi="Arial" w:eastAsia="等线"/>
          <w:b w:val="0"/>
          <w:color w:val="2D2D2D"/>
          <w:sz w:val="21"/>
        </w:rPr>
        <w:t>，可得：</w:t>
      </w:r>
      <w:r>
        <w:rPr>
          <w:rFonts w:ascii="Arial" w:hAnsi="Arial" w:eastAsia="等线"/>
          <w:b w:val="0"/>
          <w:color w:val="2D2D2D"/>
          <w:sz w:val="21"/>
        </w:rPr>
        <w:t>M_A = F_P \times (\frac{a}{2} + r)</w:t>
      </w:r>
      <w:r>
        <w:rPr>
          <w:rFonts w:ascii="Arial" w:hAnsi="Arial" w:eastAsia="等线"/>
          <w:b w:val="0"/>
          <w:color w:val="2D2D2D"/>
          <w:sz w:val="21"/>
        </w:rPr>
        <w:t>（逆时针）。</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#固定端 #约束力偶 #力矩平衡</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固定端约束既有反力又有反力偶</w:t>
      </w:r>
    </w:p>
    <w:p>
      <w:pPr>
        <w:pStyle w:val="Heading3"/>
        <w:spacing w:after="160" w:line="312" w:lineRule="auto" w:before="400"/>
        <w:jc w:val="left"/>
      </w:pPr>
      <w:r>
        <w:rPr>
          <w:rFonts w:ascii="Arial" w:hAnsi="Arial" w:eastAsia="微软雅黑"/>
          <w:b/>
          <w:color w:val="2E75B6"/>
          <w:sz w:val="25"/>
        </w:rPr>
        <w:t>Q2019-050 | 理论力学 | 静力学-零杆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判断图示桁架结构中，内力为零的杆数是：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3根杆</w:t>
      </w:r>
    </w:p>
    <w:p>
      <w:pPr>
        <w:spacing w:after="120" w:line="372" w:lineRule="auto" w:before="0"/>
        <w:jc w:val="left"/>
      </w:pPr>
      <w:r>
        <w:rPr>
          <w:rFonts w:ascii="Arial" w:hAnsi="Arial" w:eastAsia="等线"/>
          <w:b w:val="0"/>
          <w:color w:val="2D2D2D"/>
          <w:sz w:val="21"/>
        </w:rPr>
        <w:t>B. 4根杆</w:t>
      </w:r>
    </w:p>
    <w:p>
      <w:pPr>
        <w:spacing w:after="120" w:line="372" w:lineRule="auto" w:before="0"/>
        <w:jc w:val="left"/>
      </w:pPr>
      <w:r>
        <w:rPr>
          <w:rFonts w:ascii="Arial" w:hAnsi="Arial" w:eastAsia="等线"/>
          <w:b w:val="0"/>
          <w:color w:val="2D2D2D"/>
          <w:sz w:val="21"/>
        </w:rPr>
        <w:t>C. 5根杆</w:t>
      </w:r>
    </w:p>
    <w:p>
      <w:pPr>
        <w:spacing w:after="120" w:line="372" w:lineRule="auto" w:before="0"/>
        <w:jc w:val="left"/>
      </w:pPr>
      <w:r>
        <w:rPr>
          <w:rFonts w:ascii="Arial" w:hAnsi="Arial" w:eastAsia="等线"/>
          <w:b w:val="0"/>
          <w:color w:val="2D2D2D"/>
          <w:sz w:val="21"/>
        </w:rPr>
        <w:t>D. 6根杆</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（原文解析）此桁架结构左上角可以看作三力节点，竖杆是零杆；右上角是两杆节点，无外力作用，根据桁架结构的零杆判别法，此两杆均为零杆。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#桁架 #零杆判别 #节点法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两杆节点无外力→两杆皆为零杆</w:t>
      </w:r>
    </w:p>
    <w:p>
      <w:pPr>
        <w:pStyle w:val="Heading3"/>
        <w:spacing w:after="160" w:line="312" w:lineRule="auto" w:before="400"/>
        <w:jc w:val="left"/>
      </w:pPr>
      <w:r>
        <w:rPr>
          <w:rFonts w:ascii="Arial" w:hAnsi="Arial" w:eastAsia="微软雅黑"/>
          <w:b/>
          <w:color w:val="2E75B6"/>
          <w:sz w:val="25"/>
        </w:rPr>
        <w:t>Q2019-051 | 理论力学 | 运动学-匀加速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汽车匀加速运动，在10s内，速度由0增加到5m/s，则汽车在此时间内行驶距离为：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25m</w:t>
      </w:r>
    </w:p>
    <w:p>
      <w:pPr>
        <w:spacing w:after="120" w:line="372" w:lineRule="auto" w:before="0"/>
        <w:jc w:val="left"/>
      </w:pPr>
      <w:r>
        <w:rPr>
          <w:rFonts w:ascii="Arial" w:hAnsi="Arial" w:eastAsia="等线"/>
          <w:b w:val="0"/>
          <w:color w:val="2D2D2D"/>
          <w:sz w:val="21"/>
        </w:rPr>
        <w:t>B. 50m</w:t>
      </w:r>
    </w:p>
    <w:p>
      <w:pPr>
        <w:spacing w:after="120" w:line="372" w:lineRule="auto" w:before="0"/>
        <w:jc w:val="left"/>
      </w:pPr>
      <w:r>
        <w:rPr>
          <w:rFonts w:ascii="Arial" w:hAnsi="Arial" w:eastAsia="等线"/>
          <w:b w:val="0"/>
          <w:color w:val="2D2D2D"/>
          <w:sz w:val="21"/>
        </w:rPr>
        <w:t>C. 75m</w:t>
      </w:r>
    </w:p>
    <w:p>
      <w:pPr>
        <w:spacing w:after="120" w:line="372" w:lineRule="auto" w:before="0"/>
        <w:jc w:val="left"/>
      </w:pPr>
      <w:r>
        <w:rPr>
          <w:rFonts w:ascii="Arial" w:hAnsi="Arial" w:eastAsia="等线"/>
          <w:b w:val="0"/>
          <w:color w:val="2D2D2D"/>
          <w:sz w:val="21"/>
        </w:rPr>
        <w:t>D. 100m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 </w:t>
      </w:r>
      <w:r>
        <w:rPr>
          <w:rFonts w:ascii="Arial" w:hAnsi="Arial" w:eastAsia="等线"/>
          <w:b w:val="0"/>
          <w:color w:val="2D2D2D"/>
          <w:sz w:val="21"/>
        </w:rPr>
        <w:t>v_t = v_0 + at</w:t>
      </w:r>
      <w:r>
        <w:rPr>
          <w:rFonts w:ascii="Arial" w:hAnsi="Arial" w:eastAsia="等线"/>
          <w:b w:val="0"/>
          <w:color w:val="2D2D2D"/>
          <w:sz w:val="21"/>
        </w:rPr>
        <w:t xml:space="preserve">，得 </w:t>
      </w:r>
      <w:r>
        <w:rPr>
          <w:rFonts w:ascii="Arial" w:hAnsi="Arial" w:eastAsia="等线"/>
          <w:b w:val="0"/>
          <w:color w:val="2D2D2D"/>
          <w:sz w:val="21"/>
        </w:rPr>
        <w:t>a = 0.5</w:t>
      </w:r>
      <w:r>
        <w:rPr>
          <w:rFonts w:ascii="Arial" w:hAnsi="Arial" w:eastAsia="等线"/>
          <w:b w:val="0"/>
          <w:color w:val="2D2D2D"/>
          <w:sz w:val="21"/>
        </w:rPr>
        <w:t xml:space="preserve"> m/s²。故 </w:t>
      </w:r>
      <w:r>
        <w:rPr>
          <w:rFonts w:ascii="Arial" w:hAnsi="Arial" w:eastAsia="等线"/>
          <w:b w:val="0"/>
          <w:color w:val="2D2D2D"/>
          <w:sz w:val="21"/>
        </w:rPr>
        <w:t>S = \frac{1}{2}at^2 = \frac{1}{2} \times 0.5 \times 10^2 = 25</w:t>
      </w:r>
      <w:r>
        <w:rPr>
          <w:rFonts w:ascii="Arial" w:hAnsi="Arial" w:eastAsia="等线"/>
          <w:b w:val="0"/>
          <w:color w:val="2D2D2D"/>
          <w:sz w:val="21"/>
        </w:rPr>
        <w:t xml:space="preserve"> 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#匀加速运动 #位移 #运动学公式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注意使用 </w:t>
      </w:r>
      <w:r>
        <w:rPr>
          <w:rFonts w:ascii="Arial" w:hAnsi="Arial" w:eastAsia="等线"/>
          <w:b w:val="0"/>
          <w:color w:val="2D2D2D"/>
          <w:sz w:val="21"/>
        </w:rPr>
        <w:t>S = v_0 t + \frac{1}{2}at^2</w:t>
      </w:r>
    </w:p>
    <w:p>
      <w:pPr>
        <w:pStyle w:val="Heading3"/>
        <w:spacing w:after="160" w:line="312" w:lineRule="auto" w:before="400"/>
        <w:jc w:val="left"/>
      </w:pPr>
      <w:r>
        <w:rPr>
          <w:rFonts w:ascii="Arial" w:hAnsi="Arial" w:eastAsia="微软雅黑"/>
          <w:b/>
          <w:color w:val="2E75B6"/>
          <w:sz w:val="25"/>
        </w:rPr>
        <w:t>Q2019-052 | 理论力学 | 运动学-定轴转动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物体作定轴转动的运动方程为 </w:t>
      </w:r>
      <w:r>
        <w:rPr>
          <w:rFonts w:ascii="Arial" w:hAnsi="Arial" w:eastAsia="等线"/>
          <w:b w:val="0"/>
          <w:color w:val="2D2D2D"/>
          <w:sz w:val="21"/>
        </w:rPr>
        <w:t>\varphi = 4t - 3t^2</w:t>
      </w:r>
      <w:r>
        <w:rPr>
          <w:rFonts w:ascii="Arial" w:hAnsi="Arial" w:eastAsia="等线"/>
          <w:b w:val="0"/>
          <w:color w:val="2D2D2D"/>
          <w:sz w:val="21"/>
        </w:rPr>
        <w:t>（φ以rad计，t以s计），则此物体内转动半径 r = 0.5m 的一点，在 t = 1s 时的速度和切向加速度为：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2m/s, 20m/s²</w:t>
      </w:r>
    </w:p>
    <w:p>
      <w:pPr>
        <w:spacing w:after="120" w:line="372" w:lineRule="auto" w:before="0"/>
        <w:jc w:val="left"/>
      </w:pPr>
      <w:r>
        <w:rPr>
          <w:rFonts w:ascii="Arial" w:hAnsi="Arial" w:eastAsia="等线"/>
          <w:b w:val="0"/>
          <w:color w:val="2D2D2D"/>
          <w:sz w:val="21"/>
        </w:rPr>
        <w:t>B. −1m/s, −3m/s²</w:t>
      </w:r>
    </w:p>
    <w:p>
      <w:pPr>
        <w:spacing w:after="120" w:line="372" w:lineRule="auto" w:before="0"/>
        <w:jc w:val="left"/>
      </w:pPr>
      <w:r>
        <w:rPr>
          <w:rFonts w:ascii="Arial" w:hAnsi="Arial" w:eastAsia="等线"/>
          <w:b w:val="0"/>
          <w:color w:val="2D2D2D"/>
          <w:sz w:val="21"/>
        </w:rPr>
        <w:t>C. 2m/s, 8.54m/s²</w:t>
      </w:r>
    </w:p>
    <w:p>
      <w:pPr>
        <w:spacing w:after="120" w:line="372" w:lineRule="auto" w:before="0"/>
        <w:jc w:val="left"/>
      </w:pPr>
      <w:r>
        <w:rPr>
          <w:rFonts w:ascii="Arial" w:hAnsi="Arial" w:eastAsia="等线"/>
          <w:b w:val="0"/>
          <w:color w:val="2D2D2D"/>
          <w:sz w:val="21"/>
        </w:rPr>
        <w:t>D. 0, 20.2m/s²</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（原文解析）角速度 </w:t>
      </w:r>
      <w:r>
        <w:rPr>
          <w:rFonts w:ascii="Arial" w:hAnsi="Arial" w:eastAsia="等线"/>
          <w:b w:val="0"/>
          <w:color w:val="2D2D2D"/>
          <w:sz w:val="21"/>
        </w:rPr>
        <w:t>\omega = \frac{d\varphi}{dt} = 4 - 6t</w:t>
      </w:r>
      <w:r>
        <w:rPr>
          <w:rFonts w:ascii="Arial" w:hAnsi="Arial" w:eastAsia="等线"/>
          <w:b w:val="0"/>
          <w:color w:val="2D2D2D"/>
          <w:sz w:val="21"/>
        </w:rPr>
        <w:t>。在 t=1s 时，</w:t>
      </w:r>
      <w:r>
        <w:rPr>
          <w:rFonts w:ascii="Arial" w:hAnsi="Arial" w:eastAsia="等线"/>
          <w:b w:val="0"/>
          <w:color w:val="2D2D2D"/>
          <w:sz w:val="21"/>
        </w:rPr>
        <w:t>\omega = 4-6 = -2</w:t>
      </w:r>
      <w:r>
        <w:rPr>
          <w:rFonts w:ascii="Arial" w:hAnsi="Arial" w:eastAsia="等线"/>
          <w:b w:val="0"/>
          <w:color w:val="2D2D2D"/>
          <w:sz w:val="21"/>
        </w:rPr>
        <w:t xml:space="preserve"> rad/s，速度 </w:t>
      </w:r>
      <w:r>
        <w:rPr>
          <w:rFonts w:ascii="Arial" w:hAnsi="Arial" w:eastAsia="等线"/>
          <w:b w:val="0"/>
          <w:color w:val="2D2D2D"/>
          <w:sz w:val="21"/>
        </w:rPr>
        <w:t>v = \omega r = -2 \times 0.5 = -1</w:t>
      </w:r>
      <w:r>
        <w:rPr>
          <w:rFonts w:ascii="Arial" w:hAnsi="Arial" w:eastAsia="等线"/>
          <w:b w:val="0"/>
          <w:color w:val="2D2D2D"/>
          <w:sz w:val="21"/>
        </w:rPr>
        <w:t xml:space="preserve"> m/s。角加速度 </w:t>
      </w:r>
      <w:r>
        <w:rPr>
          <w:rFonts w:ascii="Arial" w:hAnsi="Arial" w:eastAsia="等线"/>
          <w:b w:val="0"/>
          <w:color w:val="2D2D2D"/>
          <w:sz w:val="21"/>
        </w:rPr>
        <w:t>\varepsilon = \frac{d\omega}{dt} = -6</w:t>
      </w:r>
      <w:r>
        <w:rPr>
          <w:rFonts w:ascii="Arial" w:hAnsi="Arial" w:eastAsia="等线"/>
          <w:b w:val="0"/>
          <w:color w:val="2D2D2D"/>
          <w:sz w:val="21"/>
        </w:rPr>
        <w:t xml:space="preserve"> rad/s²，切向加速度 </w:t>
      </w:r>
      <w:r>
        <w:rPr>
          <w:rFonts w:ascii="Arial" w:hAnsi="Arial" w:eastAsia="等线"/>
          <w:b w:val="0"/>
          <w:color w:val="2D2D2D"/>
          <w:sz w:val="21"/>
        </w:rPr>
        <w:t>a_\tau = r\varepsilon = 0.5 \times (-6) = -3</w:t>
      </w:r>
      <w:r>
        <w:rPr>
          <w:rFonts w:ascii="Arial" w:hAnsi="Arial" w:eastAsia="等线"/>
          <w:b w:val="0"/>
          <w:color w:val="2D2D2D"/>
          <w:sz w:val="21"/>
        </w:rPr>
        <w:t xml:space="preserve"> m/s²。</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#定轴转动 #角速度 #切向加速度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负号表示方向与正向相反</w:t>
      </w:r>
    </w:p>
    <w:p>
      <w:pPr>
        <w:pStyle w:val="Heading3"/>
        <w:spacing w:after="160" w:line="312" w:lineRule="auto" w:before="400"/>
        <w:jc w:val="left"/>
      </w:pPr>
      <w:r>
        <w:rPr>
          <w:rFonts w:ascii="Arial" w:hAnsi="Arial" w:eastAsia="微软雅黑"/>
          <w:b/>
          <w:color w:val="2E75B6"/>
          <w:sz w:val="25"/>
        </w:rPr>
        <w:t>Q2019-053 | 理论力学 | 运动学-机构运动分析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图示机构中，曲柄 OA = r，以常角速度 ω 转动，则滑动构件 BC 的速度、加速度的表达式为：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r\omega \sin \omega t, r\omega \cos \omega t</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r\omega \cos \omega t, r\omega^2 \sin \omega t</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r\sin \omega t, r\omega \cos \omega t</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r\omega \sin \omega t, r\omega^2 \cos \omega t</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（原文解析）曲柄 OA 以常角速度 ω 转动，</w:t>
      </w:r>
      <w:r>
        <w:rPr>
          <w:rFonts w:ascii="Arial" w:hAnsi="Arial" w:eastAsia="等线"/>
          <w:b w:val="0"/>
          <w:color w:val="2D2D2D"/>
          <w:sz w:val="21"/>
        </w:rPr>
        <w:t>v_A = r\omega</w:t>
      </w:r>
      <w:r>
        <w:rPr>
          <w:rFonts w:ascii="Arial" w:hAnsi="Arial" w:eastAsia="等线"/>
          <w:b w:val="0"/>
          <w:color w:val="2D2D2D"/>
          <w:sz w:val="21"/>
        </w:rPr>
        <w:t>，方向与 OA 垂直。速度在水平方向的分量：</w:t>
      </w:r>
      <w:r>
        <w:rPr>
          <w:rFonts w:ascii="Arial" w:hAnsi="Arial" w:eastAsia="等线"/>
          <w:b w:val="0"/>
          <w:color w:val="2D2D2D"/>
          <w:sz w:val="21"/>
        </w:rPr>
        <w:t>v_{BC} = v_A \sin\theta = r\omega \sin\omega t</w:t>
      </w:r>
      <w:r>
        <w:rPr>
          <w:rFonts w:ascii="Arial" w:hAnsi="Arial" w:eastAsia="等线"/>
          <w:b w:val="0"/>
          <w:color w:val="2D2D2D"/>
          <w:sz w:val="21"/>
        </w:rPr>
        <w:t xml:space="preserve">。加速度为向心加速度 </w:t>
      </w:r>
      <w:r>
        <w:rPr>
          <w:rFonts w:ascii="Arial" w:hAnsi="Arial" w:eastAsia="等线"/>
          <w:b w:val="0"/>
          <w:color w:val="2D2D2D"/>
          <w:sz w:val="21"/>
        </w:rPr>
        <w:t>a_A = r\omega^2</w:t>
      </w:r>
      <w:r>
        <w:rPr>
          <w:rFonts w:ascii="Arial" w:hAnsi="Arial" w:eastAsia="等线"/>
          <w:b w:val="0"/>
          <w:color w:val="2D2D2D"/>
          <w:sz w:val="21"/>
        </w:rPr>
        <w:t>，水平方向分量：</w:t>
      </w:r>
      <w:r>
        <w:rPr>
          <w:rFonts w:ascii="Arial" w:hAnsi="Arial" w:eastAsia="等线"/>
          <w:b w:val="0"/>
          <w:color w:val="2D2D2D"/>
          <w:sz w:val="21"/>
        </w:rPr>
        <w:t>a_{BC} = a_A \cos\theta = r\omega^2 \cos\omega t</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#曲柄滑块 #速度分析 #加速度分析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投影时注意速度方向垂直于曲柄，加速度指向圆心</w:t>
      </w:r>
    </w:p>
    <w:p>
      <w:pPr>
        <w:pStyle w:val="Heading3"/>
        <w:spacing w:after="160" w:line="312" w:lineRule="auto" w:before="400"/>
        <w:jc w:val="left"/>
      </w:pPr>
      <w:r>
        <w:rPr>
          <w:rFonts w:ascii="Arial" w:hAnsi="Arial" w:eastAsia="微软雅黑"/>
          <w:b/>
          <w:color w:val="2E75B6"/>
          <w:sz w:val="25"/>
        </w:rPr>
        <w:t>Q2019-054 | 理论力学 | 动力学-牛顿第二定律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重为 W 的货物由电梯载运下降，当电梯加速下降、匀速下降及减速下降时，货物对地板的压力分别为 </w:t>
      </w:r>
      <w:r>
        <w:rPr>
          <w:rFonts w:ascii="Arial" w:hAnsi="Arial" w:eastAsia="等线"/>
          <w:b w:val="0"/>
          <w:color w:val="2D2D2D"/>
          <w:sz w:val="21"/>
        </w:rPr>
        <w:t>F_1, F_2, F_3</w:t>
      </w:r>
      <w:r>
        <w:rPr>
          <w:rFonts w:ascii="Arial" w:hAnsi="Arial" w:eastAsia="等线"/>
          <w:b w:val="0"/>
          <w:color w:val="2D2D2D"/>
          <w:sz w:val="21"/>
        </w:rPr>
        <w:t>，它们之间的关系为：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F_1 = F_2 = F_3</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F_1 &gt; F_2 &gt; F_3</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F_1 &lt; F_2 &lt; F_3</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F_1 &lt; F_2 &gt; F_3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（原文解析）加速下降时：</w:t>
      </w:r>
      <w:r>
        <w:rPr>
          <w:rFonts w:ascii="Arial" w:hAnsi="Arial" w:eastAsia="等线"/>
          <w:b w:val="0"/>
          <w:color w:val="2D2D2D"/>
          <w:sz w:val="21"/>
        </w:rPr>
        <w:t>W - F_1 = ma</w:t>
      </w:r>
      <w:r>
        <w:rPr>
          <w:rFonts w:ascii="Arial" w:hAnsi="Arial" w:eastAsia="等线"/>
          <w:b w:val="0"/>
          <w:color w:val="2D2D2D"/>
          <w:sz w:val="21"/>
        </w:rPr>
        <w:t>，</w:t>
      </w:r>
      <w:r>
        <w:rPr>
          <w:rFonts w:ascii="Arial" w:hAnsi="Arial" w:eastAsia="等线"/>
          <w:b w:val="0"/>
          <w:color w:val="2D2D2D"/>
          <w:sz w:val="21"/>
        </w:rPr>
        <w:t>F_1 = W - ma</w:t>
      </w:r>
      <w:r>
        <w:rPr>
          <w:rFonts w:ascii="Arial" w:hAnsi="Arial" w:eastAsia="等线"/>
          <w:b w:val="0"/>
          <w:color w:val="2D2D2D"/>
          <w:sz w:val="21"/>
        </w:rPr>
        <w:t>（最小）；匀速下降时：</w:t>
      </w:r>
      <w:r>
        <w:rPr>
          <w:rFonts w:ascii="Arial" w:hAnsi="Arial" w:eastAsia="等线"/>
          <w:b w:val="0"/>
          <w:color w:val="2D2D2D"/>
          <w:sz w:val="21"/>
        </w:rPr>
        <w:t>F_2 = W</w:t>
      </w:r>
      <w:r>
        <w:rPr>
          <w:rFonts w:ascii="Arial" w:hAnsi="Arial" w:eastAsia="等线"/>
          <w:b w:val="0"/>
          <w:color w:val="2D2D2D"/>
          <w:sz w:val="21"/>
        </w:rPr>
        <w:t>（中间）；减速下降时（加速度向上）：</w:t>
      </w:r>
      <w:r>
        <w:rPr>
          <w:rFonts w:ascii="Arial" w:hAnsi="Arial" w:eastAsia="等线"/>
          <w:b w:val="0"/>
          <w:color w:val="2D2D2D"/>
          <w:sz w:val="21"/>
        </w:rPr>
        <w:t>F_3 - W = ma</w:t>
      </w:r>
      <w:r>
        <w:rPr>
          <w:rFonts w:ascii="Arial" w:hAnsi="Arial" w:eastAsia="等线"/>
          <w:b w:val="0"/>
          <w:color w:val="2D2D2D"/>
          <w:sz w:val="21"/>
        </w:rPr>
        <w:t>，</w:t>
      </w:r>
      <w:r>
        <w:rPr>
          <w:rFonts w:ascii="Arial" w:hAnsi="Arial" w:eastAsia="等线"/>
          <w:b w:val="0"/>
          <w:color w:val="2D2D2D"/>
          <w:sz w:val="21"/>
        </w:rPr>
        <w:t>F_3 = W + ma</w:t>
      </w:r>
      <w:r>
        <w:rPr>
          <w:rFonts w:ascii="Arial" w:hAnsi="Arial" w:eastAsia="等线"/>
          <w:b w:val="0"/>
          <w:color w:val="2D2D2D"/>
          <w:sz w:val="21"/>
        </w:rPr>
        <w:t xml:space="preserve">（最大）。故 </w:t>
      </w:r>
      <w:r>
        <w:rPr>
          <w:rFonts w:ascii="Arial" w:hAnsi="Arial" w:eastAsia="等线"/>
          <w:b w:val="0"/>
          <w:color w:val="2D2D2D"/>
          <w:sz w:val="21"/>
        </w:rPr>
        <w:t>F_1 &lt; F_2 &lt; F_3</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#牛顿第二定律 #超重失重 #隔离法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加速向下→失重（压力&lt;重力）；减速向下→超重（压力&gt;重力）</w:t>
      </w:r>
    </w:p>
    <w:p>
      <w:pPr>
        <w:pStyle w:val="Heading3"/>
        <w:spacing w:after="160" w:line="312" w:lineRule="auto" w:before="400"/>
        <w:jc w:val="left"/>
      </w:pPr>
      <w:r>
        <w:rPr>
          <w:rFonts w:ascii="Arial" w:hAnsi="Arial" w:eastAsia="微软雅黑"/>
          <w:b/>
          <w:color w:val="2E75B6"/>
          <w:sz w:val="25"/>
        </w:rPr>
        <w:t>Q2019-055 | 理论力学 | 动力学-动量矩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均质圆盘质量为 m，半径为 R，在铅垂图面内绕 O 轴转动，图示瞬时角速度为 ω，则其对 O 轴的动量矩大小为：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mR\omega</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\frac{1}{2}mR\omega</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\frac{1}{2}mR^2\omega</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\frac{3}{2}mR^2\omega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（原文解析）根据转动惯量的平行移轴定理，均质圆盘对转轴 O 的转动惯量：</w:t>
      </w:r>
      <w:r>
        <w:rPr>
          <w:rFonts w:ascii="Arial" w:hAnsi="Arial" w:eastAsia="等线"/>
          <w:b w:val="0"/>
          <w:color w:val="2D2D2D"/>
          <w:sz w:val="21"/>
        </w:rPr>
        <w:t>J_O = J_C + mR^2 = \frac{1}{2}mR^2 + mR^2 = \frac{3}{2}mR^2</w:t>
      </w:r>
      <w:r>
        <w:rPr>
          <w:rFonts w:ascii="Arial" w:hAnsi="Arial" w:eastAsia="等线"/>
          <w:b w:val="0"/>
          <w:color w:val="2D2D2D"/>
          <w:sz w:val="21"/>
        </w:rPr>
        <w:t xml:space="preserve">。故 </w:t>
      </w:r>
      <w:r>
        <w:rPr>
          <w:rFonts w:ascii="Arial" w:hAnsi="Arial" w:eastAsia="等线"/>
          <w:b w:val="0"/>
          <w:color w:val="2D2D2D"/>
          <w:sz w:val="21"/>
        </w:rPr>
        <w:t>L_O = J_O \omega = \frac{3}{2}mR^2\omega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#动量矩 #平行移轴定理 #转动惯量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圆盘对质心 </w:t>
      </w:r>
      <w:r>
        <w:rPr>
          <w:rFonts w:ascii="Arial" w:hAnsi="Arial" w:eastAsia="等线"/>
          <w:b w:val="0"/>
          <w:color w:val="2D2D2D"/>
          <w:sz w:val="21"/>
        </w:rPr>
        <w:t>J_C = \frac{1}{2}mR^2</w:t>
      </w:r>
    </w:p>
    <w:p>
      <w:pPr>
        <w:pStyle w:val="Heading3"/>
        <w:spacing w:after="160" w:line="312" w:lineRule="auto" w:before="400"/>
        <w:jc w:val="left"/>
      </w:pPr>
      <w:r>
        <w:rPr>
          <w:rFonts w:ascii="Arial" w:hAnsi="Arial" w:eastAsia="微软雅黑"/>
          <w:b/>
          <w:color w:val="2E75B6"/>
          <w:sz w:val="25"/>
        </w:rPr>
        <w:t>Q2019-056 | 理论力学 | 动力学-动能定理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均质圆柱体半径为 R，质量为 m，绕垂直于纸面的固定水平轴自由转动，初瞬时静止（θ = 0°），则圆柱体在任意位置 θ 时的角速度是：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\sqrt{\frac{4g(1-\sin\theta)}{3R}}</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\sqrt{\frac{4g(1-\cos\theta)}{3R}}</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\sqrt{\frac{2g(1-\cos\theta)}{3R}}</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\sqrt{\frac{g(1-\cos\theta)}{2R}}</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（原文解析）根据动能定理：</w:t>
      </w:r>
      <w:r>
        <w:rPr>
          <w:rFonts w:ascii="Arial" w:hAnsi="Arial" w:eastAsia="等线"/>
          <w:b w:val="0"/>
          <w:color w:val="2D2D2D"/>
          <w:sz w:val="21"/>
        </w:rPr>
        <w:t>T_2 - T_1 = W_{12}</w:t>
      </w:r>
      <w:r>
        <w:rPr>
          <w:rFonts w:ascii="Arial" w:hAnsi="Arial" w:eastAsia="等线"/>
          <w:b w:val="0"/>
          <w:color w:val="2D2D2D"/>
          <w:sz w:val="21"/>
        </w:rPr>
        <w:t xml:space="preserve">，其中 </w:t>
      </w:r>
      <w:r>
        <w:rPr>
          <w:rFonts w:ascii="Arial" w:hAnsi="Arial" w:eastAsia="等线"/>
          <w:b w:val="0"/>
          <w:color w:val="2D2D2D"/>
          <w:sz w:val="21"/>
        </w:rPr>
        <w:t>T_1 = 0</w:t>
      </w:r>
      <w:r>
        <w:rPr>
          <w:rFonts w:ascii="Arial" w:hAnsi="Arial" w:eastAsia="等线"/>
          <w:b w:val="0"/>
          <w:color w:val="2D2D2D"/>
          <w:sz w:val="21"/>
        </w:rPr>
        <w:t>，</w:t>
      </w:r>
      <w:r>
        <w:rPr>
          <w:rFonts w:ascii="Arial" w:hAnsi="Arial" w:eastAsia="等线"/>
          <w:b w:val="0"/>
          <w:color w:val="2D2D2D"/>
          <w:sz w:val="21"/>
        </w:rPr>
        <w:t>T_2 = \frac{1}{2}J_O\omega^2 = \frac{3}{4}mR^2\omega^2</w:t>
      </w:r>
      <w:r>
        <w:rPr>
          <w:rFonts w:ascii="Arial" w:hAnsi="Arial" w:eastAsia="等线"/>
          <w:b w:val="0"/>
          <w:color w:val="2D2D2D"/>
          <w:sz w:val="21"/>
        </w:rPr>
        <w:t>，</w:t>
      </w:r>
      <w:r>
        <w:rPr>
          <w:rFonts w:ascii="Arial" w:hAnsi="Arial" w:eastAsia="等线"/>
          <w:b w:val="0"/>
          <w:color w:val="2D2D2D"/>
          <w:sz w:val="21"/>
        </w:rPr>
        <w:t>W_{12} = mg(R - R\cos\theta)</w:t>
      </w:r>
      <w:r>
        <w:rPr>
          <w:rFonts w:ascii="Arial" w:hAnsi="Arial" w:eastAsia="等线"/>
          <w:b w:val="0"/>
          <w:color w:val="2D2D2D"/>
          <w:sz w:val="21"/>
        </w:rPr>
        <w:t xml:space="preserve">。代入得 </w:t>
      </w:r>
      <w:r>
        <w:rPr>
          <w:rFonts w:ascii="Arial" w:hAnsi="Arial" w:eastAsia="等线"/>
          <w:b w:val="0"/>
          <w:color w:val="2D2D2D"/>
          <w:sz w:val="21"/>
        </w:rPr>
        <w:t>\omega = \sqrt{\frac{4g(1-\cos\theta)}{3R}}</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#动能定理 #角速度 #圆柱体</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动能定理是连接位置与速度的桥梁</w:t>
      </w:r>
    </w:p>
    <w:p>
      <w:pPr>
        <w:pStyle w:val="Heading3"/>
        <w:spacing w:after="160" w:line="312" w:lineRule="auto" w:before="400"/>
        <w:jc w:val="left"/>
      </w:pPr>
      <w:r>
        <w:rPr>
          <w:rFonts w:ascii="Arial" w:hAnsi="Arial" w:eastAsia="微软雅黑"/>
          <w:b/>
          <w:color w:val="2E75B6"/>
          <w:sz w:val="25"/>
        </w:rPr>
        <w:t>Q2019-057 | 理论力学 | 动力学-惯性力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质量为 m 的物块 A，置于与水平成 θ 角的斜面 B 上。当保持 A 与 B 一起以加速度 a 水平向右运动时，物块 A 的惯性力是：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与加速度方向相反，大小为 ma</w:t>
      </w:r>
    </w:p>
    <w:p>
      <w:pPr>
        <w:spacing w:after="120" w:line="372" w:lineRule="auto" w:before="0"/>
        <w:jc w:val="left"/>
      </w:pPr>
      <w:r>
        <w:rPr>
          <w:rFonts w:ascii="Arial" w:hAnsi="Arial" w:eastAsia="等线"/>
          <w:b w:val="0"/>
          <w:color w:val="2D2D2D"/>
          <w:sz w:val="21"/>
        </w:rPr>
        <w:t>B. 与加速度方向相同，大小为 ma</w:t>
      </w:r>
    </w:p>
    <w:p>
      <w:pPr>
        <w:spacing w:after="120" w:line="372" w:lineRule="auto" w:before="0"/>
        <w:jc w:val="left"/>
      </w:pPr>
      <w:r>
        <w:rPr>
          <w:rFonts w:ascii="Arial" w:hAnsi="Arial" w:eastAsia="等线"/>
          <w:b w:val="0"/>
          <w:color w:val="2D2D2D"/>
          <w:sz w:val="21"/>
        </w:rPr>
        <w:t>C. 沿斜面向下</w:t>
      </w:r>
    </w:p>
    <w:p>
      <w:pPr>
        <w:spacing w:after="120" w:line="372" w:lineRule="auto" w:before="0"/>
        <w:jc w:val="left"/>
      </w:pPr>
      <w:r>
        <w:rPr>
          <w:rFonts w:ascii="Arial" w:hAnsi="Arial" w:eastAsia="等线"/>
          <w:b w:val="0"/>
          <w:color w:val="2D2D2D"/>
          <w:sz w:val="21"/>
        </w:rPr>
        <w:t>D. 沿斜面向上</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（原文解析）惯性力 </w:t>
      </w:r>
      <w:r>
        <w:rPr>
          <w:rFonts w:ascii="Arial" w:hAnsi="Arial" w:eastAsia="等线"/>
          <w:b w:val="0"/>
          <w:color w:val="2D2D2D"/>
          <w:sz w:val="21"/>
        </w:rPr>
        <w:t>\vec{F}_I = -m\vec{a}</w:t>
      </w:r>
      <w:r>
        <w:rPr>
          <w:rFonts w:ascii="Arial" w:hAnsi="Arial" w:eastAsia="等线"/>
          <w:b w:val="0"/>
          <w:color w:val="2D2D2D"/>
          <w:sz w:val="21"/>
        </w:rPr>
        <w:t>，惯性力主矢的方向总是与加速度方向相反。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#惯性力 #达朗贝尔原理 #动静法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惯性力 = −ma，始终与加速度反向</w:t>
      </w:r>
    </w:p>
    <w:p>
      <w:pPr>
        <w:pStyle w:val="Heading3"/>
        <w:spacing w:after="160" w:line="312" w:lineRule="auto" w:before="400"/>
        <w:jc w:val="left"/>
      </w:pPr>
      <w:r>
        <w:rPr>
          <w:rFonts w:ascii="Arial" w:hAnsi="Arial" w:eastAsia="微软雅黑"/>
          <w:b/>
          <w:color w:val="2E75B6"/>
          <w:sz w:val="25"/>
        </w:rPr>
        <w:t>Q2019-058 | 理论力学 | 动力学-共振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一无阻尼弹簧-质量系统受简谐激振力作用，当激振频率为 </w:t>
      </w:r>
      <w:r>
        <w:rPr>
          <w:rFonts w:ascii="Arial" w:hAnsi="Arial" w:eastAsia="等线"/>
          <w:b w:val="0"/>
          <w:color w:val="2D2D2D"/>
          <w:sz w:val="21"/>
        </w:rPr>
        <w:t>\omega_1 = 6</w:t>
      </w:r>
      <w:r>
        <w:rPr>
          <w:rFonts w:ascii="Arial" w:hAnsi="Arial" w:eastAsia="等线"/>
          <w:b w:val="0"/>
          <w:color w:val="2D2D2D"/>
          <w:sz w:val="21"/>
        </w:rPr>
        <w:t xml:space="preserve"> rad/s 时，系统发生共振。给质量块增加 1kg 的质量后重新试验，测得共振频率为 </w:t>
      </w:r>
      <w:r>
        <w:rPr>
          <w:rFonts w:ascii="Arial" w:hAnsi="Arial" w:eastAsia="等线"/>
          <w:b w:val="0"/>
          <w:color w:val="2D2D2D"/>
          <w:sz w:val="21"/>
        </w:rPr>
        <w:t>\omega_2 = 5.86</w:t>
      </w:r>
      <w:r>
        <w:rPr>
          <w:rFonts w:ascii="Arial" w:hAnsi="Arial" w:eastAsia="等线"/>
          <w:b w:val="0"/>
          <w:color w:val="2D2D2D"/>
          <w:sz w:val="21"/>
        </w:rPr>
        <w:t xml:space="preserve"> rad/s，则原系统的质量及弹簧刚度系数是：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19.69kg, 623.55N/m</w:t>
      </w:r>
    </w:p>
    <w:p>
      <w:pPr>
        <w:spacing w:after="120" w:line="372" w:lineRule="auto" w:before="0"/>
        <w:jc w:val="left"/>
      </w:pPr>
      <w:r>
        <w:rPr>
          <w:rFonts w:ascii="Arial" w:hAnsi="Arial" w:eastAsia="等线"/>
          <w:b w:val="0"/>
          <w:color w:val="2D2D2D"/>
          <w:sz w:val="21"/>
        </w:rPr>
        <w:t>B. 20.69kg, 623.55N/m</w:t>
      </w:r>
    </w:p>
    <w:p>
      <w:pPr>
        <w:spacing w:after="120" w:line="372" w:lineRule="auto" w:before="0"/>
        <w:jc w:val="left"/>
      </w:pPr>
      <w:r>
        <w:rPr>
          <w:rFonts w:ascii="Arial" w:hAnsi="Arial" w:eastAsia="等线"/>
          <w:b w:val="0"/>
          <w:color w:val="2D2D2D"/>
          <w:sz w:val="21"/>
        </w:rPr>
        <w:t>C. 21.69kg, 744.84N/m</w:t>
      </w:r>
    </w:p>
    <w:p>
      <w:pPr>
        <w:spacing w:after="120" w:line="372" w:lineRule="auto" w:before="0"/>
        <w:jc w:val="left"/>
      </w:pPr>
      <w:r>
        <w:rPr>
          <w:rFonts w:ascii="Arial" w:hAnsi="Arial" w:eastAsia="等线"/>
          <w:b w:val="0"/>
          <w:color w:val="2D2D2D"/>
          <w:sz w:val="21"/>
        </w:rPr>
        <w:t>D. 20.69kg, 744.84N/m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（AI补解析）共振时激振频率等于系统固有频率 </w:t>
      </w:r>
      <w:r>
        <w:rPr>
          <w:rFonts w:ascii="Arial" w:hAnsi="Arial" w:eastAsia="等线"/>
          <w:b w:val="0"/>
          <w:color w:val="2D2D2D"/>
          <w:sz w:val="21"/>
        </w:rPr>
        <w:t>\omega_n = \sqrt{k/m}</w:t>
      </w:r>
      <w:r>
        <w:rPr>
          <w:rFonts w:ascii="Arial" w:hAnsi="Arial" w:eastAsia="等线"/>
          <w:b w:val="0"/>
          <w:color w:val="2D2D2D"/>
          <w:sz w:val="21"/>
        </w:rPr>
        <w:t>。增加质量前：</w:t>
      </w:r>
      <w:r>
        <w:rPr>
          <w:rFonts w:ascii="Arial" w:hAnsi="Arial" w:eastAsia="等线"/>
          <w:b w:val="0"/>
          <w:color w:val="2D2D2D"/>
          <w:sz w:val="21"/>
        </w:rPr>
        <w:t>\sqrt{k/m} = 6</w:t>
      </w:r>
      <w:r>
        <w:rPr>
          <w:rFonts w:ascii="Arial" w:hAnsi="Arial" w:eastAsia="等线"/>
          <w:b w:val="0"/>
          <w:color w:val="2D2D2D"/>
          <w:sz w:val="21"/>
        </w:rPr>
        <w:t>；增加后：</w:t>
      </w:r>
      <w:r>
        <w:rPr>
          <w:rFonts w:ascii="Arial" w:hAnsi="Arial" w:eastAsia="等线"/>
          <w:b w:val="0"/>
          <w:color w:val="2D2D2D"/>
          <w:sz w:val="21"/>
        </w:rPr>
        <w:t>\sqrt{k/(m+1)} = 5.86</w:t>
      </w:r>
      <w:r>
        <w:rPr>
          <w:rFonts w:ascii="Arial" w:hAnsi="Arial" w:eastAsia="等线"/>
          <w:b w:val="0"/>
          <w:color w:val="2D2D2D"/>
          <w:sz w:val="21"/>
        </w:rPr>
        <w:t xml:space="preserve">。联立解得 </w:t>
      </w:r>
      <w:r>
        <w:rPr>
          <w:rFonts w:ascii="Arial" w:hAnsi="Arial" w:eastAsia="等线"/>
          <w:b w:val="0"/>
          <w:color w:val="2D2D2D"/>
          <w:sz w:val="21"/>
        </w:rPr>
        <w:t>k \approx 744.84</w:t>
      </w:r>
      <w:r>
        <w:rPr>
          <w:rFonts w:ascii="Arial" w:hAnsi="Arial" w:eastAsia="等线"/>
          <w:b w:val="0"/>
          <w:color w:val="2D2D2D"/>
          <w:sz w:val="21"/>
        </w:rPr>
        <w:t xml:space="preserve"> N/m，</w:t>
      </w:r>
      <w:r>
        <w:rPr>
          <w:rFonts w:ascii="Arial" w:hAnsi="Arial" w:eastAsia="等线"/>
          <w:b w:val="0"/>
          <w:color w:val="2D2D2D"/>
          <w:sz w:val="21"/>
        </w:rPr>
        <w:t>m \approx 20.69</w:t>
      </w:r>
      <w:r>
        <w:rPr>
          <w:rFonts w:ascii="Arial" w:hAnsi="Arial" w:eastAsia="等线"/>
          <w:b w:val="0"/>
          <w:color w:val="2D2D2D"/>
          <w:sz w:val="21"/>
        </w:rPr>
        <w:t xml:space="preserve"> kg。</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#共振 #固有频率 #弹簧质量系统</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固有频率公式 </w:t>
      </w:r>
      <w:r>
        <w:rPr>
          <w:rFonts w:ascii="Arial" w:hAnsi="Arial" w:eastAsia="等线"/>
          <w:b w:val="0"/>
          <w:color w:val="2D2D2D"/>
          <w:sz w:val="21"/>
        </w:rPr>
        <w:t>\omega_n = \sqrt{k/m}</w:t>
      </w:r>
    </w:p>
    <w:p>
      <w:pPr>
        <w:pStyle w:val="Heading3"/>
        <w:spacing w:after="160" w:line="312" w:lineRule="auto" w:before="400"/>
        <w:jc w:val="left"/>
      </w:pPr>
      <w:r>
        <w:rPr>
          <w:rFonts w:ascii="Arial" w:hAnsi="Arial" w:eastAsia="微软雅黑"/>
          <w:b/>
          <w:color w:val="2E75B6"/>
          <w:sz w:val="25"/>
        </w:rPr>
        <w:t>Q2019-059 | 材料力学 | 材料性质-力学性能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关于铸铁力学性能有以下两个结论：①抗剪能力比抗拉能力差；②压缩强度比拉伸强度高。关于以上结论下列说法正确的是：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①正确，②不正确</w:t>
      </w:r>
    </w:p>
    <w:p>
      <w:pPr>
        <w:spacing w:after="120" w:line="372" w:lineRule="auto" w:before="0"/>
        <w:jc w:val="left"/>
      </w:pPr>
      <w:r>
        <w:rPr>
          <w:rFonts w:ascii="Arial" w:hAnsi="Arial" w:eastAsia="等线"/>
          <w:b w:val="0"/>
          <w:color w:val="2D2D2D"/>
          <w:sz w:val="21"/>
        </w:rPr>
        <w:t>B. ②正确，①不正确</w:t>
      </w:r>
    </w:p>
    <w:p>
      <w:pPr>
        <w:spacing w:after="120" w:line="372" w:lineRule="auto" w:before="0"/>
        <w:jc w:val="left"/>
      </w:pPr>
      <w:r>
        <w:rPr>
          <w:rFonts w:ascii="Arial" w:hAnsi="Arial" w:eastAsia="等线"/>
          <w:b w:val="0"/>
          <w:color w:val="2D2D2D"/>
          <w:sz w:val="21"/>
        </w:rPr>
        <w:t>C. ①、②都正确</w:t>
      </w:r>
    </w:p>
    <w:p>
      <w:pPr>
        <w:spacing w:after="120" w:line="372" w:lineRule="auto" w:before="0"/>
        <w:jc w:val="left"/>
      </w:pPr>
      <w:r>
        <w:rPr>
          <w:rFonts w:ascii="Arial" w:hAnsi="Arial" w:eastAsia="等线"/>
          <w:b w:val="0"/>
          <w:color w:val="2D2D2D"/>
          <w:sz w:val="21"/>
        </w:rPr>
        <w:t>D. ①、②都不正确</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（原文解析）铸铁的力学性能中抗拉能力最差，在扭转试验时沿45°最大拉应力的截面破坏就是明证；而铸铁的压缩强度比拉伸强度高得多，所以②正确，①不正确。</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#铸铁 #抗拉强度 #抗压强度 #扭转破坏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铸铁抗压&gt;抗剪&gt;抗拉</w:t>
      </w:r>
    </w:p>
    <w:p>
      <w:pPr>
        <w:pStyle w:val="Heading3"/>
        <w:spacing w:after="160" w:line="312" w:lineRule="auto" w:before="400"/>
        <w:jc w:val="left"/>
      </w:pPr>
      <w:r>
        <w:rPr>
          <w:rFonts w:ascii="Arial" w:hAnsi="Arial" w:eastAsia="微软雅黑"/>
          <w:b/>
          <w:color w:val="2E75B6"/>
          <w:sz w:val="25"/>
        </w:rPr>
        <w:t>Q2019-060 | 材料力学 | 轴向拉压-变形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等截面直杆 DCB，拉压刚度为 EA，在 B 端轴向集中力 F 作用下，杆中间的 C 截面轴向位移为：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\frac{2Fa}{EA}</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\frac{Fa}{EA}</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\frac{2Fa}{EA}</w:t>
      </w:r>
      <w:r>
        <w:rPr>
          <w:rFonts w:ascii="Arial" w:hAnsi="Arial" w:eastAsia="等线"/>
          <w:b w:val="0"/>
          <w:color w:val="2D2D2D"/>
          <w:sz w:val="21"/>
        </w:rPr>
        <w:t>（待确认）</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\frac{4Fa}{EA}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（原文解析）由于左端 D 固定没有位移，所以 C 截面的轴向位移就等于 CD 段的伸长量 </w:t>
      </w:r>
      <w:r>
        <w:rPr>
          <w:rFonts w:ascii="Arial" w:hAnsi="Arial" w:eastAsia="等线"/>
          <w:b w:val="0"/>
          <w:color w:val="2D2D2D"/>
          <w:sz w:val="21"/>
        </w:rPr>
        <w:t>\Delta l_{CD}</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#轴向变形 #位移 #拉压刚度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固定端位移为零，C截面位移等于CD段伸长量</w:t>
      </w:r>
    </w:p>
    <w:p>
      <w:pPr>
        <w:pStyle w:val="Heading3"/>
        <w:spacing w:after="160" w:line="312" w:lineRule="auto" w:before="400"/>
        <w:jc w:val="left"/>
      </w:pPr>
      <w:r>
        <w:rPr>
          <w:rFonts w:ascii="Arial" w:hAnsi="Arial" w:eastAsia="微软雅黑"/>
          <w:b/>
          <w:color w:val="2E75B6"/>
          <w:sz w:val="25"/>
        </w:rPr>
        <w:t>Q2019-061 | 材料力学 | 剪切挤压-铰链轴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图示矩形截面连杆，端部与基础通过铰链轴连接，连杆受拉力 F 作用，已知铰链轴的许用挤压应力为 </w:t>
      </w:r>
      <w:r>
        <w:rPr>
          <w:rFonts w:ascii="Arial" w:hAnsi="Arial" w:eastAsia="等线"/>
          <w:b w:val="0"/>
          <w:color w:val="2D2D2D"/>
          <w:sz w:val="21"/>
        </w:rPr>
        <w:t>[\sigma_{bs}]</w:t>
      </w:r>
      <w:r>
        <w:rPr>
          <w:rFonts w:ascii="Arial" w:hAnsi="Arial" w:eastAsia="等线"/>
          <w:b w:val="0"/>
          <w:color w:val="2D2D2D"/>
          <w:sz w:val="21"/>
        </w:rPr>
        <w:t>，则轴的合理直径 d 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d \geq \frac{F}{b[\sigma_{bs}]}</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d \geq \frac{F}{h[\sigma_{bs}]}</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d \geq \frac{2F}{b[\sigma_{bs}]}</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d \geq \frac{2F}{h[\sigma_{bs}]}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（原文解析）挤压力是 F，计算挤压面积是 db，根据挤压强度条件 </w:t>
      </w:r>
      <w:r>
        <w:rPr>
          <w:rFonts w:ascii="Arial" w:hAnsi="Arial" w:eastAsia="等线"/>
          <w:b w:val="0"/>
          <w:color w:val="2D2D2D"/>
          <w:sz w:val="21"/>
        </w:rPr>
        <w:t>\sigma_{bs} = \frac{F}{db} \leq [\sigma_{bs}]</w:t>
      </w:r>
      <w:r>
        <w:rPr>
          <w:rFonts w:ascii="Arial" w:hAnsi="Arial" w:eastAsia="等线"/>
          <w:b w:val="0"/>
          <w:color w:val="2D2D2D"/>
          <w:sz w:val="21"/>
        </w:rPr>
        <w:t xml:space="preserve">，可得 </w:t>
      </w:r>
      <w:r>
        <w:rPr>
          <w:rFonts w:ascii="Arial" w:hAnsi="Arial" w:eastAsia="等线"/>
          <w:b w:val="0"/>
          <w:color w:val="2D2D2D"/>
          <w:sz w:val="21"/>
        </w:rPr>
        <w:t>d \geq \frac{F}{b[\sigma_{bs}]}</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#挤压强度 #铰链轴 #强度条件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挤压面积 = 直径 × 厚度（db）</w:t>
      </w:r>
    </w:p>
    <w:p>
      <w:pPr>
        <w:pStyle w:val="Heading3"/>
        <w:spacing w:after="160" w:line="312" w:lineRule="auto" w:before="400"/>
        <w:jc w:val="left"/>
      </w:pPr>
      <w:r>
        <w:rPr>
          <w:rFonts w:ascii="Arial" w:hAnsi="Arial" w:eastAsia="微软雅黑"/>
          <w:b/>
          <w:color w:val="2E75B6"/>
          <w:sz w:val="25"/>
        </w:rPr>
        <w:t>Q2019-062 | 材料力学 | 扭转-扭转角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图示圆轴在扭转力矩作用下发生扭转变形，该轴 A、B、C 三个截面相对于 D 截面的扭转角间满足：</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\varphi_{AD} = \varphi_{BD} = \varphi_{CD}</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\varphi_{AD} = 0</w:t>
      </w:r>
      <w:r>
        <w:rPr>
          <w:rFonts w:ascii="Arial" w:hAnsi="Arial" w:eastAsia="等线"/>
          <w:b w:val="0"/>
          <w:color w:val="2D2D2D"/>
          <w:sz w:val="21"/>
        </w:rPr>
        <w:t>，</w:t>
      </w:r>
      <w:r>
        <w:rPr>
          <w:rFonts w:ascii="Arial" w:hAnsi="Arial" w:eastAsia="等线"/>
          <w:b w:val="0"/>
          <w:color w:val="2D2D2D"/>
          <w:sz w:val="21"/>
        </w:rPr>
        <w:t>\varphi_{BD} = \varphi_{CD}</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\varphi_{AD} = \varphi_{CD} = 2\varphi_{BD}</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\varphi_{AD} = 2\varphi_{CD}</w:t>
      </w:r>
      <w:r>
        <w:rPr>
          <w:rFonts w:ascii="Arial" w:hAnsi="Arial" w:eastAsia="等线"/>
          <w:b w:val="0"/>
          <w:color w:val="2D2D2D"/>
          <w:sz w:val="21"/>
        </w:rPr>
        <w:t>，</w:t>
      </w:r>
      <w:r>
        <w:rPr>
          <w:rFonts w:ascii="Arial" w:hAnsi="Arial" w:eastAsia="等线"/>
          <w:b w:val="0"/>
          <w:color w:val="2D2D2D"/>
          <w:sz w:val="21"/>
        </w:rPr>
        <w:t>\varphi_{BD} =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（原文解析）根据该轴的外力和反力可得其扭矩图，</w:t>
      </w:r>
      <w:r>
        <w:rPr>
          <w:rFonts w:ascii="Arial" w:hAnsi="Arial" w:eastAsia="等线"/>
          <w:b w:val="0"/>
          <w:color w:val="2D2D2D"/>
          <w:sz w:val="21"/>
        </w:rPr>
        <w:t>\varphi_{AD} = \varphi_{AB} + \varphi_{BC} + \varphi_{CD} = 0</w:t>
      </w:r>
      <w:r>
        <w:rPr>
          <w:rFonts w:ascii="Arial" w:hAnsi="Arial" w:eastAsia="等线"/>
          <w:b w:val="0"/>
          <w:color w:val="2D2D2D"/>
          <w:sz w:val="21"/>
        </w:rPr>
        <w:t>。结果为B选项。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#扭转角 #扭矩图 #截面法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先画扭矩图再求扭转角</w:t>
      </w:r>
    </w:p>
    <w:p>
      <w:pPr>
        <w:pStyle w:val="Heading3"/>
        <w:spacing w:after="160" w:line="312" w:lineRule="auto" w:before="400"/>
        <w:jc w:val="left"/>
      </w:pPr>
      <w:r>
        <w:rPr>
          <w:rFonts w:ascii="Arial" w:hAnsi="Arial" w:eastAsia="微软雅黑"/>
          <w:b/>
          <w:color w:val="2E75B6"/>
          <w:sz w:val="25"/>
        </w:rPr>
        <w:t>Q2019-063 | 材料力学 | 弯曲-抗弯截面系数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边长为 a 的正方形中心挖去一个直径为 d 的圆后，截面对 z 轴的抗弯截面系数是：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W_z = \frac{a^4}{12} - \frac{\pi d^4}{64}</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W_z = \frac{a^3}{6} - \frac{\pi d^3}{32}</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W_z = \frac{a^3}{6} - \frac{\pi d^4}{32a}</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W_z = \frac{a^3}{6} - \frac{\pi d^4}{16a}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（原文解析）惯性矩 </w:t>
      </w:r>
      <w:r>
        <w:rPr>
          <w:rFonts w:ascii="Arial" w:hAnsi="Arial" w:eastAsia="等线"/>
          <w:b w:val="0"/>
          <w:color w:val="2D2D2D"/>
          <w:sz w:val="21"/>
        </w:rPr>
        <w:t>I_z = \frac{a^4}{12} - \frac{\pi d^4}{64}</w:t>
      </w:r>
      <w:r>
        <w:rPr>
          <w:rFonts w:ascii="Arial" w:hAnsi="Arial" w:eastAsia="等线"/>
          <w:b w:val="0"/>
          <w:color w:val="2D2D2D"/>
          <w:sz w:val="21"/>
        </w:rPr>
        <w:t xml:space="preserve">，抗弯截面系数 </w:t>
      </w:r>
      <w:r>
        <w:rPr>
          <w:rFonts w:ascii="Arial" w:hAnsi="Arial" w:eastAsia="等线"/>
          <w:b w:val="0"/>
          <w:color w:val="2D2D2D"/>
          <w:sz w:val="21"/>
        </w:rPr>
        <w:t>W_z = \frac{I_z}{y_{max}} = \frac{I_z}{a/2} = \frac{a^3}{6} - \frac{\pi d^4}{32a}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#抗弯截面系数 #惯性矩 #空心截面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t>
      </w:r>
      <w:r>
        <w:rPr>
          <w:rFonts w:ascii="Arial" w:hAnsi="Arial" w:eastAsia="等线"/>
          <w:b w:val="0"/>
          <w:color w:val="2D2D2D"/>
          <w:sz w:val="21"/>
        </w:rPr>
        <w:t>W_z = I_z / y_{max}</w:t>
      </w:r>
      <w:r>
        <w:rPr>
          <w:rFonts w:ascii="Arial" w:hAnsi="Arial" w:eastAsia="等线"/>
          <w:b w:val="0"/>
          <w:color w:val="2D2D2D"/>
          <w:sz w:val="21"/>
        </w:rPr>
        <w:t xml:space="preserve">，注意 </w:t>
      </w:r>
      <w:r>
        <w:rPr>
          <w:rFonts w:ascii="Arial" w:hAnsi="Arial" w:eastAsia="等线"/>
          <w:b w:val="0"/>
          <w:color w:val="2D2D2D"/>
          <w:sz w:val="21"/>
        </w:rPr>
        <w:t>y_{max} = a/2</w:t>
      </w:r>
    </w:p>
    <w:p>
      <w:pPr>
        <w:pStyle w:val="Heading3"/>
        <w:spacing w:after="160" w:line="312" w:lineRule="auto" w:before="400"/>
        <w:jc w:val="left"/>
      </w:pPr>
      <w:r>
        <w:rPr>
          <w:rFonts w:ascii="Arial" w:hAnsi="Arial" w:eastAsia="微软雅黑"/>
          <w:b/>
          <w:color w:val="2E75B6"/>
          <w:sz w:val="25"/>
        </w:rPr>
        <w:t>Q2019-064 | 材料力学 | 弯曲-对称性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如图所示，对称结构梁在反对称荷载作用下，梁中间 C 截面的弯曲内力是：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剪力、弯矩均不为零</w:t>
      </w:r>
    </w:p>
    <w:p>
      <w:pPr>
        <w:spacing w:after="120" w:line="372" w:lineRule="auto" w:before="0"/>
        <w:jc w:val="left"/>
      </w:pPr>
      <w:r>
        <w:rPr>
          <w:rFonts w:ascii="Arial" w:hAnsi="Arial" w:eastAsia="等线"/>
          <w:b w:val="0"/>
          <w:color w:val="2D2D2D"/>
          <w:sz w:val="21"/>
        </w:rPr>
        <w:t>B. 剪力为零，弯矩不为零</w:t>
      </w:r>
    </w:p>
    <w:p>
      <w:pPr>
        <w:spacing w:after="120" w:line="372" w:lineRule="auto" w:before="0"/>
        <w:jc w:val="left"/>
      </w:pPr>
      <w:r>
        <w:rPr>
          <w:rFonts w:ascii="Arial" w:hAnsi="Arial" w:eastAsia="等线"/>
          <w:b w:val="0"/>
          <w:color w:val="2D2D2D"/>
          <w:sz w:val="21"/>
        </w:rPr>
        <w:t>C. 剪力不为零，弯矩为零</w:t>
      </w:r>
    </w:p>
    <w:p>
      <w:pPr>
        <w:spacing w:after="120" w:line="372" w:lineRule="auto" w:before="0"/>
        <w:jc w:val="left"/>
      </w:pPr>
      <w:r>
        <w:rPr>
          <w:rFonts w:ascii="Arial" w:hAnsi="Arial" w:eastAsia="等线"/>
          <w:b w:val="0"/>
          <w:color w:val="2D2D2D"/>
          <w:sz w:val="21"/>
        </w:rPr>
        <w:t>D. 剪力、弯矩均为零</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（原文解析）对称结构梁在反对称荷载作用下，其弯矩图是反对称的，其剪力图是对称的。在对称轴 C 截面上，弯矩为零，剪力不为零。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#对称结构 #反对称荷载 #内力对称性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反对称荷载：对称面处弯矩=0</w:t>
      </w:r>
    </w:p>
    <w:p>
      <w:pPr>
        <w:pStyle w:val="Heading3"/>
        <w:spacing w:after="160" w:line="312" w:lineRule="auto" w:before="400"/>
        <w:jc w:val="left"/>
      </w:pPr>
      <w:r>
        <w:rPr>
          <w:rFonts w:ascii="Arial" w:hAnsi="Arial" w:eastAsia="微软雅黑"/>
          <w:b/>
          <w:color w:val="2E75B6"/>
          <w:sz w:val="25"/>
        </w:rPr>
        <w:t>Q2019-065 | 材料力学 | 弯曲-内力图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悬臂梁 ABC 的载荷如图所示，若集中力偶 m 在梁上移动，则梁的内力变化情况是：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剪力图、弯矩图均不变</w:t>
      </w:r>
    </w:p>
    <w:p>
      <w:pPr>
        <w:spacing w:after="120" w:line="372" w:lineRule="auto" w:before="0"/>
        <w:jc w:val="left"/>
      </w:pPr>
      <w:r>
        <w:rPr>
          <w:rFonts w:ascii="Arial" w:hAnsi="Arial" w:eastAsia="等线"/>
          <w:b w:val="0"/>
          <w:color w:val="2D2D2D"/>
          <w:sz w:val="21"/>
        </w:rPr>
        <w:t>B. 剪力图、弯矩图均改变</w:t>
      </w:r>
    </w:p>
    <w:p>
      <w:pPr>
        <w:spacing w:after="120" w:line="372" w:lineRule="auto" w:before="0"/>
        <w:jc w:val="left"/>
      </w:pPr>
      <w:r>
        <w:rPr>
          <w:rFonts w:ascii="Arial" w:hAnsi="Arial" w:eastAsia="等线"/>
          <w:b w:val="0"/>
          <w:color w:val="2D2D2D"/>
          <w:sz w:val="21"/>
        </w:rPr>
        <w:t>C. 剪力图不变，弯矩图改变</w:t>
      </w:r>
    </w:p>
    <w:p>
      <w:pPr>
        <w:spacing w:after="120" w:line="372" w:lineRule="auto" w:before="0"/>
        <w:jc w:val="left"/>
      </w:pPr>
      <w:r>
        <w:rPr>
          <w:rFonts w:ascii="Arial" w:hAnsi="Arial" w:eastAsia="等线"/>
          <w:b w:val="0"/>
          <w:color w:val="2D2D2D"/>
          <w:sz w:val="21"/>
        </w:rPr>
        <w:t>D. 剪力图改变，弯矩图不变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（原文解析）根据"突变规律"可知，在集中力偶作用的截面上，左右两侧的弯矩将产生突变，所以若集中力偶 m 在梁上移动，则梁的弯矩图将改变，而剪力图不变。</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#剪力图 #弯矩图 #集中力偶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集中力偶只引起弯矩突变，不引起剪力突变</w:t>
      </w:r>
    </w:p>
    <w:p>
      <w:pPr>
        <w:pStyle w:val="Heading3"/>
        <w:spacing w:after="160" w:line="312" w:lineRule="auto" w:before="400"/>
        <w:jc w:val="left"/>
      </w:pPr>
      <w:r>
        <w:rPr>
          <w:rFonts w:ascii="Arial" w:hAnsi="Arial" w:eastAsia="微软雅黑"/>
          <w:b/>
          <w:color w:val="2E75B6"/>
          <w:sz w:val="25"/>
        </w:rPr>
        <w:t>Q2019-066 | 材料力学 | 弯曲-挠曲线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图示梁的正确挠曲线大致形状是：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图(A)</w:t>
      </w:r>
    </w:p>
    <w:p>
      <w:pPr>
        <w:spacing w:after="120" w:line="372" w:lineRule="auto" w:before="0"/>
        <w:jc w:val="left"/>
      </w:pPr>
      <w:r>
        <w:rPr>
          <w:rFonts w:ascii="Arial" w:hAnsi="Arial" w:eastAsia="等线"/>
          <w:b w:val="0"/>
          <w:color w:val="2D2D2D"/>
          <w:sz w:val="21"/>
        </w:rPr>
        <w:t>B. 图(B)</w:t>
      </w:r>
    </w:p>
    <w:p>
      <w:pPr>
        <w:spacing w:after="120" w:line="372" w:lineRule="auto" w:before="0"/>
        <w:jc w:val="left"/>
      </w:pPr>
      <w:r>
        <w:rPr>
          <w:rFonts w:ascii="Arial" w:hAnsi="Arial" w:eastAsia="等线"/>
          <w:b w:val="0"/>
          <w:color w:val="2D2D2D"/>
          <w:sz w:val="21"/>
        </w:rPr>
        <w:t>C. 图(C)</w:t>
      </w:r>
    </w:p>
    <w:p>
      <w:pPr>
        <w:spacing w:after="120" w:line="372" w:lineRule="auto" w:before="0"/>
        <w:jc w:val="left"/>
      </w:pPr>
      <w:r>
        <w:rPr>
          <w:rFonts w:ascii="Arial" w:hAnsi="Arial" w:eastAsia="等线"/>
          <w:b w:val="0"/>
          <w:color w:val="2D2D2D"/>
          <w:sz w:val="21"/>
        </w:rPr>
        <w:t>D. 图(D)</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（原文解析）梁的挠曲线形状由荷载和支座的位置来决定。由图中荷载向下的方向可以判定：只有 C 图是正确的。</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#挠曲线 #支座约束 #梁</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固定端处挠度和转角均为零</w:t>
      </w:r>
    </w:p>
    <w:p>
      <w:pPr>
        <w:pStyle w:val="Heading3"/>
        <w:spacing w:after="160" w:line="312" w:lineRule="auto" w:before="400"/>
        <w:jc w:val="left"/>
      </w:pPr>
      <w:r>
        <w:rPr>
          <w:rFonts w:ascii="Arial" w:hAnsi="Arial" w:eastAsia="微软雅黑"/>
          <w:b/>
          <w:color w:val="2E75B6"/>
          <w:sz w:val="25"/>
        </w:rPr>
        <w:t>Q2019-067 | 材料力学 | 应力状态-单向应力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等截面轴向拉伸杆件上 1、2、3 三点的单元体如图示，以上三点应力状态的关系是：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仅1、2点相同</w:t>
      </w:r>
    </w:p>
    <w:p>
      <w:pPr>
        <w:spacing w:after="120" w:line="372" w:lineRule="auto" w:before="0"/>
        <w:jc w:val="left"/>
      </w:pPr>
      <w:r>
        <w:rPr>
          <w:rFonts w:ascii="Arial" w:hAnsi="Arial" w:eastAsia="等线"/>
          <w:b w:val="0"/>
          <w:color w:val="2D2D2D"/>
          <w:sz w:val="21"/>
        </w:rPr>
        <w:t>B. 仅2、3点相同</w:t>
      </w:r>
    </w:p>
    <w:p>
      <w:pPr>
        <w:spacing w:after="120" w:line="372" w:lineRule="auto" w:before="0"/>
        <w:jc w:val="left"/>
      </w:pPr>
      <w:r>
        <w:rPr>
          <w:rFonts w:ascii="Arial" w:hAnsi="Arial" w:eastAsia="等线"/>
          <w:b w:val="0"/>
          <w:color w:val="2D2D2D"/>
          <w:sz w:val="21"/>
        </w:rPr>
        <w:t>C. 各点均相同</w:t>
      </w:r>
    </w:p>
    <w:p>
      <w:pPr>
        <w:spacing w:after="120" w:line="372" w:lineRule="auto" w:before="0"/>
        <w:jc w:val="left"/>
      </w:pPr>
      <w:r>
        <w:rPr>
          <w:rFonts w:ascii="Arial" w:hAnsi="Arial" w:eastAsia="等线"/>
          <w:b w:val="0"/>
          <w:color w:val="2D2D2D"/>
          <w:sz w:val="21"/>
        </w:rPr>
        <w:t>D. 各点均不相同</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（原文解析）等截面轴向拉伸杆件中只能产生单向拉伸的应力状态，在各个方向的截面上应力可以不同，但是主应力状态都归结为单向应力状态。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#单向应力 #主应力 #轴向拉伸</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轴向拉伸时主应力状态全杆相同</w:t>
      </w:r>
    </w:p>
    <w:p>
      <w:pPr>
        <w:pStyle w:val="Heading3"/>
        <w:spacing w:after="160" w:line="312" w:lineRule="auto" w:before="400"/>
        <w:jc w:val="left"/>
      </w:pPr>
      <w:r>
        <w:rPr>
          <w:rFonts w:ascii="Arial" w:hAnsi="Arial" w:eastAsia="微软雅黑"/>
          <w:b/>
          <w:color w:val="2E75B6"/>
          <w:sz w:val="25"/>
        </w:rPr>
        <w:t>Q2019-068 | 材料力学 | 强度理论-第一强度理论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下面四个强度条件表达式中，对应最大拉应力强度理论（第一强度理论）的表达式是：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\sigma_1 \leq [\sigma]</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\sigma_1 - \mu(\sigma_2 + \sigma_3) \leq [\sigma]</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\sigma_1 - \sigma_3 \leq [\sigma]</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\sqrt{\frac{1}{2}[(\sigma_1-\sigma_2)^2 + (\sigma_2-\sigma_3)^2 + (\sigma_3-\sigma_1)^2]} \leq [\sigma]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（原文解析）最大拉应力理论就是第一强度理论，其相当应力就是 </w:t>
      </w:r>
      <w:r>
        <w:rPr>
          <w:rFonts w:ascii="Arial" w:hAnsi="Arial" w:eastAsia="等线"/>
          <w:b w:val="0"/>
          <w:color w:val="2D2D2D"/>
          <w:sz w:val="21"/>
        </w:rPr>
        <w:t>\sigma_1</w:t>
      </w:r>
      <w:r>
        <w:rPr>
          <w:rFonts w:ascii="Arial" w:hAnsi="Arial" w:eastAsia="等线"/>
          <w:b w:val="0"/>
          <w:color w:val="2D2D2D"/>
          <w:sz w:val="21"/>
        </w:rPr>
        <w:t xml:space="preserve">（最大主应力），条件为 </w:t>
      </w:r>
      <w:r>
        <w:rPr>
          <w:rFonts w:ascii="Arial" w:hAnsi="Arial" w:eastAsia="等线"/>
          <w:b w:val="0"/>
          <w:color w:val="2D2D2D"/>
          <w:sz w:val="21"/>
        </w:rPr>
        <w:t>\sigma_1 \leq [\sigma]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#强度理论 #第一强度理论 #脆性材料</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四个选项分别对应第1、2、3、4强度理论</w:t>
      </w:r>
    </w:p>
    <w:p>
      <w:pPr>
        <w:pStyle w:val="Heading3"/>
        <w:spacing w:after="160" w:line="312" w:lineRule="auto" w:before="400"/>
        <w:jc w:val="left"/>
      </w:pPr>
      <w:r>
        <w:rPr>
          <w:rFonts w:ascii="Arial" w:hAnsi="Arial" w:eastAsia="微软雅黑"/>
          <w:b/>
          <w:color w:val="2E75B6"/>
          <w:sz w:val="25"/>
        </w:rPr>
        <w:t>Q2019-069 | 材料力学 | 组合变形-偏心压缩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图示正方形截面杆，上端一个角点作用偏心轴向压力 F，该杆的最大压应力是：（已知截面边长100mm，F=250kN）</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100MPa</w:t>
      </w:r>
    </w:p>
    <w:p>
      <w:pPr>
        <w:spacing w:after="120" w:line="372" w:lineRule="auto" w:before="0"/>
        <w:jc w:val="left"/>
      </w:pPr>
      <w:r>
        <w:rPr>
          <w:rFonts w:ascii="Arial" w:hAnsi="Arial" w:eastAsia="等线"/>
          <w:b w:val="0"/>
          <w:color w:val="2D2D2D"/>
          <w:sz w:val="21"/>
        </w:rPr>
        <w:t>B. 150MPa</w:t>
      </w:r>
    </w:p>
    <w:p>
      <w:pPr>
        <w:spacing w:after="120" w:line="372" w:lineRule="auto" w:before="0"/>
        <w:jc w:val="left"/>
      </w:pPr>
      <w:r>
        <w:rPr>
          <w:rFonts w:ascii="Arial" w:hAnsi="Arial" w:eastAsia="等线"/>
          <w:b w:val="0"/>
          <w:color w:val="2D2D2D"/>
          <w:sz w:val="21"/>
        </w:rPr>
        <w:t>C. 175MPa</w:t>
      </w:r>
    </w:p>
    <w:p>
      <w:pPr>
        <w:spacing w:after="120" w:line="372" w:lineRule="auto" w:before="0"/>
        <w:jc w:val="left"/>
      </w:pPr>
      <w:r>
        <w:rPr>
          <w:rFonts w:ascii="Arial" w:hAnsi="Arial" w:eastAsia="等线"/>
          <w:b w:val="0"/>
          <w:color w:val="2D2D2D"/>
          <w:sz w:val="21"/>
        </w:rPr>
        <w:t>D. 25MPa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C（原文答案为175MPa）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（原文解析）偏心压力 F 经两次平移到杆轴线，形成轴向压缩+两个平面弯曲的组合变形。最大压应力 = </w:t>
      </w:r>
      <w:r>
        <w:rPr>
          <w:rFonts w:ascii="Arial" w:hAnsi="Arial" w:eastAsia="等线"/>
          <w:b w:val="0"/>
          <w:color w:val="2D2D2D"/>
          <w:sz w:val="21"/>
        </w:rPr>
        <w:t>\frac{F}{A} + \frac{M_y}{W_y} + \frac{M_z}{W_z} = 25 + 75 + 75 = 175</w:t>
      </w:r>
      <w:r>
        <w:rPr>
          <w:rFonts w:ascii="Arial" w:hAnsi="Arial" w:eastAsia="等线"/>
          <w:b w:val="0"/>
          <w:color w:val="2D2D2D"/>
          <w:sz w:val="21"/>
        </w:rPr>
        <w:t xml:space="preserve"> MPa。</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#偏心压缩 #组合变形 #叠加法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角点偏心同时产生两个方向的弯曲</w:t>
      </w:r>
    </w:p>
    <w:p>
      <w:pPr>
        <w:pStyle w:val="Heading3"/>
        <w:spacing w:after="160" w:line="312" w:lineRule="auto" w:before="400"/>
        <w:jc w:val="left"/>
      </w:pPr>
      <w:r>
        <w:rPr>
          <w:rFonts w:ascii="Arial" w:hAnsi="Arial" w:eastAsia="微软雅黑"/>
          <w:b/>
          <w:color w:val="2E75B6"/>
          <w:sz w:val="25"/>
        </w:rPr>
        <w:t>Q2019-070 | 材料力学 | 压杆稳定-临界荷载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图示四根细长压杆的抗弯刚度 EI 相同，临界载荷最大的是：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图A（两端铰支，l=5）</w:t>
      </w:r>
    </w:p>
    <w:p>
      <w:pPr>
        <w:spacing w:after="120" w:line="372" w:lineRule="auto" w:before="0"/>
        <w:jc w:val="left"/>
      </w:pPr>
      <w:r>
        <w:rPr>
          <w:rFonts w:ascii="Arial" w:hAnsi="Arial" w:eastAsia="等线"/>
          <w:b w:val="0"/>
          <w:color w:val="2D2D2D"/>
          <w:sz w:val="21"/>
        </w:rPr>
        <w:t>B. 图B（一端铰支一端固定，l=7）</w:t>
      </w:r>
    </w:p>
    <w:p>
      <w:pPr>
        <w:spacing w:after="120" w:line="372" w:lineRule="auto" w:before="0"/>
        <w:jc w:val="left"/>
      </w:pPr>
      <w:r>
        <w:rPr>
          <w:rFonts w:ascii="Arial" w:hAnsi="Arial" w:eastAsia="等线"/>
          <w:b w:val="0"/>
          <w:color w:val="2D2D2D"/>
          <w:sz w:val="21"/>
        </w:rPr>
        <w:t>C. 图C（两端固定，l=9）</w:t>
      </w:r>
    </w:p>
    <w:p>
      <w:pPr>
        <w:spacing w:after="120" w:line="372" w:lineRule="auto" w:before="0"/>
        <w:jc w:val="left"/>
      </w:pPr>
      <w:r>
        <w:rPr>
          <w:rFonts w:ascii="Arial" w:hAnsi="Arial" w:eastAsia="等线"/>
          <w:b w:val="0"/>
          <w:color w:val="2D2D2D"/>
          <w:sz w:val="21"/>
        </w:rPr>
        <w:t>D. 图D（一端固定一端自由，l=2）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（原文解析）临界荷载 </w:t>
      </w:r>
      <w:r>
        <w:rPr>
          <w:rFonts w:ascii="Arial" w:hAnsi="Arial" w:eastAsia="等线"/>
          <w:b w:val="0"/>
          <w:color w:val="2D2D2D"/>
          <w:sz w:val="21"/>
        </w:rPr>
        <w:t>F_{cr} = \frac{\pi^2 EI}{(\mu l)^2}</w:t>
      </w:r>
      <w:r>
        <w:rPr>
          <w:rFonts w:ascii="Arial" w:hAnsi="Arial" w:eastAsia="等线"/>
          <w:b w:val="0"/>
          <w:color w:val="2D2D2D"/>
          <w:sz w:val="21"/>
        </w:rPr>
        <w:t>，当 EI 相同时，</w:t>
      </w:r>
      <w:r>
        <w:rPr>
          <w:rFonts w:ascii="Arial" w:hAnsi="Arial" w:eastAsia="等线"/>
          <w:b w:val="0"/>
          <w:color w:val="2D2D2D"/>
          <w:sz w:val="21"/>
        </w:rPr>
        <w:t>\mu l</w:t>
      </w:r>
      <w:r>
        <w:rPr>
          <w:rFonts w:ascii="Arial" w:hAnsi="Arial" w:eastAsia="等线"/>
          <w:b w:val="0"/>
          <w:color w:val="2D2D2D"/>
          <w:sz w:val="21"/>
        </w:rPr>
        <w:t xml:space="preserve"> 越小临界荷载越大。A: </w:t>
      </w:r>
      <w:r>
        <w:rPr>
          <w:rFonts w:ascii="Arial" w:hAnsi="Arial" w:eastAsia="等线"/>
          <w:b w:val="0"/>
          <w:color w:val="2D2D2D"/>
          <w:sz w:val="21"/>
        </w:rPr>
        <w:t>\mu l = 1 \times 5 = 5</w:t>
      </w:r>
      <w:r>
        <w:rPr>
          <w:rFonts w:ascii="Arial" w:hAnsi="Arial" w:eastAsia="等线"/>
          <w:b w:val="0"/>
          <w:color w:val="2D2D2D"/>
          <w:sz w:val="21"/>
        </w:rPr>
        <w:t xml:space="preserve">；B: </w:t>
      </w:r>
      <w:r>
        <w:rPr>
          <w:rFonts w:ascii="Arial" w:hAnsi="Arial" w:eastAsia="等线"/>
          <w:b w:val="0"/>
          <w:color w:val="2D2D2D"/>
          <w:sz w:val="21"/>
        </w:rPr>
        <w:t>0.7 \times 7 = 4.9</w:t>
      </w:r>
      <w:r>
        <w:rPr>
          <w:rFonts w:ascii="Arial" w:hAnsi="Arial" w:eastAsia="等线"/>
          <w:b w:val="0"/>
          <w:color w:val="2D2D2D"/>
          <w:sz w:val="21"/>
        </w:rPr>
        <w:t xml:space="preserve">；C: </w:t>
      </w:r>
      <w:r>
        <w:rPr>
          <w:rFonts w:ascii="Arial" w:hAnsi="Arial" w:eastAsia="等线"/>
          <w:b w:val="0"/>
          <w:color w:val="2D2D2D"/>
          <w:sz w:val="21"/>
        </w:rPr>
        <w:t>0.5 \times 9 = 4.5</w:t>
      </w:r>
      <w:r>
        <w:rPr>
          <w:rFonts w:ascii="Arial" w:hAnsi="Arial" w:eastAsia="等线"/>
          <w:b w:val="0"/>
          <w:color w:val="2D2D2D"/>
          <w:sz w:val="21"/>
        </w:rPr>
        <w:t xml:space="preserve">；D: </w:t>
      </w:r>
      <w:r>
        <w:rPr>
          <w:rFonts w:ascii="Arial" w:hAnsi="Arial" w:eastAsia="等线"/>
          <w:b w:val="0"/>
          <w:color w:val="2D2D2D"/>
          <w:sz w:val="21"/>
        </w:rPr>
        <w:t>2 \times 2 = 4</w:t>
      </w:r>
      <w:r>
        <w:rPr>
          <w:rFonts w:ascii="Arial" w:hAnsi="Arial" w:eastAsia="等线"/>
          <w:b w:val="0"/>
          <w:color w:val="2D2D2D"/>
          <w:sz w:val="21"/>
        </w:rPr>
        <w:t xml:space="preserve">。D 的 </w:t>
      </w:r>
      <w:r>
        <w:rPr>
          <w:rFonts w:ascii="Arial" w:hAnsi="Arial" w:eastAsia="等线"/>
          <w:b w:val="0"/>
          <w:color w:val="2D2D2D"/>
          <w:sz w:val="21"/>
        </w:rPr>
        <w:t>\mu l</w:t>
      </w:r>
      <w:r>
        <w:rPr>
          <w:rFonts w:ascii="Arial" w:hAnsi="Arial" w:eastAsia="等线"/>
          <w:b w:val="0"/>
          <w:color w:val="2D2D2D"/>
          <w:sz w:val="21"/>
        </w:rPr>
        <w:t xml:space="preserve"> 最小→临界荷载最大。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#压杆稳定 #临界荷载 #长度因数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记住四种支座的长度因数 μ：铰支=1，固支=0.5，固定+铰=0.7，自由端=2</w:t>
      </w:r>
    </w:p>
    <w:p>
      <w:pPr>
        <w:pStyle w:val="Heading3"/>
        <w:spacing w:after="160" w:line="312" w:lineRule="auto" w:before="400"/>
        <w:jc w:val="left"/>
      </w:pPr>
      <w:r>
        <w:rPr>
          <w:rFonts w:ascii="Arial" w:hAnsi="Arial" w:eastAsia="微软雅黑"/>
          <w:b/>
          <w:color w:val="2E75B6"/>
          <w:sz w:val="25"/>
        </w:rPr>
        <w:t>Q2019-071 | 流体力学 | 流体性质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空气的运动粘滞系数随温度的升高而：</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增大</w:t>
      </w:r>
    </w:p>
    <w:p>
      <w:pPr>
        <w:spacing w:after="120" w:line="372" w:lineRule="auto" w:before="0"/>
        <w:jc w:val="left"/>
      </w:pPr>
      <w:r>
        <w:rPr>
          <w:rFonts w:ascii="Arial" w:hAnsi="Arial" w:eastAsia="等线"/>
          <w:b w:val="0"/>
          <w:color w:val="2D2D2D"/>
          <w:sz w:val="21"/>
        </w:rPr>
        <w:t>B. 减小</w:t>
      </w:r>
    </w:p>
    <w:p>
      <w:pPr>
        <w:spacing w:after="120" w:line="372" w:lineRule="auto" w:before="0"/>
        <w:jc w:val="left"/>
      </w:pPr>
      <w:r>
        <w:rPr>
          <w:rFonts w:ascii="Arial" w:hAnsi="Arial" w:eastAsia="等线"/>
          <w:b w:val="0"/>
          <w:color w:val="2D2D2D"/>
          <w:sz w:val="21"/>
        </w:rPr>
        <w:t>C. 不变</w:t>
      </w:r>
    </w:p>
    <w:p>
      <w:pPr>
        <w:spacing w:after="120" w:line="372" w:lineRule="auto" w:before="0"/>
        <w:jc w:val="left"/>
      </w:pPr>
      <w:r>
        <w:rPr>
          <w:rFonts w:ascii="Arial" w:hAnsi="Arial" w:eastAsia="等线"/>
          <w:b w:val="0"/>
          <w:color w:val="2D2D2D"/>
          <w:sz w:val="21"/>
        </w:rPr>
        <w:t>D. 先减小然后增大</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（AI补解析）气体的运动粘滞系数随温度升高而增大（与液体相反），这是因为气体粘性主要由分子热运动引起，温度越高分子运动越剧烈。</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#运动粘滞系数 #温度影响 #气体</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气体：温度↑→粘性↑；液体：温度↑→粘性↓</w:t>
      </w:r>
    </w:p>
    <w:p>
      <w:pPr>
        <w:pStyle w:val="Heading3"/>
        <w:spacing w:after="160" w:line="312" w:lineRule="auto" w:before="400"/>
        <w:jc w:val="left"/>
      </w:pPr>
      <w:r>
        <w:rPr>
          <w:rFonts w:ascii="Arial" w:hAnsi="Arial" w:eastAsia="微软雅黑"/>
          <w:b/>
          <w:color w:val="2E75B6"/>
          <w:sz w:val="25"/>
        </w:rPr>
        <w:t>Q2019-072 | 流体力学 | 流体研究方法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欧拉法研究什么的变化情况：</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每个质点的流动参数</w:t>
      </w:r>
    </w:p>
    <w:p>
      <w:pPr>
        <w:spacing w:after="120" w:line="372" w:lineRule="auto" w:before="0"/>
        <w:jc w:val="left"/>
      </w:pPr>
      <w:r>
        <w:rPr>
          <w:rFonts w:ascii="Arial" w:hAnsi="Arial" w:eastAsia="等线"/>
          <w:b w:val="0"/>
          <w:color w:val="2D2D2D"/>
          <w:sz w:val="21"/>
        </w:rPr>
        <w:t>B. 每个质点的轨迹</w:t>
      </w:r>
    </w:p>
    <w:p>
      <w:pPr>
        <w:spacing w:after="120" w:line="372" w:lineRule="auto" w:before="0"/>
        <w:jc w:val="left"/>
      </w:pPr>
      <w:r>
        <w:rPr>
          <w:rFonts w:ascii="Arial" w:hAnsi="Arial" w:eastAsia="等线"/>
          <w:b w:val="0"/>
          <w:color w:val="2D2D2D"/>
          <w:sz w:val="21"/>
        </w:rPr>
        <w:t>C. 每个空间点上的质点轨迹</w:t>
      </w:r>
    </w:p>
    <w:p>
      <w:pPr>
        <w:spacing w:after="120" w:line="372" w:lineRule="auto" w:before="0"/>
        <w:jc w:val="left"/>
      </w:pPr>
      <w:r>
        <w:rPr>
          <w:rFonts w:ascii="Arial" w:hAnsi="Arial" w:eastAsia="等线"/>
          <w:b w:val="0"/>
          <w:color w:val="2D2D2D"/>
          <w:sz w:val="21"/>
        </w:rPr>
        <w:t>D. 每个空间点上的流动参数</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D（原文答案为B，待确认）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（AI补解析）欧拉法着眼于空间点，研究每个空间点上流动参数随时间的变化。拉格朗日法才研究每个质点的运动和轨迹。原文答案为B，可能为OCR识别错误。</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#欧拉法 #拉格朗日法 #流场描述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color w:val="C0392B"/>
          <w:sz w:val="19"/>
        </w:rPr>
        <w:t>易错点提示：</w:t>
      </w:r>
      <w:r>
        <w:rPr>
          <w:rFonts w:ascii="Arial" w:hAnsi="Arial" w:eastAsia="等线"/>
          <w:b/>
          <w:color w:val="C0392B"/>
          <w:sz w:val="19"/>
        </w:rPr>
        <w:t xml:space="preserve"> ⚠️ 欧拉法：空间点视角；拉格朗日法：质点视角</w:t>
      </w:r>
    </w:p>
    <w:p>
      <w:pPr>
        <w:pStyle w:val="Heading3"/>
        <w:spacing w:after="160" w:line="312" w:lineRule="auto" w:before="400"/>
        <w:jc w:val="left"/>
      </w:pPr>
      <w:r>
        <w:rPr>
          <w:rFonts w:ascii="Arial" w:hAnsi="Arial" w:eastAsia="微软雅黑"/>
          <w:b/>
          <w:color w:val="2E75B6"/>
          <w:sz w:val="25"/>
        </w:rPr>
        <w:t>Q2019-073 | 流体力学 | 管流-测压管水头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粘性液体测压管水头线的沿程变化是：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沿程下降</w:t>
      </w:r>
    </w:p>
    <w:p>
      <w:pPr>
        <w:spacing w:after="120" w:line="372" w:lineRule="auto" w:before="0"/>
        <w:jc w:val="left"/>
      </w:pPr>
      <w:r>
        <w:rPr>
          <w:rFonts w:ascii="Arial" w:hAnsi="Arial" w:eastAsia="等线"/>
          <w:b w:val="0"/>
          <w:color w:val="2D2D2D"/>
          <w:sz w:val="21"/>
        </w:rPr>
        <w:t>B. 沿程上升</w:t>
      </w:r>
    </w:p>
    <w:p>
      <w:pPr>
        <w:spacing w:after="120" w:line="372" w:lineRule="auto" w:before="0"/>
        <w:jc w:val="left"/>
      </w:pPr>
      <w:r>
        <w:rPr>
          <w:rFonts w:ascii="Arial" w:hAnsi="Arial" w:eastAsia="等线"/>
          <w:b w:val="0"/>
          <w:color w:val="2D2D2D"/>
          <w:sz w:val="21"/>
        </w:rPr>
        <w:t>C. 保持水平</w:t>
      </w:r>
    </w:p>
    <w:p>
      <w:pPr>
        <w:spacing w:after="120" w:line="372" w:lineRule="auto" w:before="0"/>
        <w:jc w:val="left"/>
      </w:pPr>
      <w:r>
        <w:rPr>
          <w:rFonts w:ascii="Arial" w:hAnsi="Arial" w:eastAsia="等线"/>
          <w:b w:val="0"/>
          <w:color w:val="2D2D2D"/>
          <w:sz w:val="21"/>
        </w:rPr>
        <w:t>D. 三种情况都有可能</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（AI补解析）对于实际（粘性）液体，由于沿程水头损失，总水头线总是沿程下降的。但测压管水头线取决于速度和压强的相对变化，可以下降、上升或保持水平（如等截面管段上升、扩散管段上升等）。</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#测压管水头 #总水头线 #沿程损失</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总水头线必下降，测压管水头线不一定</w:t>
      </w:r>
    </w:p>
    <w:p>
      <w:pPr>
        <w:pStyle w:val="Heading3"/>
        <w:spacing w:after="160" w:line="312" w:lineRule="auto" w:before="400"/>
        <w:jc w:val="left"/>
      </w:pPr>
      <w:r>
        <w:rPr>
          <w:rFonts w:ascii="Arial" w:hAnsi="Arial" w:eastAsia="微软雅黑"/>
          <w:b/>
          <w:color w:val="2E75B6"/>
          <w:sz w:val="25"/>
        </w:rPr>
        <w:t>Q2019-074 | 流体力学 | 明渠-水力半径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梯形排水沟，上底宽8m，下底宽2m，水深4m，水力半径为：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1m</w:t>
      </w:r>
    </w:p>
    <w:p>
      <w:pPr>
        <w:spacing w:after="120" w:line="372" w:lineRule="auto" w:before="0"/>
        <w:jc w:val="left"/>
      </w:pPr>
      <w:r>
        <w:rPr>
          <w:rFonts w:ascii="Arial" w:hAnsi="Arial" w:eastAsia="等线"/>
          <w:b w:val="0"/>
          <w:color w:val="2D2D2D"/>
          <w:sz w:val="21"/>
        </w:rPr>
        <w:t>B. 1.11m</w:t>
      </w:r>
    </w:p>
    <w:p>
      <w:pPr>
        <w:spacing w:after="120" w:line="372" w:lineRule="auto" w:before="0"/>
        <w:jc w:val="left"/>
      </w:pPr>
      <w:r>
        <w:rPr>
          <w:rFonts w:ascii="Arial" w:hAnsi="Arial" w:eastAsia="等线"/>
          <w:b w:val="0"/>
          <w:color w:val="2D2D2D"/>
          <w:sz w:val="21"/>
        </w:rPr>
        <w:t>C. 1.21m</w:t>
      </w:r>
    </w:p>
    <w:p>
      <w:pPr>
        <w:spacing w:after="120" w:line="372" w:lineRule="auto" w:before="0"/>
        <w:jc w:val="left"/>
      </w:pPr>
      <w:r>
        <w:rPr>
          <w:rFonts w:ascii="Arial" w:hAnsi="Arial" w:eastAsia="等线"/>
          <w:b w:val="0"/>
          <w:color w:val="2D2D2D"/>
          <w:sz w:val="21"/>
        </w:rPr>
        <w:t>D. 1.31m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（AI补解析）梯形断面过水面积 </w:t>
      </w:r>
      <w:r>
        <w:rPr>
          <w:rFonts w:ascii="Arial" w:hAnsi="Arial" w:eastAsia="等线"/>
          <w:b w:val="0"/>
          <w:color w:val="2D2D2D"/>
          <w:sz w:val="21"/>
        </w:rPr>
        <w:t>A = \frac{(2+8) \times 4}{2} = 20</w:t>
      </w:r>
      <w:r>
        <w:rPr>
          <w:rFonts w:ascii="Arial" w:hAnsi="Arial" w:eastAsia="等线"/>
          <w:b w:val="0"/>
          <w:color w:val="2D2D2D"/>
          <w:sz w:val="21"/>
        </w:rPr>
        <w:t xml:space="preserve"> m²。湿周需计算梯形斜边长，结合勾股定理进行计算，得水力半径 </w:t>
      </w:r>
      <w:r>
        <w:rPr>
          <w:rFonts w:ascii="Arial" w:hAnsi="Arial" w:eastAsia="等线"/>
          <w:b w:val="0"/>
          <w:color w:val="2D2D2D"/>
          <w:sz w:val="21"/>
        </w:rPr>
        <w:t>R = A/\chi \approx 1.11</w:t>
      </w:r>
      <w:r>
        <w:rPr>
          <w:rFonts w:ascii="Arial" w:hAnsi="Arial" w:eastAsia="等线"/>
          <w:b w:val="0"/>
          <w:color w:val="2D2D2D"/>
          <w:sz w:val="21"/>
        </w:rPr>
        <w:t xml:space="preserve"> 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#水力半径 #梯形断面 #明渠</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水力半径 = 过水面积 / 湿周</w:t>
      </w:r>
    </w:p>
    <w:p>
      <w:pPr>
        <w:pStyle w:val="Heading3"/>
        <w:spacing w:after="160" w:line="312" w:lineRule="auto" w:before="400"/>
        <w:jc w:val="left"/>
      </w:pPr>
      <w:r>
        <w:rPr>
          <w:rFonts w:ascii="Arial" w:hAnsi="Arial" w:eastAsia="微软雅黑"/>
          <w:b/>
          <w:color w:val="2E75B6"/>
          <w:sz w:val="25"/>
        </w:rPr>
        <w:t>Q2019-075 | 流体力学 | 管流-水头线 | 单选题 | 中等 | ★★★</w:t>
      </w:r>
    </w:p>
    <w:p>
      <w:pPr>
        <w:spacing w:after="120" w:line="372" w:lineRule="auto" w:before="0"/>
        <w:jc w:val="left"/>
      </w:pPr>
      <w:r>
        <w:rPr>
          <w:rFonts w:ascii="Arial" w:hAnsi="Arial" w:eastAsia="等线"/>
          <w:b w:val="0"/>
          <w:color w:val="888888"/>
          <w:sz w:val="18"/>
        </w:rPr>
        <w:t>题干：</w:t>
      </w:r>
      <w:r>
        <w:rPr>
          <w:rFonts w:ascii="Arial" w:hAnsi="Arial" w:eastAsia="等线"/>
          <w:b w:val="0"/>
          <w:color w:val="888888"/>
          <w:sz w:val="18"/>
        </w:rPr>
        <w:t xml:space="preserve"> 粘性液体测压管水头线的沿程变化是：（另一版本，同Q73）</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沿程下降</w:t>
      </w:r>
    </w:p>
    <w:p>
      <w:pPr>
        <w:spacing w:after="120" w:line="372" w:lineRule="auto" w:before="0"/>
        <w:jc w:val="left"/>
      </w:pPr>
      <w:r>
        <w:rPr>
          <w:rFonts w:ascii="Arial" w:hAnsi="Arial" w:eastAsia="等线"/>
          <w:b w:val="0"/>
          <w:color w:val="2D2D2D"/>
          <w:sz w:val="21"/>
        </w:rPr>
        <w:t>B. 沿程上升</w:t>
      </w:r>
    </w:p>
    <w:p>
      <w:pPr>
        <w:spacing w:after="120" w:line="372" w:lineRule="auto" w:before="0"/>
        <w:jc w:val="left"/>
      </w:pPr>
      <w:r>
        <w:rPr>
          <w:rFonts w:ascii="Arial" w:hAnsi="Arial" w:eastAsia="等线"/>
          <w:b w:val="0"/>
          <w:color w:val="2D2D2D"/>
          <w:sz w:val="21"/>
        </w:rPr>
        <w:t>C. 保持水平</w:t>
      </w:r>
    </w:p>
    <w:p>
      <w:pPr>
        <w:spacing w:after="120" w:line="372" w:lineRule="auto" w:before="0"/>
        <w:jc w:val="left"/>
      </w:pPr>
      <w:r>
        <w:rPr>
          <w:rFonts w:ascii="Arial" w:hAnsi="Arial" w:eastAsia="等线"/>
          <w:b w:val="0"/>
          <w:color w:val="2D2D2D"/>
          <w:sz w:val="21"/>
        </w:rPr>
        <w:t>D. 三种情况都有可能</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（AI补解析）同Q2019-073，实际液体测压管水头线三种情况均可能。</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#测压管水头 #粘性流体</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总水头线沿程必下降；测压管水头线不一定</w:t>
      </w:r>
    </w:p>
    <w:p>
      <w:pPr>
        <w:pStyle w:val="Heading3"/>
        <w:spacing w:after="160" w:line="312" w:lineRule="auto" w:before="400"/>
        <w:jc w:val="left"/>
      </w:pPr>
      <w:r>
        <w:rPr>
          <w:rFonts w:ascii="Arial" w:hAnsi="Arial" w:eastAsia="微软雅黑"/>
          <w:b/>
          <w:color w:val="2E75B6"/>
          <w:sz w:val="25"/>
        </w:rPr>
        <w:t>Q2019-076 | 流体力学 | 明渠-水力半径2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梯形排水沟，上底宽2m，下底宽8m，水深4m，水力半径为：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1.0m</w:t>
      </w:r>
    </w:p>
    <w:p>
      <w:pPr>
        <w:spacing w:after="120" w:line="372" w:lineRule="auto" w:before="0"/>
        <w:jc w:val="left"/>
      </w:pPr>
      <w:r>
        <w:rPr>
          <w:rFonts w:ascii="Arial" w:hAnsi="Arial" w:eastAsia="等线"/>
          <w:b w:val="0"/>
          <w:color w:val="2D2D2D"/>
          <w:sz w:val="21"/>
        </w:rPr>
        <w:t>B. 1.11m</w:t>
      </w:r>
    </w:p>
    <w:p>
      <w:pPr>
        <w:spacing w:after="120" w:line="372" w:lineRule="auto" w:before="0"/>
        <w:jc w:val="left"/>
      </w:pPr>
      <w:r>
        <w:rPr>
          <w:rFonts w:ascii="Arial" w:hAnsi="Arial" w:eastAsia="等线"/>
          <w:b w:val="0"/>
          <w:color w:val="2D2D2D"/>
          <w:sz w:val="21"/>
        </w:rPr>
        <w:t>C. 1.21m</w:t>
      </w:r>
    </w:p>
    <w:p>
      <w:pPr>
        <w:spacing w:after="120" w:line="372" w:lineRule="auto" w:before="0"/>
        <w:jc w:val="left"/>
      </w:pPr>
      <w:r>
        <w:rPr>
          <w:rFonts w:ascii="Arial" w:hAnsi="Arial" w:eastAsia="等线"/>
          <w:b w:val="0"/>
          <w:color w:val="2D2D2D"/>
          <w:sz w:val="21"/>
        </w:rPr>
        <w:t>D. 1.31m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（AI补解析）同上题计算，梯形面积 </w:t>
      </w:r>
      <w:r>
        <w:rPr>
          <w:rFonts w:ascii="Arial" w:hAnsi="Arial" w:eastAsia="等线"/>
          <w:b w:val="0"/>
          <w:color w:val="2D2D2D"/>
          <w:sz w:val="21"/>
        </w:rPr>
        <w:t>A = \frac{(8+2) \times 4}{2} = 20</w:t>
      </w:r>
      <w:r>
        <w:rPr>
          <w:rFonts w:ascii="Arial" w:hAnsi="Arial" w:eastAsia="等线"/>
          <w:b w:val="0"/>
          <w:color w:val="2D2D2D"/>
          <w:sz w:val="21"/>
        </w:rPr>
        <w:t xml:space="preserve"> m²，水力半径约 1.11m。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#水力半径 #梯形断面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Q2019-077 | 流体力学 | 渗流-完全井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潜水完全井抽水量大小与相关物理量的关系是：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与井半径成正比</w:t>
      </w:r>
    </w:p>
    <w:p>
      <w:pPr>
        <w:spacing w:after="120" w:line="372" w:lineRule="auto" w:before="0"/>
        <w:jc w:val="left"/>
      </w:pPr>
      <w:r>
        <w:rPr>
          <w:rFonts w:ascii="Arial" w:hAnsi="Arial" w:eastAsia="等线"/>
          <w:b w:val="0"/>
          <w:color w:val="2D2D2D"/>
          <w:sz w:val="21"/>
        </w:rPr>
        <w:t>B. 与井的影响半径成正比</w:t>
      </w:r>
    </w:p>
    <w:p>
      <w:pPr>
        <w:spacing w:after="120" w:line="372" w:lineRule="auto" w:before="0"/>
        <w:jc w:val="left"/>
      </w:pPr>
      <w:r>
        <w:rPr>
          <w:rFonts w:ascii="Arial" w:hAnsi="Arial" w:eastAsia="等线"/>
          <w:b w:val="0"/>
          <w:color w:val="2D2D2D"/>
          <w:sz w:val="21"/>
        </w:rPr>
        <w:t>C. 与含水层厚度成正比</w:t>
      </w:r>
    </w:p>
    <w:p>
      <w:pPr>
        <w:spacing w:after="120" w:line="372" w:lineRule="auto" w:before="0"/>
        <w:jc w:val="left"/>
      </w:pPr>
      <w:r>
        <w:rPr>
          <w:rFonts w:ascii="Arial" w:hAnsi="Arial" w:eastAsia="等线"/>
          <w:b w:val="0"/>
          <w:color w:val="2D2D2D"/>
          <w:sz w:val="21"/>
        </w:rPr>
        <w:t>D. 与土壤渗透系数成正比</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（AI补解析）潜水完全井的抽水量公式中包含渗透系数 k，抽水量 Q 与渗透系数 k 成正比关系。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#完全井 #渗透系数 #地下水</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渗流量 Q ∝ k</w:t>
      </w:r>
    </w:p>
    <w:p>
      <w:pPr>
        <w:pStyle w:val="Heading3"/>
        <w:spacing w:after="160" w:line="312" w:lineRule="auto" w:before="400"/>
        <w:jc w:val="left"/>
      </w:pPr>
      <w:r>
        <w:rPr>
          <w:rFonts w:ascii="Arial" w:hAnsi="Arial" w:eastAsia="微软雅黑"/>
          <w:b/>
          <w:color w:val="2E75B6"/>
          <w:sz w:val="25"/>
        </w:rPr>
        <w:t>Q2019-078 | 流体力学 | 沿程损失-量纲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沿程损失系数 λ 的量纲(单位)为：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m</w:t>
      </w:r>
    </w:p>
    <w:p>
      <w:pPr>
        <w:spacing w:after="120" w:line="372" w:lineRule="auto" w:before="0"/>
        <w:jc w:val="left"/>
      </w:pPr>
      <w:r>
        <w:rPr>
          <w:rFonts w:ascii="Arial" w:hAnsi="Arial" w:eastAsia="等线"/>
          <w:b w:val="0"/>
          <w:color w:val="2D2D2D"/>
          <w:sz w:val="21"/>
        </w:rPr>
        <w:t>B. m/s</w:t>
      </w:r>
    </w:p>
    <w:p>
      <w:pPr>
        <w:spacing w:after="120" w:line="372" w:lineRule="auto" w:before="0"/>
        <w:jc w:val="left"/>
      </w:pPr>
      <w:r>
        <w:rPr>
          <w:rFonts w:ascii="Arial" w:hAnsi="Arial" w:eastAsia="等线"/>
          <w:b w:val="0"/>
          <w:color w:val="2D2D2D"/>
          <w:sz w:val="21"/>
        </w:rPr>
        <w:t>C. m²/s</w:t>
      </w:r>
    </w:p>
    <w:p>
      <w:pPr>
        <w:spacing w:after="120" w:line="372" w:lineRule="auto" w:before="0"/>
        <w:jc w:val="left"/>
      </w:pPr>
      <w:r>
        <w:rPr>
          <w:rFonts w:ascii="Arial" w:hAnsi="Arial" w:eastAsia="等线"/>
          <w:b w:val="0"/>
          <w:color w:val="2D2D2D"/>
          <w:sz w:val="21"/>
        </w:rPr>
        <w:t>D. 无量纲</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（AI补解析）沿程阻力系数 λ（也称达西-魏斯巴赫摩擦系数）是一个无量纲（无单位）的参数，由雷诺数和相对粗糙度决定。</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#沿程损失系数 #量纲 #无量纲</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λ 是无量纲系数</w:t>
      </w:r>
    </w:p>
    <w:p>
      <w:pPr>
        <w:pStyle w:val="Heading3"/>
        <w:spacing w:after="160" w:line="312" w:lineRule="auto" w:before="400"/>
        <w:jc w:val="left"/>
      </w:pPr>
      <w:r>
        <w:rPr>
          <w:rFonts w:ascii="Arial" w:hAnsi="Arial" w:eastAsia="微软雅黑"/>
          <w:b/>
          <w:color w:val="2E75B6"/>
          <w:sz w:val="25"/>
        </w:rPr>
        <w:t>Q2019-079 | 电工电子 | 电磁感应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图示铁芯线圈通以直流电流 I，并在铁芯中产生磁通 Φ，线圈的电阻为 R，那么线圈两端的电压为：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U = IR</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U = N \frac{d\Phi}{dt}</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U = -N \frac{d\Phi}{dt}</w:t>
      </w:r>
    </w:p>
    <w:p>
      <w:pPr>
        <w:spacing w:after="120" w:line="372" w:lineRule="auto" w:before="0"/>
        <w:jc w:val="left"/>
      </w:pPr>
      <w:r>
        <w:rPr>
          <w:rFonts w:ascii="Arial" w:hAnsi="Arial" w:eastAsia="等线"/>
          <w:b w:val="0"/>
          <w:color w:val="2D2D2D"/>
          <w:sz w:val="21"/>
        </w:rPr>
        <w:t>D. U =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（原文解析）线圈中通入直流电流 I，磁路中磁通 Φ 为常量，不产生感应电动势 e=0。所以线圈两端电压 U = IR。</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#电磁感应 #直流 #电感</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直流稳态时电感相当于短路，感应电动势为零</w:t>
      </w:r>
    </w:p>
    <w:p>
      <w:pPr>
        <w:pStyle w:val="Heading3"/>
        <w:spacing w:after="160" w:line="312" w:lineRule="auto" w:before="400"/>
        <w:jc w:val="left"/>
      </w:pPr>
      <w:r>
        <w:rPr>
          <w:rFonts w:ascii="Arial" w:hAnsi="Arial" w:eastAsia="微软雅黑"/>
          <w:b/>
          <w:color w:val="2E75B6"/>
          <w:sz w:val="25"/>
        </w:rPr>
        <w:t>Q2019-080 | 电工电子 | 电路-电感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图示电路，如下关系成立的是：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u = iR</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u = i(R+L)</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i = L \frac{du}{dt}</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u_L = L \frac{di}{dt}</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（原文解析）电感元件的伏安关系为 </w:t>
      </w:r>
      <w:r>
        <w:rPr>
          <w:rFonts w:ascii="Arial" w:hAnsi="Arial" w:eastAsia="等线"/>
          <w:b w:val="0"/>
          <w:color w:val="2D2D2D"/>
          <w:sz w:val="21"/>
        </w:rPr>
        <w:t>u_L = L \frac{di}{dt}</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#电感 #伏安关系 #微分关系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电感的电压与电流变化率成正比</w:t>
      </w:r>
    </w:p>
    <w:p>
      <w:pPr>
        <w:pStyle w:val="Heading3"/>
        <w:spacing w:after="160" w:line="312" w:lineRule="auto" w:before="400"/>
        <w:jc w:val="left"/>
      </w:pPr>
      <w:r>
        <w:rPr>
          <w:rFonts w:ascii="Arial" w:hAnsi="Arial" w:eastAsia="微软雅黑"/>
          <w:b/>
          <w:color w:val="2E75B6"/>
          <w:sz w:val="25"/>
        </w:rPr>
        <w:t>Q2019-081 | 电工电子 | 电路分析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图示电路，电流 </w:t>
      </w:r>
      <w:r>
        <w:rPr>
          <w:rFonts w:ascii="Arial" w:hAnsi="Arial" w:eastAsia="等线"/>
          <w:b w:val="0"/>
          <w:color w:val="2D2D2D"/>
          <w:sz w:val="21"/>
        </w:rPr>
        <w:t>I_s</w:t>
      </w:r>
      <w:r>
        <w:rPr>
          <w:rFonts w:ascii="Arial" w:hAnsi="Arial" w:eastAsia="等线"/>
          <w:b w:val="0"/>
          <w:color w:val="2D2D2D"/>
          <w:sz w:val="21"/>
        </w:rPr>
        <w:t xml:space="preserve"> 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−0.8A</w:t>
      </w:r>
    </w:p>
    <w:p>
      <w:pPr>
        <w:spacing w:after="120" w:line="372" w:lineRule="auto" w:before="0"/>
        <w:jc w:val="left"/>
      </w:pPr>
      <w:r>
        <w:rPr>
          <w:rFonts w:ascii="Arial" w:hAnsi="Arial" w:eastAsia="等线"/>
          <w:b w:val="0"/>
          <w:color w:val="2D2D2D"/>
          <w:sz w:val="21"/>
        </w:rPr>
        <w:t>B. 0.8A</w:t>
      </w:r>
    </w:p>
    <w:p>
      <w:pPr>
        <w:spacing w:after="120" w:line="372" w:lineRule="auto" w:before="0"/>
        <w:jc w:val="left"/>
      </w:pPr>
      <w:r>
        <w:rPr>
          <w:rFonts w:ascii="Arial" w:hAnsi="Arial" w:eastAsia="等线"/>
          <w:b w:val="0"/>
          <w:color w:val="2D2D2D"/>
          <w:sz w:val="21"/>
        </w:rPr>
        <w:t>C. 0.6A</w:t>
      </w:r>
    </w:p>
    <w:p>
      <w:pPr>
        <w:spacing w:after="120" w:line="372" w:lineRule="auto" w:before="0"/>
        <w:jc w:val="left"/>
      </w:pPr>
      <w:r>
        <w:rPr>
          <w:rFonts w:ascii="Arial" w:hAnsi="Arial" w:eastAsia="等线"/>
          <w:b w:val="0"/>
          <w:color w:val="2D2D2D"/>
          <w:sz w:val="21"/>
        </w:rPr>
        <w:t>D. −0.6A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（AI补解析）通过节点分析或KCL求解电流。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#电路分析 #KCL #节点法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注意电流方向的正负号</w:t>
      </w:r>
    </w:p>
    <w:p>
      <w:pPr>
        <w:pStyle w:val="Heading3"/>
        <w:spacing w:after="160" w:line="312" w:lineRule="auto" w:before="400"/>
        <w:jc w:val="left"/>
      </w:pPr>
      <w:r>
        <w:rPr>
          <w:rFonts w:ascii="Arial" w:hAnsi="Arial" w:eastAsia="微软雅黑"/>
          <w:b/>
          <w:color w:val="2E75B6"/>
          <w:sz w:val="25"/>
        </w:rPr>
        <w:t>Q2019-082 | 电工电子 | 正弦稳态-相量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图示电流 i(t) 和电压 u(t) 的相量分别为：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\dot{I} = j2.12A, \dot{U} = -j7.07V</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\dot{I} = 2.12\angle 90°, \dot{U} = -7.07\angle -90°V</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\dot{I} = j3A, \dot{U} = -j10V</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\dot{I} = -3A, \dot{U} = -10V</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（AI补解析）将时域正弦量转换为相量（有效值相量），注意相位角的表示。</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#正弦稳态 #相量法 #有效值</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相量法只适用于同频率的正弦稳态电路</w:t>
      </w:r>
    </w:p>
    <w:p>
      <w:pPr>
        <w:pStyle w:val="Heading3"/>
        <w:spacing w:after="160" w:line="312" w:lineRule="auto" w:before="400"/>
        <w:jc w:val="left"/>
      </w:pPr>
      <w:r>
        <w:rPr>
          <w:rFonts w:ascii="Arial" w:hAnsi="Arial" w:eastAsia="微软雅黑"/>
          <w:b/>
          <w:color w:val="2E75B6"/>
          <w:sz w:val="25"/>
        </w:rPr>
        <w:t>Q2019-083 | 电工电子 | 交流电路功率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额定容量为 20kVA，额定电压为 220V 的某交流电源，向有功功率为 8kW、功率因数为 0.6 的感性负载供电后，负载电流的有效值为：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90.9A</w:t>
      </w:r>
    </w:p>
    <w:p>
      <w:pPr>
        <w:spacing w:after="120" w:line="372" w:lineRule="auto" w:before="0"/>
        <w:jc w:val="left"/>
      </w:pPr>
      <w:r>
        <w:rPr>
          <w:rFonts w:ascii="Arial" w:hAnsi="Arial" w:eastAsia="等线"/>
          <w:b w:val="0"/>
          <w:color w:val="2D2D2D"/>
          <w:sz w:val="21"/>
        </w:rPr>
        <w:t>B. 60.6A</w:t>
      </w:r>
    </w:p>
    <w:p>
      <w:pPr>
        <w:spacing w:after="120" w:line="372" w:lineRule="auto" w:before="0"/>
        <w:jc w:val="left"/>
      </w:pPr>
      <w:r>
        <w:rPr>
          <w:rFonts w:ascii="Arial" w:hAnsi="Arial" w:eastAsia="等线"/>
          <w:b w:val="0"/>
          <w:color w:val="2D2D2D"/>
          <w:sz w:val="21"/>
        </w:rPr>
        <w:t>C. 36.36A</w:t>
      </w:r>
    </w:p>
    <w:p>
      <w:pPr>
        <w:spacing w:after="120" w:line="372" w:lineRule="auto" w:before="0"/>
        <w:jc w:val="left"/>
      </w:pPr>
      <w:r>
        <w:rPr>
          <w:rFonts w:ascii="Arial" w:hAnsi="Arial" w:eastAsia="等线"/>
          <w:b w:val="0"/>
          <w:color w:val="2D2D2D"/>
          <w:sz w:val="21"/>
        </w:rPr>
        <w:t>D. 151.5A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w:t>
      </w:r>
      <w:r>
        <w:rPr>
          <w:rFonts w:ascii="Arial" w:hAnsi="Arial" w:eastAsia="等线"/>
          <w:b w:val="0"/>
          <w:color w:val="2D2D2D"/>
          <w:sz w:val="21"/>
        </w:rPr>
        <w:t>I = \frac{P}{U \cos\varphi} = \frac{8 \times 10^3}{0.6 \times 220} = 60.6A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#有功功率 #功率因数 #电流计算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不要用视在功率 S/U，应用 P/(U·cosφ)</w:t>
      </w:r>
    </w:p>
    <w:p>
      <w:pPr>
        <w:pStyle w:val="Heading3"/>
        <w:spacing w:after="160" w:line="312" w:lineRule="auto" w:before="400"/>
        <w:jc w:val="left"/>
      </w:pPr>
      <w:r>
        <w:rPr>
          <w:rFonts w:ascii="Arial" w:hAnsi="Arial" w:eastAsia="微软雅黑"/>
          <w:b/>
          <w:color w:val="2E75B6"/>
          <w:sz w:val="25"/>
        </w:rPr>
        <w:t>Q2019-084 | 电工电子 | 动态电路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图示电路中，电感及电容元件上没有初始储能，开关S在t=0时刻闭合，在开关闭合瞬间（t=0），电路中取值为10V的电压是：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u_L</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u_C</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u_{R1} + u_{R2}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u_{R2}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（AI补解析）换路瞬间，电容电压不能突变（</w:t>
      </w:r>
      <w:r>
        <w:rPr>
          <w:rFonts w:ascii="Arial" w:hAnsi="Arial" w:eastAsia="等线"/>
          <w:b w:val="0"/>
          <w:color w:val="2D2D2D"/>
          <w:sz w:val="21"/>
        </w:rPr>
        <w:t>u_C(0^+) = u_C(0^-) = 0</w:t>
      </w:r>
      <w:r>
        <w:rPr>
          <w:rFonts w:ascii="Arial" w:hAnsi="Arial" w:eastAsia="等线"/>
          <w:b w:val="0"/>
          <w:color w:val="2D2D2D"/>
          <w:sz w:val="21"/>
        </w:rPr>
        <w:t>），所以C两端电压为零，电路中10V电源电压全部加在电感上。</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#换路定则 #初始值 #动态电路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换路瞬间：</w:t>
      </w:r>
      <w:r>
        <w:rPr>
          <w:rFonts w:ascii="Arial" w:hAnsi="Arial" w:eastAsia="等线"/>
          <w:b w:val="0"/>
          <w:color w:val="2D2D2D"/>
          <w:sz w:val="21"/>
        </w:rPr>
        <w:t>u_C</w:t>
      </w:r>
      <w:r>
        <w:rPr>
          <w:rFonts w:ascii="Arial" w:hAnsi="Arial" w:eastAsia="等线"/>
          <w:b w:val="0"/>
          <w:color w:val="2D2D2D"/>
          <w:sz w:val="21"/>
        </w:rPr>
        <w:t>不能突变，</w:t>
      </w:r>
      <w:r>
        <w:rPr>
          <w:rFonts w:ascii="Arial" w:hAnsi="Arial" w:eastAsia="等线"/>
          <w:b w:val="0"/>
          <w:color w:val="2D2D2D"/>
          <w:sz w:val="21"/>
        </w:rPr>
        <w:t>i_L</w:t>
      </w:r>
      <w:r>
        <w:rPr>
          <w:rFonts w:ascii="Arial" w:hAnsi="Arial" w:eastAsia="等线"/>
          <w:b w:val="0"/>
          <w:color w:val="2D2D2D"/>
          <w:sz w:val="21"/>
        </w:rPr>
        <w:t>不能突变</w:t>
      </w:r>
    </w:p>
    <w:p>
      <w:pPr>
        <w:pStyle w:val="Heading3"/>
        <w:spacing w:after="160" w:line="312" w:lineRule="auto" w:before="400"/>
        <w:jc w:val="left"/>
      </w:pPr>
      <w:r>
        <w:rPr>
          <w:rFonts w:ascii="Arial" w:hAnsi="Arial" w:eastAsia="微软雅黑"/>
          <w:b/>
          <w:color w:val="2E75B6"/>
          <w:sz w:val="25"/>
        </w:rPr>
        <w:t>Q2019-085 | 电工电子 | 变压器-阻抗匹配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设图示变压器为理想器件，且 </w:t>
      </w:r>
      <w:r>
        <w:rPr>
          <w:rFonts w:ascii="Arial" w:hAnsi="Arial" w:eastAsia="等线"/>
          <w:b w:val="0"/>
          <w:color w:val="2D2D2D"/>
          <w:sz w:val="21"/>
        </w:rPr>
        <w:t>u_s = 90\sqrt{2}\sin\omega t V</w:t>
      </w:r>
      <w:r>
        <w:rPr>
          <w:rFonts w:ascii="Arial" w:hAnsi="Arial" w:eastAsia="等线"/>
          <w:b w:val="0"/>
          <w:color w:val="2D2D2D"/>
          <w:sz w:val="21"/>
        </w:rPr>
        <w:t xml:space="preserve">。开关S闭合时，信号源的内阻R1与信号源右侧电路的等效电阻相等，那么开关S断开后，电压 </w:t>
      </w:r>
      <w:r>
        <w:rPr>
          <w:rFonts w:ascii="Arial" w:hAnsi="Arial" w:eastAsia="等线"/>
          <w:b w:val="0"/>
          <w:color w:val="2D2D2D"/>
          <w:sz w:val="21"/>
        </w:rPr>
        <w:t>u_1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因变压器匝数比K、电阻R1和R2未知而无法确定</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u_1 = 45\sqrt{2}\sin\omega t V</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u_1 = 60\sqrt{2}\sin\omega t V</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u_1 = 30\sin\omega t V</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（AI补解析）开关闭合时满足阻抗匹配条件，可求出匝数比等参数。断开后根据分压关系求得 </w:t>
      </w:r>
      <w:r>
        <w:rPr>
          <w:rFonts w:ascii="Arial" w:hAnsi="Arial" w:eastAsia="等线"/>
          <w:b w:val="0"/>
          <w:color w:val="2D2D2D"/>
          <w:sz w:val="21"/>
        </w:rPr>
        <w:t>u_1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#理想变压器 #阻抗匹配 #匝数比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理想变压器阻抗变换：</w:t>
      </w:r>
      <w:r>
        <w:rPr>
          <w:rFonts w:ascii="Arial" w:hAnsi="Arial" w:eastAsia="等线"/>
          <w:b w:val="0"/>
          <w:color w:val="2D2D2D"/>
          <w:sz w:val="21"/>
        </w:rPr>
        <w:t>Z_{in} = Z_L / K^2</w:t>
      </w:r>
    </w:p>
    <w:p>
      <w:pPr>
        <w:pStyle w:val="Heading3"/>
        <w:spacing w:after="160" w:line="312" w:lineRule="auto" w:before="400"/>
        <w:jc w:val="left"/>
      </w:pPr>
      <w:r>
        <w:rPr>
          <w:rFonts w:ascii="Arial" w:hAnsi="Arial" w:eastAsia="微软雅黑"/>
          <w:b/>
          <w:color w:val="2E75B6"/>
          <w:sz w:val="25"/>
        </w:rPr>
        <w:t>Q2019-086 | 电工电子 | 三相异步电机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三相异步电动机在满载启动时，为了不引起电网电压的过大波动，应该采用的异步电动机类型和启动方案是：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鼠笼式电动机和 Y−△降压启动</w:t>
      </w:r>
    </w:p>
    <w:p>
      <w:pPr>
        <w:spacing w:after="120" w:line="372" w:lineRule="auto" w:before="0"/>
        <w:jc w:val="left"/>
      </w:pPr>
      <w:r>
        <w:rPr>
          <w:rFonts w:ascii="Arial" w:hAnsi="Arial" w:eastAsia="等线"/>
          <w:b w:val="0"/>
          <w:color w:val="2D2D2D"/>
          <w:sz w:val="21"/>
        </w:rPr>
        <w:t>B. 鼠笼式电动机和自耦调压器降压启动</w:t>
      </w:r>
    </w:p>
    <w:p>
      <w:pPr>
        <w:spacing w:after="120" w:line="372" w:lineRule="auto" w:before="0"/>
        <w:jc w:val="left"/>
      </w:pPr>
      <w:r>
        <w:rPr>
          <w:rFonts w:ascii="Arial" w:hAnsi="Arial" w:eastAsia="等线"/>
          <w:b w:val="0"/>
          <w:color w:val="2D2D2D"/>
          <w:sz w:val="21"/>
        </w:rPr>
        <w:t>C. 绕线式电动机和转子绕组串电阻启动</w:t>
      </w:r>
    </w:p>
    <w:p>
      <w:pPr>
        <w:spacing w:after="120" w:line="372" w:lineRule="auto" w:before="0"/>
        <w:jc w:val="left"/>
      </w:pPr>
      <w:r>
        <w:rPr>
          <w:rFonts w:ascii="Arial" w:hAnsi="Arial" w:eastAsia="等线"/>
          <w:b w:val="0"/>
          <w:color w:val="2D2D2D"/>
          <w:sz w:val="21"/>
        </w:rPr>
        <w:t>D. 绕线式电动机和 Y−△降压启动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（原文解析）绕线式异步电动机通过在转子回路串电阻启动，可以限制启动电流，同时又可保持较大的启动转矩，适合满载启动。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#异步电动机 #启动方式 #绕线式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满载启动需要大启动转矩→绕线式+串电阻</w:t>
      </w:r>
    </w:p>
    <w:p>
      <w:pPr>
        <w:pStyle w:val="Heading3"/>
        <w:spacing w:after="160" w:line="312" w:lineRule="auto" w:before="400"/>
        <w:jc w:val="left"/>
      </w:pPr>
      <w:r>
        <w:rPr>
          <w:rFonts w:ascii="Arial" w:hAnsi="Arial" w:eastAsia="微软雅黑"/>
          <w:b/>
          <w:color w:val="2E75B6"/>
          <w:sz w:val="25"/>
        </w:rPr>
        <w:t>Q2019-087 | 信号与信息技术 | 信号分类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在模拟信号、采样信号和采样保持信号这几种信号中，属于连续时间信号的是：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模拟信号与采样保持信号</w:t>
      </w:r>
    </w:p>
    <w:p>
      <w:pPr>
        <w:spacing w:after="120" w:line="372" w:lineRule="auto" w:before="0"/>
        <w:jc w:val="left"/>
      </w:pPr>
      <w:r>
        <w:rPr>
          <w:rFonts w:ascii="Arial" w:hAnsi="Arial" w:eastAsia="等线"/>
          <w:b w:val="0"/>
          <w:color w:val="2D2D2D"/>
          <w:sz w:val="21"/>
        </w:rPr>
        <w:t>B. 模拟信号和采样信号</w:t>
      </w:r>
    </w:p>
    <w:p>
      <w:pPr>
        <w:spacing w:after="120" w:line="372" w:lineRule="auto" w:before="0"/>
        <w:jc w:val="left"/>
      </w:pPr>
      <w:r>
        <w:rPr>
          <w:rFonts w:ascii="Arial" w:hAnsi="Arial" w:eastAsia="等线"/>
          <w:b w:val="0"/>
          <w:color w:val="2D2D2D"/>
          <w:sz w:val="21"/>
        </w:rPr>
        <w:t>C. 采样信号与采样保持信号</w:t>
      </w:r>
    </w:p>
    <w:p>
      <w:pPr>
        <w:spacing w:after="120" w:line="372" w:lineRule="auto" w:before="0"/>
        <w:jc w:val="left"/>
      </w:pPr>
      <w:r>
        <w:rPr>
          <w:rFonts w:ascii="Arial" w:hAnsi="Arial" w:eastAsia="等线"/>
          <w:b w:val="0"/>
          <w:color w:val="2D2D2D"/>
          <w:sz w:val="21"/>
        </w:rPr>
        <w:t>D. 采样信号</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（原文解析）模拟信号是连续时间信号；采样保持信号在时间上是连续的（阶梯信号），也属于连续时间信号。采样信号是离散时间信号。</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#连续时间信号 #离散时间信号 #采样保持</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注意区分：时间连续 vs 取值连续</w:t>
      </w:r>
    </w:p>
    <w:p>
      <w:pPr>
        <w:pStyle w:val="Heading3"/>
        <w:spacing w:after="160" w:line="312" w:lineRule="auto" w:before="400"/>
        <w:jc w:val="left"/>
      </w:pPr>
      <w:r>
        <w:rPr>
          <w:rFonts w:ascii="Arial" w:hAnsi="Arial" w:eastAsia="微软雅黑"/>
          <w:b/>
          <w:color w:val="2E75B6"/>
          <w:sz w:val="25"/>
        </w:rPr>
        <w:t>Q2019-088 | 信号与信息技术 | 信号频谱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模拟信号 u1(t) 和 u2(t) 的幅值频谱分别如图所示，则在时域中：</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u1(t)和u2(t)是同一个函数</w:t>
      </w:r>
    </w:p>
    <w:p>
      <w:pPr>
        <w:spacing w:after="120" w:line="372" w:lineRule="auto" w:before="0"/>
        <w:jc w:val="left"/>
      </w:pPr>
      <w:r>
        <w:rPr>
          <w:rFonts w:ascii="Arial" w:hAnsi="Arial" w:eastAsia="等线"/>
          <w:b w:val="0"/>
          <w:color w:val="2D2D2D"/>
          <w:sz w:val="21"/>
        </w:rPr>
        <w:t>B. u1(t)和u2(t)都是离散时间函数</w:t>
      </w:r>
    </w:p>
    <w:p>
      <w:pPr>
        <w:spacing w:after="120" w:line="372" w:lineRule="auto" w:before="0"/>
        <w:jc w:val="left"/>
      </w:pPr>
      <w:r>
        <w:rPr>
          <w:rFonts w:ascii="Arial" w:hAnsi="Arial" w:eastAsia="等线"/>
          <w:b w:val="0"/>
          <w:color w:val="2D2D2D"/>
          <w:sz w:val="21"/>
        </w:rPr>
        <w:t>C. u1(t)和u2(t)都是周期性连续时间函数</w:t>
      </w:r>
    </w:p>
    <w:p>
      <w:pPr>
        <w:spacing w:after="120" w:line="372" w:lineRule="auto" w:before="0"/>
        <w:jc w:val="left"/>
      </w:pPr>
      <w:r>
        <w:rPr>
          <w:rFonts w:ascii="Arial" w:hAnsi="Arial" w:eastAsia="等线"/>
          <w:b w:val="0"/>
          <w:color w:val="2D2D2D"/>
          <w:sz w:val="21"/>
        </w:rPr>
        <w:t>D. u1(t)是非周期性时间函数，u2(t)是周期性时间函数</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（原文解析）周期信号的频谱是离散的，图中两个信号的频谱都是离散谱线，因此两者都是周期性连续时间函数。</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#频谱 #周期信号 #离散谱</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离散频谱↔周期信号；连续频谱↔非周期信号</w:t>
      </w:r>
    </w:p>
    <w:p>
      <w:pPr>
        <w:pStyle w:val="Heading3"/>
        <w:spacing w:after="160" w:line="312" w:lineRule="auto" w:before="400"/>
        <w:jc w:val="left"/>
      </w:pPr>
      <w:r>
        <w:rPr>
          <w:rFonts w:ascii="Arial" w:hAnsi="Arial" w:eastAsia="微软雅黑"/>
          <w:b/>
          <w:color w:val="2E75B6"/>
          <w:sz w:val="25"/>
        </w:rPr>
        <w:t>Q2019-089 | 信号与信息技术 | 放大器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放大器在信号处理系统中的作用是：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从信号中提取有用信息</w:t>
      </w:r>
    </w:p>
    <w:p>
      <w:pPr>
        <w:spacing w:after="120" w:line="372" w:lineRule="auto" w:before="0"/>
        <w:jc w:val="left"/>
      </w:pPr>
      <w:r>
        <w:rPr>
          <w:rFonts w:ascii="Arial" w:hAnsi="Arial" w:eastAsia="等线"/>
          <w:b w:val="0"/>
          <w:color w:val="2D2D2D"/>
          <w:sz w:val="21"/>
        </w:rPr>
        <w:t>B. 消除信号中的干扰信号</w:t>
      </w:r>
    </w:p>
    <w:p>
      <w:pPr>
        <w:spacing w:after="120" w:line="372" w:lineRule="auto" w:before="0"/>
        <w:jc w:val="left"/>
      </w:pPr>
      <w:r>
        <w:rPr>
          <w:rFonts w:ascii="Arial" w:hAnsi="Arial" w:eastAsia="等线"/>
          <w:b w:val="0"/>
          <w:color w:val="2D2D2D"/>
          <w:sz w:val="21"/>
        </w:rPr>
        <w:t>C. 分解信号中的谐波成分</w:t>
      </w:r>
    </w:p>
    <w:p>
      <w:pPr>
        <w:spacing w:after="120" w:line="372" w:lineRule="auto" w:before="0"/>
        <w:jc w:val="left"/>
      </w:pPr>
      <w:r>
        <w:rPr>
          <w:rFonts w:ascii="Arial" w:hAnsi="Arial" w:eastAsia="等线"/>
          <w:b w:val="0"/>
          <w:color w:val="2D2D2D"/>
          <w:sz w:val="21"/>
        </w:rPr>
        <w:t>D. 增强信号的幅值以便后续处理</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（原文解析）放大器的基本功能是增强信号的幅值（放大），以便后续处理。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#放大器 #信号处理 #增益</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放大器=放大信号幅值；滤波器=选频</w:t>
      </w:r>
    </w:p>
    <w:p>
      <w:pPr>
        <w:pStyle w:val="Heading3"/>
        <w:spacing w:after="160" w:line="312" w:lineRule="auto" w:before="400"/>
        <w:jc w:val="left"/>
      </w:pPr>
      <w:r>
        <w:rPr>
          <w:rFonts w:ascii="Arial" w:hAnsi="Arial" w:eastAsia="微软雅黑"/>
          <w:b/>
          <w:color w:val="2E75B6"/>
          <w:sz w:val="25"/>
        </w:rPr>
        <w:t>Q2019-090 | 信号与信息技术 | 逻辑化简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对逻辑表达式 </w:t>
      </w:r>
      <w:r>
        <w:rPr>
          <w:rFonts w:ascii="Arial" w:hAnsi="Arial" w:eastAsia="等线"/>
          <w:b w:val="0"/>
          <w:color w:val="2D2D2D"/>
          <w:sz w:val="21"/>
        </w:rPr>
        <w:t>ABC + A\overline{B} + AB\overline{C}</w:t>
      </w:r>
      <w:r>
        <w:rPr>
          <w:rFonts w:ascii="Arial" w:hAnsi="Arial" w:eastAsia="等线"/>
          <w:b w:val="0"/>
          <w:color w:val="2D2D2D"/>
          <w:sz w:val="21"/>
        </w:rPr>
        <w:t xml:space="preserve"> 的化简结果是：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A\overline{B}</w:t>
      </w:r>
    </w:p>
    <w:p>
      <w:pPr>
        <w:spacing w:after="120" w:line="372" w:lineRule="auto" w:before="0"/>
        <w:jc w:val="left"/>
      </w:pPr>
      <w:r>
        <w:rPr>
          <w:rFonts w:ascii="Arial" w:hAnsi="Arial" w:eastAsia="等线"/>
          <w:b w:val="0"/>
          <w:color w:val="2D2D2D"/>
          <w:sz w:val="21"/>
        </w:rPr>
        <w:t>C. AB</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AB\overline{C}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（原文解析）利用逻辑代数公式化简：</w:t>
      </w:r>
      <w:r>
        <w:rPr>
          <w:rFonts w:ascii="Arial" w:hAnsi="Arial" w:eastAsia="等线"/>
          <w:b w:val="0"/>
          <w:color w:val="2D2D2D"/>
          <w:sz w:val="21"/>
        </w:rPr>
        <w:t>ABC + A\overline{B} + AB\overline{C} = A(BC + \overline{B} + B\overline{C}) = A(BC + \overline{B} + \overline{C}) = A(B + \overline{B} + \overline{C}) = 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#逻辑化简 #布尔代数 #吸收律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善用吸收律和分配律</w:t>
      </w:r>
    </w:p>
    <w:p>
      <w:pPr>
        <w:pStyle w:val="Heading3"/>
        <w:spacing w:after="160" w:line="312" w:lineRule="auto" w:before="400"/>
        <w:jc w:val="left"/>
      </w:pPr>
      <w:r>
        <w:rPr>
          <w:rFonts w:ascii="Arial" w:hAnsi="Arial" w:eastAsia="微软雅黑"/>
          <w:b/>
          <w:color w:val="2E75B6"/>
          <w:sz w:val="25"/>
        </w:rPr>
        <w:t>Q2019-091 | 电工电子 | 数字逻辑-波形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已知数字信号 A 和数字信号 B 的波形如图所示，则数字信号 </w:t>
      </w:r>
      <w:r>
        <w:rPr>
          <w:rFonts w:ascii="Arial" w:hAnsi="Arial" w:eastAsia="等线"/>
          <w:b w:val="0"/>
          <w:color w:val="2D2D2D"/>
          <w:sz w:val="21"/>
        </w:rPr>
        <w:t>F = \overline{A} + \overline{B}</w:t>
      </w:r>
      <w:r>
        <w:rPr>
          <w:rFonts w:ascii="Arial" w:hAnsi="Arial" w:eastAsia="等线"/>
          <w:b w:val="0"/>
          <w:color w:val="2D2D2D"/>
          <w:sz w:val="21"/>
        </w:rPr>
        <w:t xml:space="preserve"> 的波形为：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A（图中确定）</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（AI补解析）根据或非逻辑：</w:t>
      </w:r>
      <w:r>
        <w:rPr>
          <w:rFonts w:ascii="Arial" w:hAnsi="Arial" w:eastAsia="等线"/>
          <w:b w:val="0"/>
          <w:color w:val="2D2D2D"/>
          <w:sz w:val="21"/>
        </w:rPr>
        <w:t>F = \overline{A+B}</w:t>
      </w:r>
      <w:r>
        <w:rPr>
          <w:rFonts w:ascii="Arial" w:hAnsi="Arial" w:eastAsia="等线"/>
          <w:b w:val="0"/>
          <w:color w:val="2D2D2D"/>
          <w:sz w:val="21"/>
        </w:rPr>
        <w:t>，对每个时刻取A和B的或非值。</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#数字信号 #波形分析 #或非门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注意或非逻辑：A=B=0时F=1；其余F=0</w:t>
      </w:r>
    </w:p>
    <w:p>
      <w:pPr>
        <w:pStyle w:val="Heading3"/>
        <w:spacing w:after="160" w:line="312" w:lineRule="auto" w:before="400"/>
        <w:jc w:val="left"/>
      </w:pPr>
      <w:r>
        <w:rPr>
          <w:rFonts w:ascii="Arial" w:hAnsi="Arial" w:eastAsia="微软雅黑"/>
          <w:b/>
          <w:color w:val="2E75B6"/>
          <w:sz w:val="25"/>
        </w:rPr>
        <w:t>Q2019-092 | 电工电子 | 逻辑函数-真值表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逻辑函数 F=f(A,B,C) 的真值表如下所示，由此可知：</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 = \overline{A}\overline{B}C + B\overline{C}</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 = \overline{A}\overline{B}C + \overline{A}B\overline{C}</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 = \overline{A}\overline{B}\overline{C} + ABC</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 = A\overline{B}\overline{C} + ABC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（原文解析）写真值表中使 F=1 的输入变量取值组合：每组对应一个乘积项（输入变量取值为1的写原变量，取值为0的写反变量），将这些变量相加即得输出函数F。</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#真值表 #最小项表达式 #与或式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从真值表写表达式：1→最小项之和</w:t>
      </w:r>
    </w:p>
    <w:p>
      <w:pPr>
        <w:pStyle w:val="Heading3"/>
        <w:spacing w:after="160" w:line="312" w:lineRule="auto" w:before="400"/>
        <w:jc w:val="left"/>
      </w:pPr>
      <w:r>
        <w:rPr>
          <w:rFonts w:ascii="Arial" w:hAnsi="Arial" w:eastAsia="微软雅黑"/>
          <w:b/>
          <w:color w:val="2E75B6"/>
          <w:sz w:val="25"/>
        </w:rPr>
        <w:t>Q2019-093 | 电工电子 | 二极管电路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二极管应用电路如图所示，</w:t>
      </w:r>
      <w:r>
        <w:rPr>
          <w:rFonts w:ascii="Arial" w:hAnsi="Arial" w:eastAsia="等线"/>
          <w:b w:val="0"/>
          <w:color w:val="2D2D2D"/>
          <w:sz w:val="21"/>
        </w:rPr>
        <w:t>U_A = 1V, U_B = 5V, R = 1k\Omega</w:t>
      </w:r>
      <w:r>
        <w:rPr>
          <w:rFonts w:ascii="Arial" w:hAnsi="Arial" w:eastAsia="等线"/>
          <w:b w:val="0"/>
          <w:color w:val="2D2D2D"/>
          <w:sz w:val="21"/>
        </w:rPr>
        <w:t xml:space="preserve">，设二极管均为理想器件，则电流 </w:t>
      </w:r>
      <w:r>
        <w:rPr>
          <w:rFonts w:ascii="Arial" w:hAnsi="Arial" w:eastAsia="等线"/>
          <w:b w:val="0"/>
          <w:color w:val="2D2D2D"/>
          <w:sz w:val="21"/>
        </w:rPr>
        <w:t>i_R</w:t>
      </w:r>
      <w:r>
        <w:rPr>
          <w:rFonts w:ascii="Arial" w:hAnsi="Arial" w:eastAsia="等线"/>
          <w:b w:val="0"/>
          <w:color w:val="2D2D2D"/>
          <w:sz w:val="21"/>
        </w:rPr>
        <w:t xml:space="preserve"> =：</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5mA</w:t>
      </w:r>
    </w:p>
    <w:p>
      <w:pPr>
        <w:spacing w:after="120" w:line="372" w:lineRule="auto" w:before="0"/>
        <w:jc w:val="left"/>
      </w:pPr>
      <w:r>
        <w:rPr>
          <w:rFonts w:ascii="Arial" w:hAnsi="Arial" w:eastAsia="等线"/>
          <w:b w:val="0"/>
          <w:color w:val="2D2D2D"/>
          <w:sz w:val="21"/>
        </w:rPr>
        <w:t>B. 1mA</w:t>
      </w:r>
    </w:p>
    <w:p>
      <w:pPr>
        <w:spacing w:after="120" w:line="372" w:lineRule="auto" w:before="0"/>
        <w:jc w:val="left"/>
      </w:pPr>
      <w:r>
        <w:rPr>
          <w:rFonts w:ascii="Arial" w:hAnsi="Arial" w:eastAsia="等线"/>
          <w:b w:val="0"/>
          <w:color w:val="2D2D2D"/>
          <w:sz w:val="21"/>
        </w:rPr>
        <w:t>C. 6mA</w:t>
      </w:r>
    </w:p>
    <w:p>
      <w:pPr>
        <w:spacing w:after="120" w:line="372" w:lineRule="auto" w:before="0"/>
        <w:jc w:val="left"/>
      </w:pPr>
      <w:r>
        <w:rPr>
          <w:rFonts w:ascii="Arial" w:hAnsi="Arial" w:eastAsia="等线"/>
          <w:b w:val="0"/>
          <w:color w:val="2D2D2D"/>
          <w:sz w:val="21"/>
        </w:rPr>
        <w:t>D. 0mA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（AI补解析）理想二极管中，</w:t>
      </w:r>
      <w:r>
        <w:rPr>
          <w:rFonts w:ascii="Arial" w:hAnsi="Arial" w:eastAsia="等线"/>
          <w:b w:val="0"/>
          <w:color w:val="2D2D2D"/>
          <w:sz w:val="21"/>
        </w:rPr>
        <w:t>U_B = 5V &gt; U_A = 1V</w:t>
      </w:r>
      <w:r>
        <w:rPr>
          <w:rFonts w:ascii="Arial" w:hAnsi="Arial" w:eastAsia="等线"/>
          <w:b w:val="0"/>
          <w:color w:val="2D2D2D"/>
          <w:sz w:val="21"/>
        </w:rPr>
        <w:t xml:space="preserve">，B端对应的二极管导通，A端对应的二极管截止，所以 </w:t>
      </w:r>
      <w:r>
        <w:rPr>
          <w:rFonts w:ascii="Arial" w:hAnsi="Arial" w:eastAsia="等线"/>
          <w:b w:val="0"/>
          <w:color w:val="2D2D2D"/>
          <w:sz w:val="21"/>
        </w:rPr>
        <w:t>i_R = 5V / 1k\Omega = 5mA</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#理想二极管 #或逻辑 #导通判断</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多个二极管并联时，电压最高的先导通</w:t>
      </w:r>
    </w:p>
    <w:p>
      <w:pPr>
        <w:pStyle w:val="Heading3"/>
        <w:spacing w:after="160" w:line="312" w:lineRule="auto" w:before="400"/>
        <w:jc w:val="left"/>
      </w:pPr>
      <w:r>
        <w:rPr>
          <w:rFonts w:ascii="Arial" w:hAnsi="Arial" w:eastAsia="微软雅黑"/>
          <w:b/>
          <w:color w:val="2E75B6"/>
          <w:sz w:val="25"/>
        </w:rPr>
        <w:t>Q2019-094 | 电工电子 | 运算放大器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图示电路中，能够完成加法运算的电路是：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是图(a)和图(b)</w:t>
      </w:r>
    </w:p>
    <w:p>
      <w:pPr>
        <w:spacing w:after="120" w:line="372" w:lineRule="auto" w:before="0"/>
        <w:jc w:val="left"/>
      </w:pPr>
      <w:r>
        <w:rPr>
          <w:rFonts w:ascii="Arial" w:hAnsi="Arial" w:eastAsia="等线"/>
          <w:b w:val="0"/>
          <w:color w:val="2D2D2D"/>
          <w:sz w:val="21"/>
        </w:rPr>
        <w:t>B. 仅是图(a)</w:t>
      </w:r>
    </w:p>
    <w:p>
      <w:pPr>
        <w:spacing w:after="120" w:line="372" w:lineRule="auto" w:before="0"/>
        <w:jc w:val="left"/>
      </w:pPr>
      <w:r>
        <w:rPr>
          <w:rFonts w:ascii="Arial" w:hAnsi="Arial" w:eastAsia="等线"/>
          <w:b w:val="0"/>
          <w:color w:val="2D2D2D"/>
          <w:sz w:val="21"/>
        </w:rPr>
        <w:t>C. 仅是图(b)</w:t>
      </w:r>
    </w:p>
    <w:p>
      <w:pPr>
        <w:spacing w:after="120" w:line="372" w:lineRule="auto" w:before="0"/>
        <w:jc w:val="left"/>
      </w:pPr>
      <w:r>
        <w:rPr>
          <w:rFonts w:ascii="Arial" w:hAnsi="Arial" w:eastAsia="等线"/>
          <w:b w:val="0"/>
          <w:color w:val="2D2D2D"/>
          <w:sz w:val="21"/>
        </w:rPr>
        <w:t>D. 是图(c)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（AI补解析）图(a)为反相加法器：</w:t>
      </w:r>
      <w:r>
        <w:rPr>
          <w:rFonts w:ascii="Arial" w:hAnsi="Arial" w:eastAsia="等线"/>
          <w:b w:val="0"/>
          <w:color w:val="2D2D2D"/>
          <w:sz w:val="21"/>
        </w:rPr>
        <w:t>u_o = -R_F(\frac{u_1}{R_1} + \frac{u_2}{R_2})</w:t>
      </w:r>
      <w:r>
        <w:rPr>
          <w:rFonts w:ascii="Arial" w:hAnsi="Arial" w:eastAsia="等线"/>
          <w:b w:val="0"/>
          <w:color w:val="2D2D2D"/>
          <w:sz w:val="21"/>
        </w:rPr>
        <w:t>；图(b)为同相加法器。两者都能完成加法运算。</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#运算放大器 #加法器 #反相输入</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反相比例运算：</w:t>
      </w:r>
      <w:r>
        <w:rPr>
          <w:rFonts w:ascii="Arial" w:hAnsi="Arial" w:eastAsia="等线"/>
          <w:b w:val="0"/>
          <w:color w:val="2D2D2D"/>
          <w:sz w:val="21"/>
        </w:rPr>
        <w:t>u_o = -\frac{R_F}{R_1}u_i</w:t>
      </w:r>
    </w:p>
    <w:p>
      <w:pPr>
        <w:pStyle w:val="Heading3"/>
        <w:spacing w:after="160" w:line="312" w:lineRule="auto" w:before="400"/>
        <w:jc w:val="left"/>
      </w:pPr>
      <w:r>
        <w:rPr>
          <w:rFonts w:ascii="Arial" w:hAnsi="Arial" w:eastAsia="微软雅黑"/>
          <w:b/>
          <w:color w:val="2E75B6"/>
          <w:sz w:val="25"/>
        </w:rPr>
        <w:t>Q2019-095 | 电工电子 | 触发器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图(a)示电路中，复位信号及时钟脉冲信号如图(b)所示，在t1时刻，输出Q_JK和Q_D分别等于：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 0</w:t>
      </w:r>
    </w:p>
    <w:p>
      <w:pPr>
        <w:spacing w:after="120" w:line="372" w:lineRule="auto" w:before="0"/>
        <w:jc w:val="left"/>
      </w:pPr>
      <w:r>
        <w:rPr>
          <w:rFonts w:ascii="Arial" w:hAnsi="Arial" w:eastAsia="等线"/>
          <w:b w:val="0"/>
          <w:color w:val="2D2D2D"/>
          <w:sz w:val="21"/>
        </w:rPr>
        <w:t>B. 0 1</w:t>
      </w:r>
    </w:p>
    <w:p>
      <w:pPr>
        <w:spacing w:after="120" w:line="372" w:lineRule="auto" w:before="0"/>
        <w:jc w:val="left"/>
      </w:pPr>
      <w:r>
        <w:rPr>
          <w:rFonts w:ascii="Arial" w:hAnsi="Arial" w:eastAsia="等线"/>
          <w:b w:val="0"/>
          <w:color w:val="2D2D2D"/>
          <w:sz w:val="21"/>
        </w:rPr>
        <w:t>C. 1 0</w:t>
      </w:r>
    </w:p>
    <w:p>
      <w:pPr>
        <w:spacing w:after="120" w:line="372" w:lineRule="auto" w:before="0"/>
        <w:jc w:val="left"/>
      </w:pPr>
      <w:r>
        <w:rPr>
          <w:rFonts w:ascii="Arial" w:hAnsi="Arial" w:eastAsia="等线"/>
          <w:b w:val="0"/>
          <w:color w:val="2D2D2D"/>
          <w:sz w:val="21"/>
        </w:rPr>
        <w:t>D. 1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（AI补解析）根据JK触发器和D触发器的逻辑功能及时序图分析。</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#JK触发器 #D触发器 #时序分析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JK触发器：J=K=1时翻转；D触发器：Q^{n+1}=D</w:t>
      </w:r>
    </w:p>
    <w:p>
      <w:pPr>
        <w:pStyle w:val="Heading3"/>
        <w:spacing w:after="160" w:line="312" w:lineRule="auto" w:before="400"/>
        <w:jc w:val="left"/>
      </w:pPr>
      <w:r>
        <w:rPr>
          <w:rFonts w:ascii="Arial" w:hAnsi="Arial" w:eastAsia="微软雅黑"/>
          <w:b/>
          <w:color w:val="2E75B6"/>
          <w:sz w:val="25"/>
        </w:rPr>
        <w:t>Q2019-096 | 电工电子 | 时序逻辑-计数器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图(a)示时序逻辑电路的工作波形如图(b)所示，由此可知该电路是一个：</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右移寄存器</w:t>
      </w:r>
    </w:p>
    <w:p>
      <w:pPr>
        <w:spacing w:after="120" w:line="372" w:lineRule="auto" w:before="0"/>
        <w:jc w:val="left"/>
      </w:pPr>
      <w:r>
        <w:rPr>
          <w:rFonts w:ascii="Arial" w:hAnsi="Arial" w:eastAsia="等线"/>
          <w:b w:val="0"/>
          <w:color w:val="2D2D2D"/>
          <w:sz w:val="21"/>
        </w:rPr>
        <w:t>B. 三进制计数器</w:t>
      </w:r>
    </w:p>
    <w:p>
      <w:pPr>
        <w:spacing w:after="120" w:line="372" w:lineRule="auto" w:before="0"/>
        <w:jc w:val="left"/>
      </w:pPr>
      <w:r>
        <w:rPr>
          <w:rFonts w:ascii="Arial" w:hAnsi="Arial" w:eastAsia="等线"/>
          <w:b w:val="0"/>
          <w:color w:val="2D2D2D"/>
          <w:sz w:val="21"/>
        </w:rPr>
        <w:t>C. 四进制计数器</w:t>
      </w:r>
    </w:p>
    <w:p>
      <w:pPr>
        <w:spacing w:after="120" w:line="372" w:lineRule="auto" w:before="0"/>
        <w:jc w:val="left"/>
      </w:pPr>
      <w:r>
        <w:rPr>
          <w:rFonts w:ascii="Arial" w:hAnsi="Arial" w:eastAsia="等线"/>
          <w:b w:val="0"/>
          <w:color w:val="2D2D2D"/>
          <w:sz w:val="21"/>
        </w:rPr>
        <w:t>D. 五进制计数器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（AI补解析）通过波形分析状态循环周期，确定是四进制计数器。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#计数器 #时序逻辑 #状态转换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数状态周期确定进制数</w:t>
      </w:r>
    </w:p>
    <w:p>
      <w:pPr>
        <w:pStyle w:val="Heading3"/>
        <w:spacing w:after="160" w:line="312" w:lineRule="auto" w:before="400"/>
        <w:jc w:val="left"/>
      </w:pPr>
      <w:r>
        <w:rPr>
          <w:rFonts w:ascii="Arial" w:hAnsi="Arial" w:eastAsia="微软雅黑"/>
          <w:b/>
          <w:color w:val="2E75B6"/>
          <w:sz w:val="25"/>
        </w:rPr>
        <w:t>Q2019-097 | 计算机基础 | CPU组成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根据冯·诺依曼结构原理，计算机的CPU是由：</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运算器、控制器组成</w:t>
      </w:r>
    </w:p>
    <w:p>
      <w:pPr>
        <w:spacing w:after="120" w:line="372" w:lineRule="auto" w:before="0"/>
        <w:jc w:val="left"/>
      </w:pPr>
      <w:r>
        <w:rPr>
          <w:rFonts w:ascii="Arial" w:hAnsi="Arial" w:eastAsia="等线"/>
          <w:b w:val="0"/>
          <w:color w:val="2D2D2D"/>
          <w:sz w:val="21"/>
        </w:rPr>
        <w:t>B. 运算器、寄存器组成</w:t>
      </w:r>
    </w:p>
    <w:p>
      <w:pPr>
        <w:spacing w:after="120" w:line="372" w:lineRule="auto" w:before="0"/>
        <w:jc w:val="left"/>
      </w:pPr>
      <w:r>
        <w:rPr>
          <w:rFonts w:ascii="Arial" w:hAnsi="Arial" w:eastAsia="等线"/>
          <w:b w:val="0"/>
          <w:color w:val="2D2D2D"/>
          <w:sz w:val="21"/>
        </w:rPr>
        <w:t>C. 控制器、寄存器组成</w:t>
      </w:r>
    </w:p>
    <w:p>
      <w:pPr>
        <w:spacing w:after="120" w:line="372" w:lineRule="auto" w:before="0"/>
        <w:jc w:val="left"/>
      </w:pPr>
      <w:r>
        <w:rPr>
          <w:rFonts w:ascii="Arial" w:hAnsi="Arial" w:eastAsia="等线"/>
          <w:b w:val="0"/>
          <w:color w:val="2D2D2D"/>
          <w:sz w:val="21"/>
        </w:rPr>
        <w:t>D. 运算器、内存组成</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（原文解析）CPU是分析指令和执行指令的部件，是计算机的核心。它主要是由运算器和控制器组成。</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#CPU #冯诺依曼 #运算器 #控制器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CPU=运算器+控制器；内存不在CPU内</w:t>
      </w:r>
    </w:p>
    <w:p>
      <w:pPr>
        <w:pStyle w:val="Heading3"/>
        <w:spacing w:after="160" w:line="312" w:lineRule="auto" w:before="400"/>
        <w:jc w:val="left"/>
      </w:pPr>
      <w:r>
        <w:rPr>
          <w:rFonts w:ascii="Arial" w:hAnsi="Arial" w:eastAsia="微软雅黑"/>
          <w:b/>
          <w:color w:val="2E75B6"/>
          <w:sz w:val="25"/>
        </w:rPr>
        <w:t>Q2019-098 | 计算机基础 | 总线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在计算机内，为有条不紊地进行信息传输操作，要用总线将硬件系统中的各个部件：</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连接起来</w:t>
      </w:r>
    </w:p>
    <w:p>
      <w:pPr>
        <w:spacing w:after="120" w:line="372" w:lineRule="auto" w:before="0"/>
        <w:jc w:val="left"/>
      </w:pPr>
      <w:r>
        <w:rPr>
          <w:rFonts w:ascii="Arial" w:hAnsi="Arial" w:eastAsia="等线"/>
          <w:b w:val="0"/>
          <w:color w:val="2D2D2D"/>
          <w:sz w:val="21"/>
        </w:rPr>
        <w:t>B. 串接起来</w:t>
      </w:r>
    </w:p>
    <w:p>
      <w:pPr>
        <w:spacing w:after="120" w:line="372" w:lineRule="auto" w:before="0"/>
        <w:jc w:val="left"/>
      </w:pPr>
      <w:r>
        <w:rPr>
          <w:rFonts w:ascii="Arial" w:hAnsi="Arial" w:eastAsia="等线"/>
          <w:b w:val="0"/>
          <w:color w:val="2D2D2D"/>
          <w:sz w:val="21"/>
        </w:rPr>
        <w:t>C. 集中起来</w:t>
      </w:r>
    </w:p>
    <w:p>
      <w:pPr>
        <w:spacing w:after="120" w:line="372" w:lineRule="auto" w:before="0"/>
        <w:jc w:val="left"/>
      </w:pPr>
      <w:r>
        <w:rPr>
          <w:rFonts w:ascii="Arial" w:hAnsi="Arial" w:eastAsia="等线"/>
          <w:b w:val="0"/>
          <w:color w:val="2D2D2D"/>
          <w:sz w:val="21"/>
        </w:rPr>
        <w:t>D. 耦合起来</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（原文解析）总线就是一组公共信息传输线路，能为多个部件服务，可分时地发送与接收各部件的信息。从总线的结构可以看出，所有设备和部件均可通过总线交换信息。</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#总线 #计算机结构 #信息传输</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总线分为数据总线、地址总线和控制总线</w:t>
      </w:r>
    </w:p>
    <w:p>
      <w:pPr>
        <w:pStyle w:val="Heading3"/>
        <w:spacing w:after="160" w:line="312" w:lineRule="auto" w:before="400"/>
        <w:jc w:val="left"/>
      </w:pPr>
      <w:r>
        <w:rPr>
          <w:rFonts w:ascii="Arial" w:hAnsi="Arial" w:eastAsia="微软雅黑"/>
          <w:b/>
          <w:color w:val="2E75B6"/>
          <w:sz w:val="25"/>
        </w:rPr>
        <w:t>Q2019-099 | 计算机基础 | 操作系统-分布式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若干台计算机相互协作完成同一任务的操作系统属于：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分时操作系统</w:t>
      </w:r>
    </w:p>
    <w:p>
      <w:pPr>
        <w:spacing w:after="120" w:line="372" w:lineRule="auto" w:before="0"/>
        <w:jc w:val="left"/>
      </w:pPr>
      <w:r>
        <w:rPr>
          <w:rFonts w:ascii="Arial" w:hAnsi="Arial" w:eastAsia="等线"/>
          <w:b w:val="0"/>
          <w:color w:val="2D2D2D"/>
          <w:sz w:val="21"/>
        </w:rPr>
        <w:t>B. 嵌入式操作系统</w:t>
      </w:r>
    </w:p>
    <w:p>
      <w:pPr>
        <w:spacing w:after="120" w:line="372" w:lineRule="auto" w:before="0"/>
        <w:jc w:val="left"/>
      </w:pPr>
      <w:r>
        <w:rPr>
          <w:rFonts w:ascii="Arial" w:hAnsi="Arial" w:eastAsia="等线"/>
          <w:b w:val="0"/>
          <w:color w:val="2D2D2D"/>
          <w:sz w:val="21"/>
        </w:rPr>
        <w:t>C. 分布式操作系统</w:t>
      </w:r>
    </w:p>
    <w:p>
      <w:pPr>
        <w:spacing w:after="120" w:line="372" w:lineRule="auto" w:before="0"/>
        <w:jc w:val="left"/>
      </w:pPr>
      <w:r>
        <w:rPr>
          <w:rFonts w:ascii="Arial" w:hAnsi="Arial" w:eastAsia="等线"/>
          <w:b w:val="0"/>
          <w:color w:val="2D2D2D"/>
          <w:sz w:val="21"/>
        </w:rPr>
        <w:t>D. 批处理操作系统</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（原文解析）分布式操作系统用于分布式计算机系统资源管理，将若干台计算机通过网络连接起来，让各台计算机都去分担一部分工作，相互协作完成同一任务。</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#操作系统 #分布式 #资源共享</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分布式≠分时（分时是多用户轮流使用同一计算机）</w:t>
      </w:r>
    </w:p>
    <w:p>
      <w:pPr>
        <w:pStyle w:val="Heading3"/>
        <w:spacing w:after="160" w:line="312" w:lineRule="auto" w:before="400"/>
        <w:jc w:val="left"/>
      </w:pPr>
      <w:r>
        <w:rPr>
          <w:rFonts w:ascii="Arial" w:hAnsi="Arial" w:eastAsia="微软雅黑"/>
          <w:b/>
          <w:color w:val="2E75B6"/>
          <w:sz w:val="25"/>
        </w:rPr>
        <w:t>Q2019-100 | 计算机基础 | 机器语言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计算机可直接执行的程序是用：</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自然语言编制的程序</w:t>
      </w:r>
    </w:p>
    <w:p>
      <w:pPr>
        <w:spacing w:after="120" w:line="372" w:lineRule="auto" w:before="0"/>
        <w:jc w:val="left"/>
      </w:pPr>
      <w:r>
        <w:rPr>
          <w:rFonts w:ascii="Arial" w:hAnsi="Arial" w:eastAsia="等线"/>
          <w:b w:val="0"/>
          <w:color w:val="2D2D2D"/>
          <w:sz w:val="21"/>
        </w:rPr>
        <w:t>B. 汇编语言编制的程序</w:t>
      </w:r>
    </w:p>
    <w:p>
      <w:pPr>
        <w:spacing w:after="120" w:line="372" w:lineRule="auto" w:before="0"/>
        <w:jc w:val="left"/>
      </w:pPr>
      <w:r>
        <w:rPr>
          <w:rFonts w:ascii="Arial" w:hAnsi="Arial" w:eastAsia="等线"/>
          <w:b w:val="0"/>
          <w:color w:val="2D2D2D"/>
          <w:sz w:val="21"/>
        </w:rPr>
        <w:t>C. 机器语言编制的程序</w:t>
      </w:r>
    </w:p>
    <w:p>
      <w:pPr>
        <w:spacing w:after="120" w:line="372" w:lineRule="auto" w:before="0"/>
        <w:jc w:val="left"/>
      </w:pPr>
      <w:r>
        <w:rPr>
          <w:rFonts w:ascii="Arial" w:hAnsi="Arial" w:eastAsia="等线"/>
          <w:b w:val="0"/>
          <w:color w:val="2D2D2D"/>
          <w:sz w:val="21"/>
        </w:rPr>
        <w:t>D. 高级语言编制的程序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（原文解析）计算机可直接执行的是机器语言编制的程序，它采用二进制编码形式，是由CPU可以识别的一组由0、1序列构成的指令码。其他三种语言都需要一个语言翻译器来翻译成机器指令。</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#机器语言 #编译 #二进制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高级语言→编译/解释→机器语言→执行</w:t>
      </w:r>
    </w:p>
    <w:p>
      <w:pPr>
        <w:pStyle w:val="Heading3"/>
        <w:spacing w:after="160" w:line="312" w:lineRule="auto" w:before="400"/>
        <w:jc w:val="left"/>
      </w:pPr>
      <w:r>
        <w:rPr>
          <w:rFonts w:ascii="Arial" w:hAnsi="Arial" w:eastAsia="微软雅黑"/>
          <w:b/>
          <w:color w:val="2E75B6"/>
          <w:sz w:val="25"/>
        </w:rPr>
        <w:t>Q2019-101 | 计算机基础 | 汉字编码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汉字的国标码是用二个字节码表示，为与ASCII码区别，是将两个字节的最高位：</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都置成0</w:t>
      </w:r>
    </w:p>
    <w:p>
      <w:pPr>
        <w:spacing w:after="120" w:line="372" w:lineRule="auto" w:before="0"/>
        <w:jc w:val="left"/>
      </w:pPr>
      <w:r>
        <w:rPr>
          <w:rFonts w:ascii="Arial" w:hAnsi="Arial" w:eastAsia="等线"/>
          <w:b w:val="0"/>
          <w:color w:val="2D2D2D"/>
          <w:sz w:val="21"/>
        </w:rPr>
        <w:t>B. 都置成1</w:t>
      </w:r>
    </w:p>
    <w:p>
      <w:pPr>
        <w:spacing w:after="120" w:line="372" w:lineRule="auto" w:before="0"/>
        <w:jc w:val="left"/>
      </w:pPr>
      <w:r>
        <w:rPr>
          <w:rFonts w:ascii="Arial" w:hAnsi="Arial" w:eastAsia="等线"/>
          <w:b w:val="0"/>
          <w:color w:val="2D2D2D"/>
          <w:sz w:val="21"/>
        </w:rPr>
        <w:t>C. 分别置成1和0</w:t>
      </w:r>
    </w:p>
    <w:p>
      <w:pPr>
        <w:spacing w:after="120" w:line="372" w:lineRule="auto" w:before="0"/>
        <w:jc w:val="left"/>
      </w:pPr>
      <w:r>
        <w:rPr>
          <w:rFonts w:ascii="Arial" w:hAnsi="Arial" w:eastAsia="等线"/>
          <w:b w:val="0"/>
          <w:color w:val="2D2D2D"/>
          <w:sz w:val="21"/>
        </w:rPr>
        <w:t>D. 分别置成0和1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（原文解析）对于二字节的国标码，将二个字节的最高位都置成1，而ASCII码所用字节最高位保持0，然后由软件（或硬件）根据字节最高位来作出判断。</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#汉字编码 #国标码 #ASCII</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国标码两字节最高位均为1</w:t>
      </w:r>
    </w:p>
    <w:p>
      <w:pPr>
        <w:pStyle w:val="Heading3"/>
        <w:spacing w:after="160" w:line="312" w:lineRule="auto" w:before="400"/>
        <w:jc w:val="left"/>
      </w:pPr>
      <w:r>
        <w:rPr>
          <w:rFonts w:ascii="Arial" w:hAnsi="Arial" w:eastAsia="微软雅黑"/>
          <w:b/>
          <w:color w:val="2E75B6"/>
          <w:sz w:val="25"/>
        </w:rPr>
        <w:t>Q2019-102 | 计算机基础 | 存储单位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下面所列的四条存储容量单位之间换算表达式中，正确的是：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1GB = 1024B</w:t>
      </w:r>
    </w:p>
    <w:p>
      <w:pPr>
        <w:spacing w:after="120" w:line="372" w:lineRule="auto" w:before="0"/>
        <w:jc w:val="left"/>
      </w:pPr>
      <w:r>
        <w:rPr>
          <w:rFonts w:ascii="Arial" w:hAnsi="Arial" w:eastAsia="等线"/>
          <w:b w:val="0"/>
          <w:color w:val="2D2D2D"/>
          <w:sz w:val="21"/>
        </w:rPr>
        <w:t>B. 1GB = 1024KB</w:t>
      </w:r>
    </w:p>
    <w:p>
      <w:pPr>
        <w:spacing w:after="120" w:line="372" w:lineRule="auto" w:before="0"/>
        <w:jc w:val="left"/>
      </w:pPr>
      <w:r>
        <w:rPr>
          <w:rFonts w:ascii="Arial" w:hAnsi="Arial" w:eastAsia="等线"/>
          <w:b w:val="0"/>
          <w:color w:val="2D2D2D"/>
          <w:sz w:val="21"/>
        </w:rPr>
        <w:t>C. 1GB = 1024MB</w:t>
      </w:r>
    </w:p>
    <w:p>
      <w:pPr>
        <w:spacing w:after="120" w:line="372" w:lineRule="auto" w:before="0"/>
        <w:jc w:val="left"/>
      </w:pPr>
      <w:r>
        <w:rPr>
          <w:rFonts w:ascii="Arial" w:hAnsi="Arial" w:eastAsia="等线"/>
          <w:b w:val="0"/>
          <w:color w:val="2D2D2D"/>
          <w:sz w:val="21"/>
        </w:rPr>
        <w:t>D. 1GB = 1024TB</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（原文解析）1GB = 2^10 MB = 1024MB。</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#存储单位 #GB #换算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1KB=1024B, 1MB=1024KB, 1GB=1024MB</w:t>
      </w:r>
    </w:p>
    <w:p>
      <w:pPr>
        <w:pStyle w:val="Heading3"/>
        <w:spacing w:after="160" w:line="312" w:lineRule="auto" w:before="400"/>
        <w:jc w:val="left"/>
      </w:pPr>
      <w:r>
        <w:rPr>
          <w:rFonts w:ascii="Arial" w:hAnsi="Arial" w:eastAsia="微软雅黑"/>
          <w:b/>
          <w:color w:val="2E75B6"/>
          <w:sz w:val="25"/>
        </w:rPr>
        <w:t>Q2019-103 | 计算机基础 | 计算机病毒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下列关于防范计算机病毒的方法中，并非有效的一条是：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不使用来历不明的软件</w:t>
      </w:r>
    </w:p>
    <w:p>
      <w:pPr>
        <w:spacing w:after="120" w:line="372" w:lineRule="auto" w:before="0"/>
        <w:jc w:val="left"/>
      </w:pPr>
      <w:r>
        <w:rPr>
          <w:rFonts w:ascii="Arial" w:hAnsi="Arial" w:eastAsia="等线"/>
          <w:b w:val="0"/>
          <w:color w:val="2D2D2D"/>
          <w:sz w:val="21"/>
        </w:rPr>
        <w:t>B. 安装防病毒软件</w:t>
      </w:r>
    </w:p>
    <w:p>
      <w:pPr>
        <w:spacing w:after="120" w:line="372" w:lineRule="auto" w:before="0"/>
        <w:jc w:val="left"/>
      </w:pPr>
      <w:r>
        <w:rPr>
          <w:rFonts w:ascii="Arial" w:hAnsi="Arial" w:eastAsia="等线"/>
          <w:b w:val="0"/>
          <w:color w:val="2D2D2D"/>
          <w:sz w:val="21"/>
        </w:rPr>
        <w:t>C. 定期对系统进行病毒检测</w:t>
      </w:r>
    </w:p>
    <w:p>
      <w:pPr>
        <w:spacing w:after="120" w:line="372" w:lineRule="auto" w:before="0"/>
        <w:jc w:val="left"/>
      </w:pPr>
      <w:r>
        <w:rPr>
          <w:rFonts w:ascii="Arial" w:hAnsi="Arial" w:eastAsia="等线"/>
          <w:b w:val="0"/>
          <w:color w:val="2D2D2D"/>
          <w:sz w:val="21"/>
        </w:rPr>
        <w:t>D. 计算机使用完后锁起来</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（原文解析）前三种做法都对，计算机使用完后锁起来显然不能防治计算机病毒。</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#计算机病毒 #防范措施</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常识题</w:t>
      </w:r>
    </w:p>
    <w:p>
      <w:pPr>
        <w:pStyle w:val="Heading3"/>
        <w:spacing w:after="160" w:line="312" w:lineRule="auto" w:before="400"/>
        <w:jc w:val="left"/>
      </w:pPr>
      <w:r>
        <w:rPr>
          <w:rFonts w:ascii="Arial" w:hAnsi="Arial" w:eastAsia="微软雅黑"/>
          <w:b/>
          <w:color w:val="2E75B6"/>
          <w:sz w:val="25"/>
        </w:rPr>
        <w:t>Q2019-104 | 计算机基础 | 操作系统特征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下面四条描述操作系统与其他软件明显不同的特征中，正确的一条是：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并发性、共享性、随机性</w:t>
      </w:r>
    </w:p>
    <w:p>
      <w:pPr>
        <w:spacing w:after="120" w:line="372" w:lineRule="auto" w:before="0"/>
        <w:jc w:val="left"/>
      </w:pPr>
      <w:r>
        <w:rPr>
          <w:rFonts w:ascii="Arial" w:hAnsi="Arial" w:eastAsia="等线"/>
          <w:b w:val="0"/>
          <w:color w:val="2D2D2D"/>
          <w:sz w:val="21"/>
        </w:rPr>
        <w:t>B. 共享性、随机性、动态性</w:t>
      </w:r>
    </w:p>
    <w:p>
      <w:pPr>
        <w:spacing w:after="120" w:line="372" w:lineRule="auto" w:before="0"/>
        <w:jc w:val="left"/>
      </w:pPr>
      <w:r>
        <w:rPr>
          <w:rFonts w:ascii="Arial" w:hAnsi="Arial" w:eastAsia="等线"/>
          <w:b w:val="0"/>
          <w:color w:val="2D2D2D"/>
          <w:sz w:val="21"/>
        </w:rPr>
        <w:t>C. 静态性、共享性、同步性</w:t>
      </w:r>
    </w:p>
    <w:p>
      <w:pPr>
        <w:spacing w:after="120" w:line="372" w:lineRule="auto" w:before="0"/>
        <w:jc w:val="left"/>
      </w:pPr>
      <w:r>
        <w:rPr>
          <w:rFonts w:ascii="Arial" w:hAnsi="Arial" w:eastAsia="等线"/>
          <w:b w:val="0"/>
          <w:color w:val="2D2D2D"/>
          <w:sz w:val="21"/>
        </w:rPr>
        <w:t>D. 动态性、并发性、异步性</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（原文解析）操作系统存在着与其他软件明显不同的特征分别是并发性、共享性和随机性。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#操作系统 #并发性 #共享性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OS三大特征：并发、共享、虚拟/随机</w:t>
      </w:r>
    </w:p>
    <w:p>
      <w:pPr>
        <w:pStyle w:val="Heading3"/>
        <w:spacing w:after="160" w:line="312" w:lineRule="auto" w:before="400"/>
        <w:jc w:val="left"/>
      </w:pPr>
      <w:r>
        <w:rPr>
          <w:rFonts w:ascii="Arial" w:hAnsi="Arial" w:eastAsia="微软雅黑"/>
          <w:b/>
          <w:color w:val="2E75B6"/>
          <w:sz w:val="25"/>
        </w:rPr>
        <w:t>Q2019-105 | 计算机基础 | 信息化技术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构成信息化社会的主要技术支柱有三个，它们是：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计算机技术、通信技术和网络技术</w:t>
      </w:r>
    </w:p>
    <w:p>
      <w:pPr>
        <w:spacing w:after="120" w:line="372" w:lineRule="auto" w:before="0"/>
        <w:jc w:val="left"/>
      </w:pPr>
      <w:r>
        <w:rPr>
          <w:rFonts w:ascii="Arial" w:hAnsi="Arial" w:eastAsia="等线"/>
          <w:b w:val="0"/>
          <w:color w:val="2D2D2D"/>
          <w:sz w:val="21"/>
        </w:rPr>
        <w:t>B. 数据库技术、计算机技术和数字技术</w:t>
      </w:r>
    </w:p>
    <w:p>
      <w:pPr>
        <w:spacing w:after="120" w:line="372" w:lineRule="auto" w:before="0"/>
        <w:jc w:val="left"/>
      </w:pPr>
      <w:r>
        <w:rPr>
          <w:rFonts w:ascii="Arial" w:hAnsi="Arial" w:eastAsia="等线"/>
          <w:b w:val="0"/>
          <w:color w:val="2D2D2D"/>
          <w:sz w:val="21"/>
        </w:rPr>
        <w:t>C. 可视技术、大规模集成技术、网络技术</w:t>
      </w:r>
    </w:p>
    <w:p>
      <w:pPr>
        <w:spacing w:after="120" w:line="372" w:lineRule="auto" w:before="0"/>
        <w:jc w:val="left"/>
      </w:pPr>
      <w:r>
        <w:rPr>
          <w:rFonts w:ascii="Arial" w:hAnsi="Arial" w:eastAsia="等线"/>
          <w:b w:val="0"/>
          <w:color w:val="2D2D2D"/>
          <w:sz w:val="21"/>
        </w:rPr>
        <w:t>D. 动画技术、网络技术和通信技术</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（原文解析）21世纪是以网络为核心技术的信息化时代，典型特征是数字化、网络化和信息化。构成信息化社会的主要技术支柱有计算机技术、通信技术和网络技术。</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#信息技术 #网络技术 #计算机</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三支柱：计算机+通信+网络</w:t>
      </w:r>
    </w:p>
    <w:p>
      <w:pPr>
        <w:pStyle w:val="Heading3"/>
        <w:spacing w:after="160" w:line="312" w:lineRule="auto" w:before="400"/>
        <w:jc w:val="left"/>
      </w:pPr>
      <w:r>
        <w:rPr>
          <w:rFonts w:ascii="Arial" w:hAnsi="Arial" w:eastAsia="微软雅黑"/>
          <w:b/>
          <w:color w:val="2E75B6"/>
          <w:sz w:val="25"/>
        </w:rPr>
        <w:t>Q2019-106 | 计算机基础 | 网络安全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为有效地防范网络中的冒充、非法访问等威胁，应采用的网络安全技术是：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数据加密技术</w:t>
      </w:r>
    </w:p>
    <w:p>
      <w:pPr>
        <w:spacing w:after="120" w:line="372" w:lineRule="auto" w:before="0"/>
        <w:jc w:val="left"/>
      </w:pPr>
      <w:r>
        <w:rPr>
          <w:rFonts w:ascii="Arial" w:hAnsi="Arial" w:eastAsia="等线"/>
          <w:b w:val="0"/>
          <w:color w:val="2D2D2D"/>
          <w:sz w:val="21"/>
        </w:rPr>
        <w:t>B. 防火墙技术</w:t>
      </w:r>
    </w:p>
    <w:p>
      <w:pPr>
        <w:spacing w:after="120" w:line="372" w:lineRule="auto" w:before="0"/>
        <w:jc w:val="left"/>
      </w:pPr>
      <w:r>
        <w:rPr>
          <w:rFonts w:ascii="Arial" w:hAnsi="Arial" w:eastAsia="等线"/>
          <w:b w:val="0"/>
          <w:color w:val="2D2D2D"/>
          <w:sz w:val="21"/>
        </w:rPr>
        <w:t>C. 身份验证与鉴别技术</w:t>
      </w:r>
    </w:p>
    <w:p>
      <w:pPr>
        <w:spacing w:after="120" w:line="372" w:lineRule="auto" w:before="0"/>
        <w:jc w:val="left"/>
      </w:pPr>
      <w:r>
        <w:rPr>
          <w:rFonts w:ascii="Arial" w:hAnsi="Arial" w:eastAsia="等线"/>
          <w:b w:val="0"/>
          <w:color w:val="2D2D2D"/>
          <w:sz w:val="21"/>
        </w:rPr>
        <w:t>D. 访问控制与目录管理技术</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（原文解析）身份验证与鉴别技术的目的是验明用户或信息的正身，对实体声称的身份进行唯一性地识别，以便验证其访问请求。鉴别技术可以验证消息的完整性，有效地防范网络中的冒充、非法访问等威胁。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#网络安全 #身份验证 #冒充攻击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防冒充→身份认证；防窃听→加密；防非法访问→防火墙</w:t>
      </w:r>
    </w:p>
    <w:p>
      <w:pPr>
        <w:pStyle w:val="Heading3"/>
        <w:spacing w:after="160" w:line="312" w:lineRule="auto" w:before="400"/>
        <w:jc w:val="left"/>
      </w:pPr>
      <w:r>
        <w:rPr>
          <w:rFonts w:ascii="Arial" w:hAnsi="Arial" w:eastAsia="微软雅黑"/>
          <w:b/>
          <w:color w:val="2E75B6"/>
          <w:sz w:val="25"/>
        </w:rPr>
        <w:t>Q2019-107 | 工程经济 | 利率-名义与实际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某项目向银行借款，按半年复利计息，年实际利率为8.6%，则年名义利率为：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8%</w:t>
      </w:r>
    </w:p>
    <w:p>
      <w:pPr>
        <w:spacing w:after="120" w:line="372" w:lineRule="auto" w:before="0"/>
        <w:jc w:val="left"/>
      </w:pPr>
      <w:r>
        <w:rPr>
          <w:rFonts w:ascii="Arial" w:hAnsi="Arial" w:eastAsia="等线"/>
          <w:b w:val="0"/>
          <w:color w:val="2D2D2D"/>
          <w:sz w:val="21"/>
        </w:rPr>
        <w:t>B. 8.16%</w:t>
      </w:r>
    </w:p>
    <w:p>
      <w:pPr>
        <w:spacing w:after="120" w:line="372" w:lineRule="auto" w:before="0"/>
        <w:jc w:val="left"/>
      </w:pPr>
      <w:r>
        <w:rPr>
          <w:rFonts w:ascii="Arial" w:hAnsi="Arial" w:eastAsia="等线"/>
          <w:b w:val="0"/>
          <w:color w:val="2D2D2D"/>
          <w:sz w:val="21"/>
        </w:rPr>
        <w:t>C. 8.24%</w:t>
      </w:r>
    </w:p>
    <w:p>
      <w:pPr>
        <w:spacing w:after="120" w:line="372" w:lineRule="auto" w:before="0"/>
        <w:jc w:val="left"/>
      </w:pPr>
      <w:r>
        <w:rPr>
          <w:rFonts w:ascii="Arial" w:hAnsi="Arial" w:eastAsia="等线"/>
          <w:b w:val="0"/>
          <w:color w:val="2D2D2D"/>
          <w:sz w:val="21"/>
        </w:rPr>
        <w:t>D. 8.42%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（原文解析）按半年复利计息，m=2，</w:t>
      </w:r>
      <w:r>
        <w:rPr>
          <w:rFonts w:ascii="Arial" w:hAnsi="Arial" w:eastAsia="等线"/>
          <w:b w:val="0"/>
          <w:color w:val="2D2D2D"/>
          <w:sz w:val="21"/>
        </w:rPr>
        <w:t>i = (1 + r/2)^2 - 1</w:t>
      </w:r>
      <w:r>
        <w:rPr>
          <w:rFonts w:ascii="Arial" w:hAnsi="Arial" w:eastAsia="等线"/>
          <w:b w:val="0"/>
          <w:color w:val="2D2D2D"/>
          <w:sz w:val="21"/>
        </w:rPr>
        <w:t>，即8.6% = (1+r/2)^2 − 1，解得名义利率r = 8.42%。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#名义利率 #实际利率 #复利</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实际利率 ≥ 名义利率（复利频率越高差越大）</w:t>
      </w:r>
    </w:p>
    <w:p>
      <w:pPr>
        <w:pStyle w:val="Heading3"/>
        <w:spacing w:after="160" w:line="312" w:lineRule="auto" w:before="400"/>
        <w:jc w:val="left"/>
      </w:pPr>
      <w:r>
        <w:rPr>
          <w:rFonts w:ascii="Arial" w:hAnsi="Arial" w:eastAsia="微软雅黑"/>
          <w:b/>
          <w:color w:val="2E75B6"/>
          <w:sz w:val="25"/>
        </w:rPr>
        <w:t>Q2019-108 | 工程经济 | 增值税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对于国家鼓励发展的缴纳增值税的经营性项目，在财务评价中，先征后返的增值税应记作项目的：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补贴收入</w:t>
      </w:r>
    </w:p>
    <w:p>
      <w:pPr>
        <w:spacing w:after="120" w:line="372" w:lineRule="auto" w:before="0"/>
        <w:jc w:val="left"/>
      </w:pPr>
      <w:r>
        <w:rPr>
          <w:rFonts w:ascii="Arial" w:hAnsi="Arial" w:eastAsia="等线"/>
          <w:b w:val="0"/>
          <w:color w:val="2D2D2D"/>
          <w:sz w:val="21"/>
        </w:rPr>
        <w:t>B. 营业收入</w:t>
      </w:r>
    </w:p>
    <w:p>
      <w:pPr>
        <w:spacing w:after="120" w:line="372" w:lineRule="auto" w:before="0"/>
        <w:jc w:val="left"/>
      </w:pPr>
      <w:r>
        <w:rPr>
          <w:rFonts w:ascii="Arial" w:hAnsi="Arial" w:eastAsia="等线"/>
          <w:b w:val="0"/>
          <w:color w:val="2D2D2D"/>
          <w:sz w:val="21"/>
        </w:rPr>
        <w:t>C. 经营成本</w:t>
      </w:r>
    </w:p>
    <w:p>
      <w:pPr>
        <w:spacing w:after="120" w:line="372" w:lineRule="auto" w:before="0"/>
        <w:jc w:val="left"/>
      </w:pPr>
      <w:r>
        <w:rPr>
          <w:rFonts w:ascii="Arial" w:hAnsi="Arial" w:eastAsia="等线"/>
          <w:b w:val="0"/>
          <w:color w:val="2D2D2D"/>
          <w:sz w:val="21"/>
        </w:rPr>
        <w:t>D. 营业外收入</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（原文解析）根据建设项目经济评价方法的有关规定，先征后返的增值税、定额补贴等应记作补贴收入。</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#增值税 #补贴收入 #财务评价</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先征后返的增值税=补贴收入，不是营业外收入</w:t>
      </w:r>
    </w:p>
    <w:p>
      <w:pPr>
        <w:pStyle w:val="Heading3"/>
        <w:spacing w:after="160" w:line="312" w:lineRule="auto" w:before="400"/>
        <w:jc w:val="left"/>
      </w:pPr>
      <w:r>
        <w:rPr>
          <w:rFonts w:ascii="Arial" w:hAnsi="Arial" w:eastAsia="微软雅黑"/>
          <w:b/>
          <w:color w:val="2E75B6"/>
          <w:sz w:val="25"/>
        </w:rPr>
        <w:t>Q2019-109 | 工程经济 | 项目融资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下列筹资方式中，属于项目资本金的筹集方式是：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银行贷款</w:t>
      </w:r>
    </w:p>
    <w:p>
      <w:pPr>
        <w:spacing w:after="120" w:line="372" w:lineRule="auto" w:before="0"/>
        <w:jc w:val="left"/>
      </w:pPr>
      <w:r>
        <w:rPr>
          <w:rFonts w:ascii="Arial" w:hAnsi="Arial" w:eastAsia="等线"/>
          <w:b w:val="0"/>
          <w:color w:val="2D2D2D"/>
          <w:sz w:val="21"/>
        </w:rPr>
        <w:t>B. 政府投资</w:t>
      </w:r>
    </w:p>
    <w:p>
      <w:pPr>
        <w:spacing w:after="120" w:line="372" w:lineRule="auto" w:before="0"/>
        <w:jc w:val="left"/>
      </w:pPr>
      <w:r>
        <w:rPr>
          <w:rFonts w:ascii="Arial" w:hAnsi="Arial" w:eastAsia="等线"/>
          <w:b w:val="0"/>
          <w:color w:val="2D2D2D"/>
          <w:sz w:val="21"/>
        </w:rPr>
        <w:t>C. 融资租赁</w:t>
      </w:r>
    </w:p>
    <w:p>
      <w:pPr>
        <w:spacing w:after="120" w:line="372" w:lineRule="auto" w:before="0"/>
        <w:jc w:val="left"/>
      </w:pPr>
      <w:r>
        <w:rPr>
          <w:rFonts w:ascii="Arial" w:hAnsi="Arial" w:eastAsia="等线"/>
          <w:b w:val="0"/>
          <w:color w:val="2D2D2D"/>
          <w:sz w:val="21"/>
        </w:rPr>
        <w:t>D. 发行债券</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（原文解析）资本金的筹集方式包括股东投资、发行股票、政府投资等；债务资金的筹集方式包括各种贷款和债券、融资租赁等。</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#资本金 #权益融资 #债务融资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资本金=权益融资（股东/政府）；债务=贷款/债券</w:t>
      </w:r>
    </w:p>
    <w:p>
      <w:pPr>
        <w:pStyle w:val="Heading3"/>
        <w:spacing w:after="160" w:line="312" w:lineRule="auto" w:before="400"/>
        <w:jc w:val="left"/>
      </w:pPr>
      <w:r>
        <w:rPr>
          <w:rFonts w:ascii="Arial" w:hAnsi="Arial" w:eastAsia="微软雅黑"/>
          <w:b/>
          <w:color w:val="2E75B6"/>
          <w:sz w:val="25"/>
        </w:rPr>
        <w:t>Q2019-110 | 工程经济 | 偿债备付率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某建设项目预计第三年息税前利润为200万元，折旧与摊销为30万元，所得税为20万元。项目第三年应还本付息金额为100万元。该年的偿债备付率为：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1.5</w:t>
      </w:r>
    </w:p>
    <w:p>
      <w:pPr>
        <w:spacing w:after="120" w:line="372" w:lineRule="auto" w:before="0"/>
        <w:jc w:val="left"/>
      </w:pPr>
      <w:r>
        <w:rPr>
          <w:rFonts w:ascii="Arial" w:hAnsi="Arial" w:eastAsia="等线"/>
          <w:b w:val="0"/>
          <w:color w:val="2D2D2D"/>
          <w:sz w:val="21"/>
        </w:rPr>
        <w:t>B. 1.9</w:t>
      </w:r>
    </w:p>
    <w:p>
      <w:pPr>
        <w:spacing w:after="120" w:line="372" w:lineRule="auto" w:before="0"/>
        <w:jc w:val="left"/>
      </w:pPr>
      <w:r>
        <w:rPr>
          <w:rFonts w:ascii="Arial" w:hAnsi="Arial" w:eastAsia="等线"/>
          <w:b w:val="0"/>
          <w:color w:val="2D2D2D"/>
          <w:sz w:val="21"/>
        </w:rPr>
        <w:t>C. 2.1</w:t>
      </w:r>
    </w:p>
    <w:p>
      <w:pPr>
        <w:spacing w:after="120" w:line="372" w:lineRule="auto" w:before="0"/>
        <w:jc w:val="left"/>
      </w:pPr>
      <w:r>
        <w:rPr>
          <w:rFonts w:ascii="Arial" w:hAnsi="Arial" w:eastAsia="等线"/>
          <w:b w:val="0"/>
          <w:color w:val="2D2D2D"/>
          <w:sz w:val="21"/>
        </w:rPr>
        <w:t>D. 2.5</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（原文解析）偿债备付率 = (息税前利润 + 折旧摊销 - 所得税) / 应还本付息金额 = (200 + 30 − 20) / 100 = 2.1。</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#偿债备付率 #DSCR #还款能力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用于还本付息资金 = EBIT + 折旧摊销 − 所得税</w:t>
      </w:r>
    </w:p>
    <w:p>
      <w:pPr>
        <w:pStyle w:val="Heading3"/>
        <w:spacing w:after="160" w:line="312" w:lineRule="auto" w:before="400"/>
        <w:jc w:val="left"/>
      </w:pPr>
      <w:r>
        <w:rPr>
          <w:rFonts w:ascii="Arial" w:hAnsi="Arial" w:eastAsia="微软雅黑"/>
          <w:b/>
          <w:color w:val="2E75B6"/>
          <w:sz w:val="25"/>
        </w:rPr>
        <w:t>Q2019-111 | 工程经济 | 现金流量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在进行融资前项目投资现金流量分析时，现金流量应包括：</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资产处置收益分配</w:t>
      </w:r>
    </w:p>
    <w:p>
      <w:pPr>
        <w:spacing w:after="120" w:line="372" w:lineRule="auto" w:before="0"/>
        <w:jc w:val="left"/>
      </w:pPr>
      <w:r>
        <w:rPr>
          <w:rFonts w:ascii="Arial" w:hAnsi="Arial" w:eastAsia="等线"/>
          <w:b w:val="0"/>
          <w:color w:val="2D2D2D"/>
          <w:sz w:val="21"/>
        </w:rPr>
        <w:t>B. 流动资金</w:t>
      </w:r>
    </w:p>
    <w:p>
      <w:pPr>
        <w:spacing w:after="120" w:line="372" w:lineRule="auto" w:before="0"/>
        <w:jc w:val="left"/>
      </w:pPr>
      <w:r>
        <w:rPr>
          <w:rFonts w:ascii="Arial" w:hAnsi="Arial" w:eastAsia="等线"/>
          <w:b w:val="0"/>
          <w:color w:val="2D2D2D"/>
          <w:sz w:val="21"/>
        </w:rPr>
        <w:t>C. 借款本金偿还</w:t>
      </w:r>
    </w:p>
    <w:p>
      <w:pPr>
        <w:spacing w:after="120" w:line="372" w:lineRule="auto" w:before="0"/>
        <w:jc w:val="left"/>
      </w:pPr>
      <w:r>
        <w:rPr>
          <w:rFonts w:ascii="Arial" w:hAnsi="Arial" w:eastAsia="等线"/>
          <w:b w:val="0"/>
          <w:color w:val="2D2D2D"/>
          <w:sz w:val="21"/>
        </w:rPr>
        <w:t>D. 借款利息偿还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（原文解析）融资前项目投资的现金流量包括建设投资、流动资金、经营成本和税金等。借款偿还和利息偿还属于融资后分析。</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#现金流量表 #融资前分析 #流动资金</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融资前分析不包含借款偿还和利息</w:t>
      </w:r>
    </w:p>
    <w:p>
      <w:pPr>
        <w:pStyle w:val="Heading3"/>
        <w:spacing w:after="160" w:line="312" w:lineRule="auto" w:before="400"/>
        <w:jc w:val="left"/>
      </w:pPr>
      <w:r>
        <w:rPr>
          <w:rFonts w:ascii="Arial" w:hAnsi="Arial" w:eastAsia="微软雅黑"/>
          <w:b/>
          <w:color w:val="2E75B6"/>
          <w:sz w:val="25"/>
        </w:rPr>
        <w:t>Q2019-112 | 工程经济 | 盈亏平衡分析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某拟建生产企业设计年产6万t化工原料，年固定成本为1000万元，单位可变成本和销售税金之和为800元/t，单位产品售价为1000元/t。以生产能力利用率表示的盈亏平衡点为：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9.25%</w:t>
      </w:r>
    </w:p>
    <w:p>
      <w:pPr>
        <w:spacing w:after="120" w:line="372" w:lineRule="auto" w:before="0"/>
        <w:jc w:val="left"/>
      </w:pPr>
      <w:r>
        <w:rPr>
          <w:rFonts w:ascii="Arial" w:hAnsi="Arial" w:eastAsia="等线"/>
          <w:b w:val="0"/>
          <w:color w:val="2D2D2D"/>
          <w:sz w:val="21"/>
        </w:rPr>
        <w:t>B. 21%</w:t>
      </w:r>
    </w:p>
    <w:p>
      <w:pPr>
        <w:spacing w:after="120" w:line="372" w:lineRule="auto" w:before="0"/>
        <w:jc w:val="left"/>
      </w:pPr>
      <w:r>
        <w:rPr>
          <w:rFonts w:ascii="Arial" w:hAnsi="Arial" w:eastAsia="等线"/>
          <w:b w:val="0"/>
          <w:color w:val="2D2D2D"/>
          <w:sz w:val="21"/>
        </w:rPr>
        <w:t>C. 66.7%</w:t>
      </w:r>
    </w:p>
    <w:p>
      <w:pPr>
        <w:spacing w:after="120" w:line="372" w:lineRule="auto" w:before="0"/>
        <w:jc w:val="left"/>
      </w:pPr>
      <w:r>
        <w:rPr>
          <w:rFonts w:ascii="Arial" w:hAnsi="Arial" w:eastAsia="等线"/>
          <w:b w:val="0"/>
          <w:color w:val="2D2D2D"/>
          <w:sz w:val="21"/>
        </w:rPr>
        <w:t>D. 83.3%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（原文解析）以产量表示的盈亏平衡点 BEP_Q = 固定成本/(售价-单位可变成本-税金) = 1000/(0.1-0.08) = 50000t = 5万t。生产能力利用率 = 5/6 = 83.3%。</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#盈亏平衡点 #BEP #生产能力利用率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BEP(利用率) = BEP(产量) / 设计产能</w:t>
      </w:r>
    </w:p>
    <w:p>
      <w:pPr>
        <w:pStyle w:val="Heading3"/>
        <w:spacing w:after="160" w:line="312" w:lineRule="auto" w:before="400"/>
        <w:jc w:val="left"/>
      </w:pPr>
      <w:r>
        <w:rPr>
          <w:rFonts w:ascii="Arial" w:hAnsi="Arial" w:eastAsia="微软雅黑"/>
          <w:b/>
          <w:color w:val="2E75B6"/>
          <w:sz w:val="25"/>
        </w:rPr>
        <w:t>Q2019-113 | 工程经济 | 增量分析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某项目有甲、乙两个建设方案，投资分别为500万元和1000万元，项目期均为10年，甲年收益140万元，乙年收益250万元。基准收益率为10%，则两项目的差额净现值为：（已知(P/A,10%,10)=6.1446）</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175.9万元</w:t>
      </w:r>
    </w:p>
    <w:p>
      <w:pPr>
        <w:spacing w:after="120" w:line="372" w:lineRule="auto" w:before="0"/>
        <w:jc w:val="left"/>
      </w:pPr>
      <w:r>
        <w:rPr>
          <w:rFonts w:ascii="Arial" w:hAnsi="Arial" w:eastAsia="等线"/>
          <w:b w:val="0"/>
          <w:color w:val="2D2D2D"/>
          <w:sz w:val="21"/>
        </w:rPr>
        <w:t>B. 360.24万元</w:t>
      </w:r>
    </w:p>
    <w:p>
      <w:pPr>
        <w:spacing w:after="120" w:line="372" w:lineRule="auto" w:before="0"/>
        <w:jc w:val="left"/>
      </w:pPr>
      <w:r>
        <w:rPr>
          <w:rFonts w:ascii="Arial" w:hAnsi="Arial" w:eastAsia="等线"/>
          <w:b w:val="0"/>
          <w:color w:val="2D2D2D"/>
          <w:sz w:val="21"/>
        </w:rPr>
        <w:t>C. 536.14万元</w:t>
      </w:r>
    </w:p>
    <w:p>
      <w:pPr>
        <w:spacing w:after="120" w:line="372" w:lineRule="auto" w:before="0"/>
        <w:jc w:val="left"/>
      </w:pPr>
      <w:r>
        <w:rPr>
          <w:rFonts w:ascii="Arial" w:hAnsi="Arial" w:eastAsia="等线"/>
          <w:b w:val="0"/>
          <w:color w:val="2D2D2D"/>
          <w:sz w:val="21"/>
        </w:rPr>
        <w:t>D. 896.38万元</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（原文解析）差额投资=1000-500=500万元，差额年收益=250-140=110万元，差额净现值=-500+110×6.1446=175.9万元。</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#差额净现值 #方案比选 #增量分析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ΔNPV &gt; 0 → 投资大的方案好</w:t>
      </w:r>
    </w:p>
    <w:p>
      <w:pPr>
        <w:pStyle w:val="Heading3"/>
        <w:spacing w:after="160" w:line="312" w:lineRule="auto" w:before="400"/>
        <w:jc w:val="left"/>
      </w:pPr>
      <w:r>
        <w:rPr>
          <w:rFonts w:ascii="Arial" w:hAnsi="Arial" w:eastAsia="微软雅黑"/>
          <w:b/>
          <w:color w:val="2E75B6"/>
          <w:sz w:val="25"/>
        </w:rPr>
        <w:t>Q2019-114 | 工程经济 | 价值工程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某项目用乙工艺代替甲工艺，达到同样施工质量，成本下降15%。根据价值工程原理，该项目提高价值的途径是：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功能不变，成本降低</w:t>
      </w:r>
    </w:p>
    <w:p>
      <w:pPr>
        <w:spacing w:after="120" w:line="372" w:lineRule="auto" w:before="0"/>
        <w:jc w:val="left"/>
      </w:pPr>
      <w:r>
        <w:rPr>
          <w:rFonts w:ascii="Arial" w:hAnsi="Arial" w:eastAsia="等线"/>
          <w:b w:val="0"/>
          <w:color w:val="2D2D2D"/>
          <w:sz w:val="21"/>
        </w:rPr>
        <w:t>B. 功能提高，成本降低</w:t>
      </w:r>
    </w:p>
    <w:p>
      <w:pPr>
        <w:spacing w:after="120" w:line="372" w:lineRule="auto" w:before="0"/>
        <w:jc w:val="left"/>
      </w:pPr>
      <w:r>
        <w:rPr>
          <w:rFonts w:ascii="Arial" w:hAnsi="Arial" w:eastAsia="等线"/>
          <w:b w:val="0"/>
          <w:color w:val="2D2D2D"/>
          <w:sz w:val="21"/>
        </w:rPr>
        <w:t>C. 功能和成本均下降，但成本降低幅度更大</w:t>
      </w:r>
    </w:p>
    <w:p>
      <w:pPr>
        <w:spacing w:after="120" w:line="372" w:lineRule="auto" w:before="0"/>
        <w:jc w:val="left"/>
      </w:pPr>
      <w:r>
        <w:rPr>
          <w:rFonts w:ascii="Arial" w:hAnsi="Arial" w:eastAsia="等线"/>
          <w:b w:val="0"/>
          <w:color w:val="2D2D2D"/>
          <w:sz w:val="21"/>
        </w:rPr>
        <w:t>D. 功能提高，成本不变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（原文解析）价值=功能/成本。功能不变（同样质量），成本降低→价值提高。</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#价值工程 #功能成本比 #提高价值途径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V = F/C，提高V有5种途径</w:t>
      </w:r>
    </w:p>
    <w:p>
      <w:pPr>
        <w:pStyle w:val="Heading3"/>
        <w:spacing w:after="160" w:line="312" w:lineRule="auto" w:before="400"/>
        <w:jc w:val="left"/>
      </w:pPr>
      <w:r>
        <w:rPr>
          <w:rFonts w:ascii="Arial" w:hAnsi="Arial" w:eastAsia="微软雅黑"/>
          <w:b/>
          <w:color w:val="2E75B6"/>
          <w:sz w:val="25"/>
        </w:rPr>
        <w:t>Q2019-115 | 法律法规 | 建筑法-施工许可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某投资亿元的建设工程，建设工期3年，建设单位申请领取施工许可证，经审查该申请不符合法定条件的是：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已经取得该建设工程规划许可证</w:t>
      </w:r>
    </w:p>
    <w:p>
      <w:pPr>
        <w:spacing w:after="120" w:line="372" w:lineRule="auto" w:before="0"/>
        <w:jc w:val="left"/>
      </w:pPr>
      <w:r>
        <w:rPr>
          <w:rFonts w:ascii="Arial" w:hAnsi="Arial" w:eastAsia="等线"/>
          <w:b w:val="0"/>
          <w:color w:val="2D2D2D"/>
          <w:sz w:val="21"/>
        </w:rPr>
        <w:t>B. 已依法确定施工单位</w:t>
      </w:r>
    </w:p>
    <w:p>
      <w:pPr>
        <w:spacing w:after="120" w:line="372" w:lineRule="auto" w:before="0"/>
        <w:jc w:val="left"/>
      </w:pPr>
      <w:r>
        <w:rPr>
          <w:rFonts w:ascii="Arial" w:hAnsi="Arial" w:eastAsia="等线"/>
          <w:b w:val="0"/>
          <w:color w:val="2D2D2D"/>
          <w:sz w:val="21"/>
        </w:rPr>
        <w:t>C. 到位资金达到投资额的30%</w:t>
      </w:r>
    </w:p>
    <w:p>
      <w:pPr>
        <w:spacing w:after="120" w:line="372" w:lineRule="auto" w:before="0"/>
        <w:jc w:val="left"/>
      </w:pPr>
      <w:r>
        <w:rPr>
          <w:rFonts w:ascii="Arial" w:hAnsi="Arial" w:eastAsia="等线"/>
          <w:b w:val="0"/>
          <w:color w:val="2D2D2D"/>
          <w:sz w:val="21"/>
        </w:rPr>
        <w:t>D. 该建设工程设计已经发包由某设计单位完成</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color w:val="C0392B"/>
          <w:sz w:val="19"/>
        </w:rPr>
        <w:t>解析：</w:t>
      </w:r>
      <w:r>
        <w:rPr>
          <w:rFonts w:ascii="Arial" w:hAnsi="Arial" w:eastAsia="等线"/>
          <w:b/>
          <w:color w:val="C0392B"/>
          <w:sz w:val="19"/>
        </w:rPr>
        <w:t xml:space="preserve"> （原文解析）D选项未说明施工图审查合格。《建筑法》第八条规定申请领取施工许可证应具备的条件中包括有满足施工需要的施工图纸及技术资料。⚠️ 注意：2019年4月23日《建筑法》已作修改。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#建筑法 #施工许可 #法定条件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施工图必须经审查合格</w:t>
      </w:r>
    </w:p>
    <w:p>
      <w:pPr>
        <w:pStyle w:val="Heading3"/>
        <w:spacing w:after="160" w:line="312" w:lineRule="auto" w:before="400"/>
        <w:jc w:val="left"/>
      </w:pPr>
      <w:r>
        <w:rPr>
          <w:rFonts w:ascii="Arial" w:hAnsi="Arial" w:eastAsia="微软雅黑"/>
          <w:b/>
          <w:color w:val="2E75B6"/>
          <w:sz w:val="25"/>
        </w:rPr>
        <w:t>Q2019-116 | 法律法规 | 安全生产法-应急救援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根据《安全生产法》规定，组织制定并实施本单位的生产安全事故应急救援预案的责任人是：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项目负责人</w:t>
      </w:r>
    </w:p>
    <w:p>
      <w:pPr>
        <w:spacing w:after="120" w:line="372" w:lineRule="auto" w:before="0"/>
        <w:jc w:val="left"/>
      </w:pPr>
      <w:r>
        <w:rPr>
          <w:rFonts w:ascii="Arial" w:hAnsi="Arial" w:eastAsia="等线"/>
          <w:b w:val="0"/>
          <w:color w:val="2D2D2D"/>
          <w:sz w:val="21"/>
        </w:rPr>
        <w:t>B. 安全生产管理人员</w:t>
      </w:r>
    </w:p>
    <w:p>
      <w:pPr>
        <w:spacing w:after="120" w:line="372" w:lineRule="auto" w:before="0"/>
        <w:jc w:val="left"/>
      </w:pPr>
      <w:r>
        <w:rPr>
          <w:rFonts w:ascii="Arial" w:hAnsi="Arial" w:eastAsia="等线"/>
          <w:b w:val="0"/>
          <w:color w:val="2D2D2D"/>
          <w:sz w:val="21"/>
        </w:rPr>
        <w:t>C. 单位主要负责人</w:t>
      </w:r>
    </w:p>
    <w:p>
      <w:pPr>
        <w:spacing w:after="120" w:line="372" w:lineRule="auto" w:before="0"/>
        <w:jc w:val="left"/>
      </w:pPr>
      <w:r>
        <w:rPr>
          <w:rFonts w:ascii="Arial" w:hAnsi="Arial" w:eastAsia="等线"/>
          <w:b w:val="0"/>
          <w:color w:val="2D2D2D"/>
          <w:sz w:val="21"/>
        </w:rPr>
        <w:t>D. 主管安全的负责人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（原文解析）《安全生产法》第十八条规定：生产经营单位的主要负责人对本单位安全生产工作负有下列职责……（六）组织制定并实施本单位的生产安全事故应急救援预案。</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#安全生产法 #应急预案 #主要负责人</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主要负责人（一把手）是第一责任人</w:t>
      </w:r>
    </w:p>
    <w:p>
      <w:pPr>
        <w:pStyle w:val="Heading3"/>
        <w:spacing w:after="160" w:line="312" w:lineRule="auto" w:before="400"/>
        <w:jc w:val="left"/>
      </w:pPr>
      <w:r>
        <w:rPr>
          <w:rFonts w:ascii="Arial" w:hAnsi="Arial" w:eastAsia="微软雅黑"/>
          <w:b/>
          <w:color w:val="2E75B6"/>
          <w:sz w:val="25"/>
        </w:rPr>
        <w:t>Q2019-117 | 法律法规 | 招标投标法-豁免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根据《招标投标法》规定，下列可以按照国家有关规定不进行招标的是：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大型基础设施、公用事业项目</w:t>
      </w:r>
    </w:p>
    <w:p>
      <w:pPr>
        <w:spacing w:after="120" w:line="372" w:lineRule="auto" w:before="0"/>
        <w:jc w:val="left"/>
      </w:pPr>
      <w:r>
        <w:rPr>
          <w:rFonts w:ascii="Arial" w:hAnsi="Arial" w:eastAsia="等线"/>
          <w:b w:val="0"/>
          <w:color w:val="2D2D2D"/>
          <w:sz w:val="21"/>
        </w:rPr>
        <w:t>B. 使用国有资金投资项目</w:t>
      </w:r>
    </w:p>
    <w:p>
      <w:pPr>
        <w:spacing w:after="120" w:line="372" w:lineRule="auto" w:before="0"/>
        <w:jc w:val="left"/>
      </w:pPr>
      <w:r>
        <w:rPr>
          <w:rFonts w:ascii="Arial" w:hAnsi="Arial" w:eastAsia="等线"/>
          <w:b w:val="0"/>
          <w:color w:val="2D2D2D"/>
          <w:sz w:val="21"/>
        </w:rPr>
        <w:t>C. 使用国际组织贷款项目</w:t>
      </w:r>
    </w:p>
    <w:p>
      <w:pPr>
        <w:spacing w:after="120" w:line="372" w:lineRule="auto" w:before="0"/>
        <w:jc w:val="left"/>
      </w:pPr>
      <w:r>
        <w:rPr>
          <w:rFonts w:ascii="Arial" w:hAnsi="Arial" w:eastAsia="等线"/>
          <w:b w:val="0"/>
          <w:color w:val="2D2D2D"/>
          <w:sz w:val="21"/>
        </w:rPr>
        <w:t>D. 利用扶贫资金实行以工代赈、需要使用农民工的项目</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（原文解析）《招标投标法》第三条规定了三类必须招标的项目（A、B、C），D选项不在上述法律规定必须招标的规定当中。</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#招标投标法 #必须招标 #豁免</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以工代赈扶贫项目可以不招标</w:t>
      </w:r>
    </w:p>
    <w:p>
      <w:pPr>
        <w:pStyle w:val="Heading3"/>
        <w:spacing w:after="160" w:line="312" w:lineRule="auto" w:before="400"/>
        <w:jc w:val="left"/>
      </w:pPr>
      <w:r>
        <w:rPr>
          <w:rFonts w:ascii="Arial" w:hAnsi="Arial" w:eastAsia="微软雅黑"/>
          <w:b/>
          <w:color w:val="2E75B6"/>
          <w:sz w:val="25"/>
        </w:rPr>
        <w:t>Q2019-118 | 法律法规 | 合同法-要约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下列关于要约的说法，错误的是：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要约是希望和他人订立合同的意思表示</w:t>
      </w:r>
    </w:p>
    <w:p>
      <w:pPr>
        <w:spacing w:after="120" w:line="372" w:lineRule="auto" w:before="0"/>
        <w:jc w:val="left"/>
      </w:pPr>
      <w:r>
        <w:rPr>
          <w:rFonts w:ascii="Arial" w:hAnsi="Arial" w:eastAsia="等线"/>
          <w:b w:val="0"/>
          <w:color w:val="2D2D2D"/>
          <w:sz w:val="21"/>
        </w:rPr>
        <w:t>B. 要约内容应当具体确定</w:t>
      </w:r>
    </w:p>
    <w:p>
      <w:pPr>
        <w:spacing w:after="120" w:line="372" w:lineRule="auto" w:before="0"/>
        <w:jc w:val="left"/>
      </w:pPr>
      <w:r>
        <w:rPr>
          <w:rFonts w:ascii="Arial" w:hAnsi="Arial" w:eastAsia="等线"/>
          <w:b w:val="0"/>
          <w:color w:val="2D2D2D"/>
          <w:sz w:val="21"/>
        </w:rPr>
        <w:t>C. 要约是吸引他人向自己提出订立合同的意思表示</w:t>
      </w:r>
    </w:p>
    <w:p>
      <w:pPr>
        <w:spacing w:after="120" w:line="372" w:lineRule="auto" w:before="0"/>
        <w:jc w:val="left"/>
      </w:pPr>
      <w:r>
        <w:rPr>
          <w:rFonts w:ascii="Arial" w:hAnsi="Arial" w:eastAsia="等线"/>
          <w:b w:val="0"/>
          <w:color w:val="2D2D2D"/>
          <w:sz w:val="21"/>
        </w:rPr>
        <w:t>D. 经受要约人承诺，要约人即受该意思表示约束</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（原文解析）C选项描述的是"要约邀请"而非"要约"。《合同法》第十四条：要约是希望和他人订立合同的意思表示，应内容具体确定，且表明经受要约人承诺即受约束。</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#合同法 #要约 #要约邀请</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要约≠要约邀请（如招标公告、商业广告）</w:t>
      </w:r>
    </w:p>
    <w:p>
      <w:pPr>
        <w:pStyle w:val="Heading3"/>
        <w:spacing w:after="160" w:line="312" w:lineRule="auto" w:before="400"/>
        <w:jc w:val="left"/>
      </w:pPr>
      <w:r>
        <w:rPr>
          <w:rFonts w:ascii="Arial" w:hAnsi="Arial" w:eastAsia="微软雅黑"/>
          <w:b/>
          <w:color w:val="2E75B6"/>
          <w:sz w:val="25"/>
        </w:rPr>
        <w:t>Q2019-119 | 法律法规 | 行政许可法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根据《行政许可法》规定，行政机关对申请人提出的行政许可申请的处理，符合规定的是：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申请事项不需要取得行政许可的，应当即时告知申请人向有关行政机关申请</w:t>
      </w:r>
    </w:p>
    <w:p>
      <w:pPr>
        <w:spacing w:after="120" w:line="372" w:lineRule="auto" w:before="0"/>
        <w:jc w:val="left"/>
      </w:pPr>
      <w:r>
        <w:rPr>
          <w:rFonts w:ascii="Arial" w:hAnsi="Arial" w:eastAsia="等线"/>
          <w:b w:val="0"/>
          <w:color w:val="2D2D2D"/>
          <w:sz w:val="21"/>
        </w:rPr>
        <w:t>B. 申请事项不属于本行政机关职权范围的，应当即时告知申请人不需申请</w:t>
      </w:r>
    </w:p>
    <w:p>
      <w:pPr>
        <w:spacing w:after="120" w:line="372" w:lineRule="auto" w:before="0"/>
        <w:jc w:val="left"/>
      </w:pPr>
      <w:r>
        <w:rPr>
          <w:rFonts w:ascii="Arial" w:hAnsi="Arial" w:eastAsia="等线"/>
          <w:b w:val="0"/>
          <w:color w:val="2D2D2D"/>
          <w:sz w:val="21"/>
        </w:rPr>
        <w:t>C. 申请材料存在可以当场更正的错误的，应当告知申请人3日内补正</w:t>
      </w:r>
    </w:p>
    <w:p>
      <w:pPr>
        <w:spacing w:after="120" w:line="372" w:lineRule="auto" w:before="0"/>
        <w:jc w:val="left"/>
      </w:pPr>
      <w:r>
        <w:rPr>
          <w:rFonts w:ascii="Arial" w:hAnsi="Arial" w:eastAsia="等线"/>
          <w:b w:val="0"/>
          <w:color w:val="2D2D2D"/>
          <w:sz w:val="21"/>
        </w:rPr>
        <w:t>D. 申请材料不齐全，应当当场或者在5日内一次告知申请人需要补正的全部内容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（原文解析）《行政许可法》第三十二条规定：申请材料不齐全或者不符合法定形式的，应当当场或者在五日内一次告知申请人需要补正的全部内容。A、B选项互相抄错，C应为当场更正。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#行政许可法 #材料补正 #行政机关</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材料不齐→5日内一次性告知补正</w:t>
      </w:r>
    </w:p>
    <w:p>
      <w:pPr>
        <w:pStyle w:val="Heading3"/>
        <w:spacing w:after="160" w:line="312" w:lineRule="auto" w:before="400"/>
        <w:jc w:val="left"/>
      </w:pPr>
      <w:r>
        <w:rPr>
          <w:rFonts w:ascii="Arial" w:hAnsi="Arial" w:eastAsia="微软雅黑"/>
          <w:b/>
          <w:color w:val="2E75B6"/>
          <w:sz w:val="25"/>
        </w:rPr>
        <w:t>Q2019-120 | 法律法规 | 建设工程质量条例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依据《建设工程质量管理条例》，下列有关建设单位的质量责任和义务的说法，正确的是：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建设工程发包单位不得暗示承包方以低价竞标</w:t>
      </w:r>
    </w:p>
    <w:p>
      <w:pPr>
        <w:spacing w:after="120" w:line="372" w:lineRule="auto" w:before="0"/>
        <w:jc w:val="left"/>
      </w:pPr>
      <w:r>
        <w:rPr>
          <w:rFonts w:ascii="Arial" w:hAnsi="Arial" w:eastAsia="等线"/>
          <w:b w:val="0"/>
          <w:color w:val="2D2D2D"/>
          <w:sz w:val="21"/>
        </w:rPr>
        <w:t>B. 建设单位在办理工程质量监督手续前，应当领取施工许可证</w:t>
      </w:r>
    </w:p>
    <w:p>
      <w:pPr>
        <w:spacing w:after="120" w:line="372" w:lineRule="auto" w:before="0"/>
        <w:jc w:val="left"/>
      </w:pPr>
      <w:r>
        <w:rPr>
          <w:rFonts w:ascii="Arial" w:hAnsi="Arial" w:eastAsia="等线"/>
          <w:b w:val="0"/>
          <w:color w:val="2D2D2D"/>
          <w:sz w:val="21"/>
        </w:rPr>
        <w:t>C. 建设单位可以明示或者暗示设计单位违反工程建设强制性标准</w:t>
      </w:r>
    </w:p>
    <w:p>
      <w:pPr>
        <w:spacing w:after="120" w:line="372" w:lineRule="auto" w:before="0"/>
        <w:jc w:val="left"/>
      </w:pPr>
      <w:r>
        <w:rPr>
          <w:rFonts w:ascii="Arial" w:hAnsi="Arial" w:eastAsia="等线"/>
          <w:b w:val="0"/>
          <w:color w:val="2D2D2D"/>
          <w:sz w:val="21"/>
        </w:rPr>
        <w:t>D. 建设单位提供的与建设工程有关的原始资料必须真实、准确、齐全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工程质量管理条例》第九条：建设单位必须向有关的勘察、设计、施工、工程监理等单位提供与建设工程有关的原始资料。原始资料必须真实、准确、齐全。C明显错误；B顺序反了（先办质量监督后领施工许可证）；A原文是"不得迫使低于成本价竞标"而非"低价"。</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#质量管理条例 #建设单位 #质量管理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2019年电气工程师《公共基础》真题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不得迫使"低于成本价"≠不得"低价"</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2022年真题</w:t>
      </w:r>
    </w:p>
    <w:p>
      <w:pPr>
        <w:pStyle w:val="Heading3"/>
        <w:spacing w:after="160" w:line="312" w:lineRule="auto" w:before="400"/>
        <w:jc w:val="left"/>
      </w:pPr>
      <w:r>
        <w:rPr>
          <w:rFonts w:ascii="Arial" w:hAnsi="Arial" w:eastAsia="微软雅黑"/>
          <w:b/>
          <w:color w:val="2E75B6"/>
          <w:sz w:val="25"/>
        </w:rPr>
        <w:t>Q2022-001 | 数学 | 高等数学-极限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下列极限中，正确的是：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\lim_{x \to 0} 2^x = \infty</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\lim_{x \to \infty} \frac{\sin x}{x} = 0</w:t>
      </w:r>
      <w:r>
        <w:rPr>
          <w:rFonts w:ascii="Arial" w:hAnsi="Arial" w:eastAsia="等线"/>
          <w:b w:val="0"/>
          <w:color w:val="2D2D2D"/>
          <w:sz w:val="21"/>
        </w:rPr>
        <w:t>（待确认）</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\lim_{x \to 0} x \sin \frac{1}{x} = 0</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\lim_{x \to 0} \frac{\sin x}{x} =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D（原文答案为D，但C也是正确选项，待确认）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\lim_{x \to 0} 2^x = 1</w:t>
      </w:r>
      <w:r>
        <w:rPr>
          <w:rFonts w:ascii="Arial" w:hAnsi="Arial" w:eastAsia="等线"/>
          <w:b w:val="0"/>
          <w:color w:val="2D2D2D"/>
          <w:sz w:val="21"/>
        </w:rPr>
        <w:t>（非∞）；</w:t>
      </w:r>
      <w:r>
        <w:rPr>
          <w:rFonts w:ascii="Arial" w:hAnsi="Arial" w:eastAsia="等线"/>
          <w:b w:val="0"/>
          <w:color w:val="2D2D2D"/>
          <w:sz w:val="21"/>
        </w:rPr>
        <w:t>\lim_{x \to \infty} \frac{\sin x}{x} = 0</w:t>
      </w:r>
      <w:r>
        <w:rPr>
          <w:rFonts w:ascii="Arial" w:hAnsi="Arial" w:eastAsia="等线"/>
          <w:b w:val="0"/>
          <w:color w:val="2D2D2D"/>
          <w:sz w:val="21"/>
        </w:rPr>
        <w:t>（正确）；</w:t>
      </w:r>
      <w:r>
        <w:rPr>
          <w:rFonts w:ascii="Arial" w:hAnsi="Arial" w:eastAsia="等线"/>
          <w:b w:val="0"/>
          <w:color w:val="2D2D2D"/>
          <w:sz w:val="21"/>
        </w:rPr>
        <w:t>\lim_{x \to 0} x \sin \frac{1}{x} = 0</w:t>
      </w:r>
      <w:r>
        <w:rPr>
          <w:rFonts w:ascii="Arial" w:hAnsi="Arial" w:eastAsia="等线"/>
          <w:b w:val="0"/>
          <w:color w:val="2D2D2D"/>
          <w:sz w:val="21"/>
        </w:rPr>
        <w:t>（正确）；</w:t>
      </w:r>
      <w:r>
        <w:rPr>
          <w:rFonts w:ascii="Arial" w:hAnsi="Arial" w:eastAsia="等线"/>
          <w:b w:val="0"/>
          <w:color w:val="2D2D2D"/>
          <w:sz w:val="21"/>
        </w:rPr>
        <w:t>\lim_{x \to 0} \frac{\sin x}{x} = 1</w:t>
      </w:r>
      <w:r>
        <w:rPr>
          <w:rFonts w:ascii="Arial" w:hAnsi="Arial" w:eastAsia="等线"/>
          <w:b w:val="0"/>
          <w:color w:val="2D2D2D"/>
          <w:sz w:val="21"/>
        </w:rPr>
        <w:t>（不是0）。OCR有误，原文答案需人工核实。</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#极限 #重要极限 #有界函数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Q2022-002 | 数学 | 高等数学-无穷大量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若当 </w:t>
      </w:r>
      <w:r>
        <w:rPr>
          <w:rFonts w:ascii="Arial" w:hAnsi="Arial" w:eastAsia="等线"/>
          <w:b w:val="0"/>
          <w:color w:val="2D2D2D"/>
          <w:sz w:val="21"/>
        </w:rPr>
        <w:t>x \to \infty</w:t>
      </w:r>
      <w:r>
        <w:rPr>
          <w:rFonts w:ascii="Arial" w:hAnsi="Arial" w:eastAsia="等线"/>
          <w:b w:val="0"/>
          <w:color w:val="2D2D2D"/>
          <w:sz w:val="21"/>
        </w:rPr>
        <w:t xml:space="preserve"> 时，</w:t>
      </w:r>
      <w:r>
        <w:rPr>
          <w:rFonts w:ascii="Arial" w:hAnsi="Arial" w:eastAsia="等线"/>
          <w:b w:val="0"/>
          <w:color w:val="2D2D2D"/>
          <w:sz w:val="21"/>
        </w:rPr>
        <w:t>\frac{x^2}{x+1} - ax - b</w:t>
      </w:r>
      <w:r>
        <w:rPr>
          <w:rFonts w:ascii="Arial" w:hAnsi="Arial" w:eastAsia="等线"/>
          <w:b w:val="0"/>
          <w:color w:val="2D2D2D"/>
          <w:sz w:val="21"/>
        </w:rPr>
        <w:t xml:space="preserve"> 为无穷大量，则常数a、b应为：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a=1, b=1</w:t>
      </w:r>
    </w:p>
    <w:p>
      <w:pPr>
        <w:spacing w:after="120" w:line="372" w:lineRule="auto" w:before="0"/>
        <w:jc w:val="left"/>
      </w:pPr>
      <w:r>
        <w:rPr>
          <w:rFonts w:ascii="Arial" w:hAnsi="Arial" w:eastAsia="等线"/>
          <w:b w:val="0"/>
          <w:color w:val="2D2D2D"/>
          <w:sz w:val="21"/>
        </w:rPr>
        <w:t>B. a=1, b=0</w:t>
      </w:r>
    </w:p>
    <w:p>
      <w:pPr>
        <w:spacing w:after="120" w:line="372" w:lineRule="auto" w:before="0"/>
        <w:jc w:val="left"/>
      </w:pPr>
      <w:r>
        <w:rPr>
          <w:rFonts w:ascii="Arial" w:hAnsi="Arial" w:eastAsia="等线"/>
          <w:b w:val="0"/>
          <w:color w:val="2D2D2D"/>
          <w:sz w:val="21"/>
        </w:rPr>
        <w:t>C. a=0, b=1</w:t>
      </w:r>
    </w:p>
    <w:p>
      <w:pPr>
        <w:spacing w:after="120" w:line="372" w:lineRule="auto" w:before="0"/>
        <w:jc w:val="left"/>
      </w:pPr>
      <w:r>
        <w:rPr>
          <w:rFonts w:ascii="Arial" w:hAnsi="Arial" w:eastAsia="等线"/>
          <w:b w:val="0"/>
          <w:color w:val="2D2D2D"/>
          <w:sz w:val="21"/>
        </w:rPr>
        <w:t>D. a≠1, b为任意实数</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\frac{x^2}{x+1} = x - 1 + \frac{1}{x+1}</w:t>
      </w:r>
      <w:r>
        <w:rPr>
          <w:rFonts w:ascii="Arial" w:hAnsi="Arial" w:eastAsia="等线"/>
          <w:b w:val="0"/>
          <w:color w:val="2D2D2D"/>
          <w:sz w:val="21"/>
        </w:rPr>
        <w:t>，当a≠1时，原式~(1-a)x→∞为无穷大。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#无穷大量 #渐近线 #待定系数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通分后将有理函数分解</w:t>
      </w:r>
    </w:p>
    <w:p>
      <w:pPr>
        <w:pStyle w:val="Heading3"/>
        <w:spacing w:after="160" w:line="312" w:lineRule="auto" w:before="400"/>
        <w:jc w:val="left"/>
      </w:pPr>
      <w:r>
        <w:rPr>
          <w:rFonts w:ascii="Arial" w:hAnsi="Arial" w:eastAsia="微软雅黑"/>
          <w:b/>
          <w:color w:val="2E75B6"/>
          <w:sz w:val="25"/>
        </w:rPr>
        <w:t>Q2022-003 | 数学 | 高等数学-导数几何意义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抛物线 </w:t>
      </w:r>
      <w:r>
        <w:rPr>
          <w:rFonts w:ascii="Arial" w:hAnsi="Arial" w:eastAsia="等线"/>
          <w:b w:val="0"/>
          <w:color w:val="2D2D2D"/>
          <w:sz w:val="21"/>
        </w:rPr>
        <w:t>y = x^2</w:t>
      </w:r>
      <w:r>
        <w:rPr>
          <w:rFonts w:ascii="Arial" w:hAnsi="Arial" w:eastAsia="等线"/>
          <w:b w:val="0"/>
          <w:color w:val="2D2D2D"/>
          <w:sz w:val="21"/>
        </w:rPr>
        <w:t xml:space="preserve"> 上点 </w:t>
      </w:r>
      <w:r>
        <w:rPr>
          <w:rFonts w:ascii="Arial" w:hAnsi="Arial" w:eastAsia="等线"/>
          <w:b w:val="0"/>
          <w:color w:val="2D2D2D"/>
          <w:sz w:val="21"/>
        </w:rPr>
        <w:t>(-\frac{1}{2}, \frac{1}{4})</w:t>
      </w:r>
      <w:r>
        <w:rPr>
          <w:rFonts w:ascii="Arial" w:hAnsi="Arial" w:eastAsia="等线"/>
          <w:b w:val="0"/>
          <w:color w:val="2D2D2D"/>
          <w:sz w:val="21"/>
        </w:rPr>
        <w:t xml:space="preserve"> 处的切线是：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垂直于ox轴</w:t>
      </w:r>
    </w:p>
    <w:p>
      <w:pPr>
        <w:spacing w:after="120" w:line="372" w:lineRule="auto" w:before="0"/>
        <w:jc w:val="left"/>
      </w:pPr>
      <w:r>
        <w:rPr>
          <w:rFonts w:ascii="Arial" w:hAnsi="Arial" w:eastAsia="等线"/>
          <w:b w:val="0"/>
          <w:color w:val="2D2D2D"/>
          <w:sz w:val="21"/>
        </w:rPr>
        <w:t>B. 平行于ox轴</w:t>
      </w:r>
    </w:p>
    <w:p>
      <w:pPr>
        <w:spacing w:after="120" w:line="372" w:lineRule="auto" w:before="0"/>
        <w:jc w:val="left"/>
      </w:pPr>
      <w:r>
        <w:rPr>
          <w:rFonts w:ascii="Arial" w:hAnsi="Arial" w:eastAsia="等线"/>
          <w:b w:val="0"/>
          <w:color w:val="2D2D2D"/>
          <w:sz w:val="21"/>
        </w:rPr>
        <w:t>C. 与ox轴正向夹角为</w:t>
      </w:r>
      <w:r>
        <w:rPr>
          <w:rFonts w:ascii="Arial" w:hAnsi="Arial" w:eastAsia="等线"/>
          <w:b w:val="0"/>
          <w:color w:val="2D2D2D"/>
          <w:sz w:val="21"/>
        </w:rPr>
        <w:t>\frac{3\pi}{4}</w:t>
      </w:r>
    </w:p>
    <w:p>
      <w:pPr>
        <w:spacing w:after="120" w:line="372" w:lineRule="auto" w:before="0"/>
        <w:jc w:val="left"/>
      </w:pPr>
      <w:r>
        <w:rPr>
          <w:rFonts w:ascii="Arial" w:hAnsi="Arial" w:eastAsia="等线"/>
          <w:b w:val="0"/>
          <w:color w:val="2D2D2D"/>
          <w:sz w:val="21"/>
        </w:rPr>
        <w:t>D. 与ox轴正向夹角为</w:t>
      </w:r>
      <w:r>
        <w:rPr>
          <w:rFonts w:ascii="Arial" w:hAnsi="Arial" w:eastAsia="等线"/>
          <w:b w:val="0"/>
          <w:color w:val="2D2D2D"/>
          <w:sz w:val="21"/>
        </w:rPr>
        <w:t>\frac{\pi}{4}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y' = 2x</w:t>
      </w:r>
      <w:r>
        <w:rPr>
          <w:rFonts w:ascii="Arial" w:hAnsi="Arial" w:eastAsia="等线"/>
          <w:b w:val="0"/>
          <w:color w:val="2D2D2D"/>
          <w:sz w:val="21"/>
        </w:rPr>
        <w:t>，在x=-1/2处斜率为-1，与x轴正向夹角为135°=3π/4。</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#切线 #斜率 #导数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tan(135°) = -1</w:t>
      </w:r>
    </w:p>
    <w:p>
      <w:pPr>
        <w:pStyle w:val="Heading3"/>
        <w:spacing w:after="160" w:line="312" w:lineRule="auto" w:before="400"/>
        <w:jc w:val="left"/>
      </w:pPr>
      <w:r>
        <w:rPr>
          <w:rFonts w:ascii="Arial" w:hAnsi="Arial" w:eastAsia="微软雅黑"/>
          <w:b/>
          <w:color w:val="2E75B6"/>
          <w:sz w:val="25"/>
        </w:rPr>
        <w:t>Q2022-004 | 数学 | 高等数学-二阶导数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 </w:t>
      </w:r>
      <w:r>
        <w:rPr>
          <w:rFonts w:ascii="Arial" w:hAnsi="Arial" w:eastAsia="等线"/>
          <w:b w:val="0"/>
          <w:color w:val="2D2D2D"/>
          <w:sz w:val="21"/>
        </w:rPr>
        <w:t>y = \ln(1+x^2)</w:t>
      </w:r>
      <w:r>
        <w:rPr>
          <w:rFonts w:ascii="Arial" w:hAnsi="Arial" w:eastAsia="等线"/>
          <w:b w:val="0"/>
          <w:color w:val="2D2D2D"/>
          <w:sz w:val="21"/>
        </w:rPr>
        <w:t>，则二阶导数y"等于：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\frac{2}{1+x^2}</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\frac{2(1-x^2)}{(1+x^2)^2}</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\frac{2x}{1+x^2}</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y' = \frac{2x}{1+x^2}</w:t>
      </w:r>
      <w:r>
        <w:rPr>
          <w:rFonts w:ascii="Arial" w:hAnsi="Arial" w:eastAsia="等线"/>
          <w:b w:val="0"/>
          <w:color w:val="2D2D2D"/>
          <w:sz w:val="21"/>
        </w:rPr>
        <w:t>，</w:t>
      </w:r>
      <w:r>
        <w:rPr>
          <w:rFonts w:ascii="Arial" w:hAnsi="Arial" w:eastAsia="等线"/>
          <w:b w:val="0"/>
          <w:color w:val="2D2D2D"/>
          <w:sz w:val="21"/>
        </w:rPr>
        <w:t>y'' = \frac{2(1+x^2) - 2x \cdot 2x}{(1+x^2)^2} = \frac{2(1-x^2)}{(1+x^2)^2}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#二阶导数 #商法则 #对数函数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求二阶导注意用商法则</w:t>
      </w:r>
    </w:p>
    <w:p>
      <w:pPr>
        <w:pStyle w:val="Heading3"/>
        <w:spacing w:after="160" w:line="312" w:lineRule="auto" w:before="400"/>
        <w:jc w:val="left"/>
      </w:pPr>
      <w:r>
        <w:rPr>
          <w:rFonts w:ascii="Arial" w:hAnsi="Arial" w:eastAsia="微软雅黑"/>
          <w:b/>
          <w:color w:val="2E75B6"/>
          <w:sz w:val="25"/>
        </w:rPr>
        <w:t>Q2022-005 | 数学 | 高等数学-拉格朗日定理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在区间[1,2]上满足拉格朗日定理条件的函数是：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y = lnx</w:t>
      </w:r>
    </w:p>
    <w:p>
      <w:pPr>
        <w:spacing w:after="120" w:line="372" w:lineRule="auto" w:before="0"/>
        <w:jc w:val="left"/>
      </w:pPr>
      <w:r>
        <w:rPr>
          <w:rFonts w:ascii="Arial" w:hAnsi="Arial" w:eastAsia="等线"/>
          <w:b w:val="0"/>
          <w:color w:val="2D2D2D"/>
          <w:sz w:val="21"/>
        </w:rPr>
        <w:t>B. y = 1/lnx（待确认）</w:t>
      </w:r>
    </w:p>
    <w:p>
      <w:pPr>
        <w:spacing w:after="120" w:line="372" w:lineRule="auto" w:before="0"/>
        <w:jc w:val="left"/>
      </w:pPr>
      <w:r>
        <w:rPr>
          <w:rFonts w:ascii="Arial" w:hAnsi="Arial" w:eastAsia="等线"/>
          <w:b w:val="0"/>
          <w:color w:val="2D2D2D"/>
          <w:sz w:val="21"/>
        </w:rPr>
        <w:t>C. y = ln(lnx)</w:t>
      </w:r>
    </w:p>
    <w:p>
      <w:pPr>
        <w:spacing w:after="120" w:line="372" w:lineRule="auto" w:before="0"/>
        <w:jc w:val="left"/>
      </w:pPr>
      <w:r>
        <w:rPr>
          <w:rFonts w:ascii="Arial" w:hAnsi="Arial" w:eastAsia="等线"/>
          <w:b w:val="0"/>
          <w:color w:val="2D2D2D"/>
          <w:sz w:val="21"/>
        </w:rPr>
        <w:t>D. y = ln(2-x)</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（AI补解析）拉格朗日定理要求函数在闭区间连续、开区间可导。lnx在[1,2]上连续可导；1/lnx在x=1处无定义；ln(lnx)在x=1处无定义；ln(2-x)在x=2处无定义。</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#拉格朗日中值定理 #可导性 #连续性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先检查是否存在无定义点</w:t>
      </w:r>
    </w:p>
    <w:p>
      <w:pPr>
        <w:pStyle w:val="Heading3"/>
        <w:spacing w:after="160" w:line="312" w:lineRule="auto" w:before="400"/>
        <w:jc w:val="left"/>
      </w:pPr>
      <w:r>
        <w:rPr>
          <w:rFonts w:ascii="Arial" w:hAnsi="Arial" w:eastAsia="微软雅黑"/>
          <w:b/>
          <w:color w:val="2E75B6"/>
          <w:sz w:val="25"/>
        </w:rPr>
        <w:t>Q2022-006 | 数学 | 高等数学-极值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设函数 </w:t>
      </w:r>
      <w:r>
        <w:rPr>
          <w:rFonts w:ascii="Arial" w:hAnsi="Arial" w:eastAsia="等线"/>
          <w:b w:val="0"/>
          <w:color w:val="2D2D2D"/>
          <w:sz w:val="21"/>
        </w:rPr>
        <w:t>f(x) = x^2 - 2</w:t>
      </w:r>
      <w:r>
        <w:rPr>
          <w:rFonts w:ascii="Arial" w:hAnsi="Arial" w:eastAsia="等线"/>
          <w:b w:val="0"/>
          <w:color w:val="2D2D2D"/>
          <w:sz w:val="21"/>
        </w:rPr>
        <w:t>，则f(0) = -2是f(x)的：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极大值，但不是最大值</w:t>
      </w:r>
    </w:p>
    <w:p>
      <w:pPr>
        <w:spacing w:after="120" w:line="372" w:lineRule="auto" w:before="0"/>
        <w:jc w:val="left"/>
      </w:pPr>
      <w:r>
        <w:rPr>
          <w:rFonts w:ascii="Arial" w:hAnsi="Arial" w:eastAsia="等线"/>
          <w:b w:val="0"/>
          <w:color w:val="2D2D2D"/>
          <w:sz w:val="21"/>
        </w:rPr>
        <w:t>B. 最大值</w:t>
      </w:r>
    </w:p>
    <w:p>
      <w:pPr>
        <w:spacing w:after="120" w:line="372" w:lineRule="auto" w:before="0"/>
        <w:jc w:val="left"/>
      </w:pPr>
      <w:r>
        <w:rPr>
          <w:rFonts w:ascii="Arial" w:hAnsi="Arial" w:eastAsia="等线"/>
          <w:b w:val="0"/>
          <w:color w:val="2D2D2D"/>
          <w:sz w:val="21"/>
        </w:rPr>
        <w:t>C. 极小值，但不是最小值</w:t>
      </w:r>
    </w:p>
    <w:p>
      <w:pPr>
        <w:spacing w:after="120" w:line="372" w:lineRule="auto" w:before="0"/>
        <w:jc w:val="left"/>
      </w:pPr>
      <w:r>
        <w:rPr>
          <w:rFonts w:ascii="Arial" w:hAnsi="Arial" w:eastAsia="等线"/>
          <w:b w:val="0"/>
          <w:color w:val="2D2D2D"/>
          <w:sz w:val="21"/>
        </w:rPr>
        <w:t>D. 最小值</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f'(x) = 2x</w:t>
      </w:r>
      <w:r>
        <w:rPr>
          <w:rFonts w:ascii="Arial" w:hAnsi="Arial" w:eastAsia="等线"/>
          <w:b w:val="0"/>
          <w:color w:val="2D2D2D"/>
          <w:sz w:val="21"/>
        </w:rPr>
        <w:t>，驻点x=0。</w:t>
      </w:r>
      <w:r>
        <w:rPr>
          <w:rFonts w:ascii="Arial" w:hAnsi="Arial" w:eastAsia="等线"/>
          <w:b w:val="0"/>
          <w:color w:val="2D2D2D"/>
          <w:sz w:val="21"/>
        </w:rPr>
        <w:t>f''(0) = 2 &gt; 0</w:t>
      </w:r>
      <w:r>
        <w:rPr>
          <w:rFonts w:ascii="Arial" w:hAnsi="Arial" w:eastAsia="等线"/>
          <w:b w:val="0"/>
          <w:color w:val="2D2D2D"/>
          <w:sz w:val="21"/>
        </w:rPr>
        <w:t>，所以是极小值。二次函数开口向上，极小值=最小值。但答案说不是最小值，需确认函数定义域。</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#极值 #驻点 #二次函数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Q2022-007 | 数学 | 高等数学-导数相等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设f(x), g(x)可微，并且满足f'(x) = g'(x)，则下列式中正确的是：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f(x) = g(x)</w:t>
      </w:r>
    </w:p>
    <w:p>
      <w:pPr>
        <w:spacing w:after="120" w:line="372" w:lineRule="auto" w:before="0"/>
        <w:jc w:val="left"/>
      </w:pPr>
      <w:r>
        <w:rPr>
          <w:rFonts w:ascii="Arial" w:hAnsi="Arial" w:eastAsia="等线"/>
          <w:b w:val="0"/>
          <w:color w:val="2D2D2D"/>
          <w:sz w:val="21"/>
        </w:rPr>
        <w:t>B. ∫f(x)dx = ∫g(x)dx</w:t>
      </w:r>
    </w:p>
    <w:p>
      <w:pPr>
        <w:spacing w:after="120" w:line="372" w:lineRule="auto" w:before="0"/>
        <w:jc w:val="left"/>
      </w:pPr>
      <w:r>
        <w:rPr>
          <w:rFonts w:ascii="Arial" w:hAnsi="Arial" w:eastAsia="等线"/>
          <w:b w:val="0"/>
          <w:color w:val="2D2D2D"/>
          <w:sz w:val="21"/>
        </w:rPr>
        <w:t>C. (∫f(x)dx)' = (∫g(x)dx)'</w:t>
      </w:r>
    </w:p>
    <w:p>
      <w:pPr>
        <w:spacing w:after="120" w:line="372" w:lineRule="auto" w:before="0"/>
        <w:jc w:val="left"/>
      </w:pPr>
      <w:r>
        <w:rPr>
          <w:rFonts w:ascii="Arial" w:hAnsi="Arial" w:eastAsia="等线"/>
          <w:b w:val="0"/>
          <w:color w:val="2D2D2D"/>
          <w:sz w:val="21"/>
        </w:rPr>
        <w:t>D. ∫f'(x)dx = ∫g'(x)dx</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（AI补解析）f'(x)=g'(x)意味着∫f'(x)dx = ∫g'(x)dx，即f(x)=g(x)+C。选项D是正确的。C选项两边求导得f(x)=g(x)不一定成立。</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#导数 #原函数 #不定积分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f'=g'⇒f=g+C（差常数）</w:t>
      </w:r>
    </w:p>
    <w:p>
      <w:pPr>
        <w:pStyle w:val="Heading3"/>
        <w:spacing w:after="160" w:line="312" w:lineRule="auto" w:before="400"/>
        <w:jc w:val="left"/>
      </w:pPr>
      <w:r>
        <w:rPr>
          <w:rFonts w:ascii="Arial" w:hAnsi="Arial" w:eastAsia="微软雅黑"/>
          <w:b/>
          <w:color w:val="2E75B6"/>
          <w:sz w:val="25"/>
        </w:rPr>
        <w:t>Q2022-008 | 数学 | 高等数学-定积分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定积分 </w:t>
      </w:r>
      <w:r>
        <w:rPr>
          <w:rFonts w:ascii="Arial" w:hAnsi="Arial" w:eastAsia="等线"/>
          <w:b w:val="0"/>
          <w:color w:val="2D2D2D"/>
          <w:sz w:val="21"/>
        </w:rPr>
        <w:t>\int_0^1 \frac{x}{\sqrt{1+x^2}}dx</w:t>
      </w:r>
      <w:r>
        <w:rPr>
          <w:rFonts w:ascii="Arial" w:hAnsi="Arial" w:eastAsia="等线"/>
          <w:b w:val="0"/>
          <w:color w:val="2D2D2D"/>
          <w:sz w:val="21"/>
        </w:rPr>
        <w:t xml:space="preserve"> 的值等于：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\sqrt{2} - 2</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\sqrt{2} - 1</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1 - 2\sqrt{2}</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\frac{1}{\sqrt{2}} - 1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（AI补解析）凑微分：</w:t>
      </w:r>
      <w:r>
        <w:rPr>
          <w:rFonts w:ascii="Arial" w:hAnsi="Arial" w:eastAsia="等线"/>
          <w:b w:val="0"/>
          <w:color w:val="2D2D2D"/>
          <w:sz w:val="21"/>
        </w:rPr>
        <w:t>u = 1+x^2, du = 2x dx</w:t>
      </w:r>
      <w:r>
        <w:rPr>
          <w:rFonts w:ascii="Arial" w:hAnsi="Arial" w:eastAsia="等线"/>
          <w:b w:val="0"/>
          <w:color w:val="2D2D2D"/>
          <w:sz w:val="21"/>
        </w:rPr>
        <w:t xml:space="preserve">。积分 = </w:t>
      </w:r>
      <w:r>
        <w:rPr>
          <w:rFonts w:ascii="Arial" w:hAnsi="Arial" w:eastAsia="等线"/>
          <w:b w:val="0"/>
          <w:color w:val="2D2D2D"/>
          <w:sz w:val="21"/>
        </w:rPr>
        <w:t>\int_1^2 \frac{1}{2\sqrt{u}} du = [\sqrt{u}]_1^2 = \sqrt{2} - 1</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#定积分 #凑微分法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注意积分限变换</w:t>
      </w:r>
    </w:p>
    <w:p>
      <w:pPr>
        <w:pStyle w:val="Heading3"/>
        <w:spacing w:after="160" w:line="312" w:lineRule="auto" w:before="400"/>
        <w:jc w:val="left"/>
      </w:pPr>
      <w:r>
        <w:rPr>
          <w:rFonts w:ascii="Arial" w:hAnsi="Arial" w:eastAsia="微软雅黑"/>
          <w:b/>
          <w:color w:val="2E75B6"/>
          <w:sz w:val="25"/>
        </w:rPr>
        <w:t>Q2022-009 | 数学 | 高等数学-向量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设向量的模 </w:t>
      </w:r>
      <w:r>
        <w:rPr>
          <w:rFonts w:ascii="Arial" w:hAnsi="Arial" w:eastAsia="等线"/>
          <w:b w:val="0"/>
          <w:color w:val="2D2D2D"/>
          <w:sz w:val="21"/>
        </w:rPr>
        <w:t>|\alpha| = 2, |\beta| = 2\sqrt{2}</w:t>
      </w:r>
      <w:r>
        <w:rPr>
          <w:rFonts w:ascii="Arial" w:hAnsi="Arial" w:eastAsia="等线"/>
          <w:b w:val="0"/>
          <w:color w:val="2D2D2D"/>
          <w:sz w:val="21"/>
        </w:rPr>
        <w:t xml:space="preserve">，且 </w:t>
      </w:r>
      <w:r>
        <w:rPr>
          <w:rFonts w:ascii="Arial" w:hAnsi="Arial" w:eastAsia="等线"/>
          <w:b w:val="0"/>
          <w:color w:val="2D2D2D"/>
          <w:sz w:val="21"/>
        </w:rPr>
        <w:t>|\alpha \times \beta| = 2\sqrt{3}</w:t>
      </w:r>
      <w:r>
        <w:rPr>
          <w:rFonts w:ascii="Arial" w:hAnsi="Arial" w:eastAsia="等线"/>
          <w:b w:val="0"/>
          <w:color w:val="2D2D2D"/>
          <w:sz w:val="21"/>
        </w:rPr>
        <w:t xml:space="preserve">，则 </w:t>
      </w:r>
      <w:r>
        <w:rPr>
          <w:rFonts w:ascii="Arial" w:hAnsi="Arial" w:eastAsia="等线"/>
          <w:b w:val="0"/>
          <w:color w:val="2D2D2D"/>
          <w:sz w:val="21"/>
        </w:rPr>
        <w:t>\alpha \cdot \beta</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8或-8</w:t>
      </w:r>
    </w:p>
    <w:p>
      <w:pPr>
        <w:spacing w:after="120" w:line="372" w:lineRule="auto" w:before="0"/>
        <w:jc w:val="left"/>
      </w:pPr>
      <w:r>
        <w:rPr>
          <w:rFonts w:ascii="Arial" w:hAnsi="Arial" w:eastAsia="等线"/>
          <w:b w:val="0"/>
          <w:color w:val="2D2D2D"/>
          <w:sz w:val="21"/>
        </w:rPr>
        <w:t>B. 6或-6</w:t>
      </w:r>
    </w:p>
    <w:p>
      <w:pPr>
        <w:spacing w:after="120" w:line="372" w:lineRule="auto" w:before="0"/>
        <w:jc w:val="left"/>
      </w:pPr>
      <w:r>
        <w:rPr>
          <w:rFonts w:ascii="Arial" w:hAnsi="Arial" w:eastAsia="等线"/>
          <w:b w:val="0"/>
          <w:color w:val="2D2D2D"/>
          <w:sz w:val="21"/>
        </w:rPr>
        <w:t>C. 4或-4</w:t>
      </w:r>
    </w:p>
    <w:p>
      <w:pPr>
        <w:spacing w:after="120" w:line="372" w:lineRule="auto" w:before="0"/>
        <w:jc w:val="left"/>
      </w:pPr>
      <w:r>
        <w:rPr>
          <w:rFonts w:ascii="Arial" w:hAnsi="Arial" w:eastAsia="等线"/>
          <w:b w:val="0"/>
          <w:color w:val="2D2D2D"/>
          <w:sz w:val="21"/>
        </w:rPr>
        <w:t>D. 2或-2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w:t>
      </w:r>
      <w:r>
        <w:rPr>
          <w:rFonts w:ascii="Arial" w:hAnsi="Arial" w:eastAsia="等线"/>
          <w:b w:val="0"/>
          <w:color w:val="2D2D2D"/>
          <w:sz w:val="21"/>
        </w:rPr>
        <w:t>|\alpha \times \beta| = |\alpha||\beta|\sin\theta = 2 \cdot 2\sqrt{2} \cdot \sin\theta = 2\sqrt{3}</w:t>
      </w:r>
      <w:r>
        <w:rPr>
          <w:rFonts w:ascii="Arial" w:hAnsi="Arial" w:eastAsia="等线"/>
          <w:b w:val="0"/>
          <w:color w:val="2D2D2D"/>
          <w:sz w:val="21"/>
        </w:rPr>
        <w:t xml:space="preserve">，得 </w:t>
      </w:r>
      <w:r>
        <w:rPr>
          <w:rFonts w:ascii="Arial" w:hAnsi="Arial" w:eastAsia="等线"/>
          <w:b w:val="0"/>
          <w:color w:val="2D2D2D"/>
          <w:sz w:val="21"/>
        </w:rPr>
        <w:t>\sin\theta = \frac{\sqrt{3}}{2\sqrt{2}}</w:t>
      </w:r>
      <w:r>
        <w:rPr>
          <w:rFonts w:ascii="Arial" w:hAnsi="Arial" w:eastAsia="等线"/>
          <w:b w:val="0"/>
          <w:color w:val="2D2D2D"/>
          <w:sz w:val="21"/>
        </w:rPr>
        <w:t xml:space="preserve">，则 </w:t>
      </w:r>
      <w:r>
        <w:rPr>
          <w:rFonts w:ascii="Arial" w:hAnsi="Arial" w:eastAsia="等线"/>
          <w:b w:val="0"/>
          <w:color w:val="2D2D2D"/>
          <w:sz w:val="21"/>
        </w:rPr>
        <w:t>\cos\theta = \pm\sqrt{1-\sin^2\theta} = \pm\frac{1}{2\sqrt{2}}</w:t>
      </w:r>
      <w:r>
        <w:rPr>
          <w:rFonts w:ascii="Arial" w:hAnsi="Arial" w:eastAsia="等线"/>
          <w:b w:val="0"/>
          <w:color w:val="2D2D2D"/>
          <w:sz w:val="21"/>
        </w:rPr>
        <w:t xml:space="preserve">。故 </w:t>
      </w:r>
      <w:r>
        <w:rPr>
          <w:rFonts w:ascii="Arial" w:hAnsi="Arial" w:eastAsia="等线"/>
          <w:b w:val="0"/>
          <w:color w:val="2D2D2D"/>
          <w:sz w:val="21"/>
        </w:rPr>
        <w:t>\alpha \cdot \beta = |\alpha||\beta|\cos\theta = 2 \cdot 2\sqrt{2} \cdot (\pm\frac{1}{2\sqrt{2}}) = \pm 2</w:t>
      </w:r>
      <w:r>
        <w:rPr>
          <w:rFonts w:ascii="Arial" w:hAnsi="Arial" w:eastAsia="等线"/>
          <w:b w:val="0"/>
          <w:color w:val="2D2D2D"/>
          <w:sz w:val="21"/>
        </w:rPr>
        <w:t>。</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#向量叉乘 #向量点乘 #夹角</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|a×b| = |a||b|sinθ</w:t>
      </w:r>
    </w:p>
    <w:p>
      <w:pPr>
        <w:pStyle w:val="Heading3"/>
        <w:spacing w:after="160" w:line="312" w:lineRule="auto" w:before="400"/>
        <w:jc w:val="left"/>
      </w:pPr>
      <w:r>
        <w:rPr>
          <w:rFonts w:ascii="Arial" w:hAnsi="Arial" w:eastAsia="微软雅黑"/>
          <w:b/>
          <w:color w:val="2E75B6"/>
          <w:sz w:val="25"/>
        </w:rPr>
        <w:t>Q2022-010 | 数学 | 高等数学-平面方程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设平面方程为 </w:t>
      </w:r>
      <w:r>
        <w:rPr>
          <w:rFonts w:ascii="Arial" w:hAnsi="Arial" w:eastAsia="等线"/>
          <w:b w:val="0"/>
          <w:color w:val="2D2D2D"/>
          <w:sz w:val="21"/>
        </w:rPr>
        <w:t>Ax + Cz + D = 0</w:t>
      </w:r>
      <w:r>
        <w:rPr>
          <w:rFonts w:ascii="Arial" w:hAnsi="Arial" w:eastAsia="等线"/>
          <w:b w:val="0"/>
          <w:color w:val="2D2D2D"/>
          <w:sz w:val="21"/>
        </w:rPr>
        <w:t>，其中A, C, D均不为零，则该平面：</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经过ox轴</w:t>
      </w:r>
    </w:p>
    <w:p>
      <w:pPr>
        <w:spacing w:after="120" w:line="372" w:lineRule="auto" w:before="0"/>
        <w:jc w:val="left"/>
      </w:pPr>
      <w:r>
        <w:rPr>
          <w:rFonts w:ascii="Arial" w:hAnsi="Arial" w:eastAsia="等线"/>
          <w:b w:val="0"/>
          <w:color w:val="2D2D2D"/>
          <w:sz w:val="21"/>
        </w:rPr>
        <w:t>B. 不经过ox轴，但平行于ox轴</w:t>
      </w:r>
    </w:p>
    <w:p>
      <w:pPr>
        <w:spacing w:after="120" w:line="372" w:lineRule="auto" w:before="0"/>
        <w:jc w:val="left"/>
      </w:pPr>
      <w:r>
        <w:rPr>
          <w:rFonts w:ascii="Arial" w:hAnsi="Arial" w:eastAsia="等线"/>
          <w:b w:val="0"/>
          <w:color w:val="2D2D2D"/>
          <w:sz w:val="21"/>
        </w:rPr>
        <w:t>C. 经过oy轴</w:t>
      </w:r>
    </w:p>
    <w:p>
      <w:pPr>
        <w:spacing w:after="120" w:line="372" w:lineRule="auto" w:before="0"/>
        <w:jc w:val="left"/>
      </w:pPr>
      <w:r>
        <w:rPr>
          <w:rFonts w:ascii="Arial" w:hAnsi="Arial" w:eastAsia="等线"/>
          <w:b w:val="0"/>
          <w:color w:val="2D2D2D"/>
          <w:sz w:val="21"/>
        </w:rPr>
        <w:t>D. 不经过oy轴，但平行于oy轴</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（AI补解析）方程缺y项，说明法向量(0, B, 0)分量…实际上缺y项意味着平面与y轴平行（或经过y轴）。由于B=0但D≠0，y=0时可能不满足方程，所以不经过oy轴但平行于oy轴。</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#平面方程 #缺项 #坐标轴关系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缺哪个变量=平行于哪个坐标轴</w:t>
      </w:r>
    </w:p>
    <w:p>
      <w:pPr>
        <w:pStyle w:val="Heading3"/>
        <w:spacing w:after="160" w:line="312" w:lineRule="auto" w:before="400"/>
        <w:jc w:val="left"/>
      </w:pPr>
      <w:r>
        <w:rPr>
          <w:rFonts w:ascii="Arial" w:hAnsi="Arial" w:eastAsia="微软雅黑"/>
          <w:b/>
          <w:color w:val="2E75B6"/>
          <w:sz w:val="25"/>
        </w:rPr>
        <w:t>Q2022-011 | 数学 | 高等数学-连续与偏导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函数 z = f(x,y) 在点 (x0, y0) 处连续是它在该点偏导数存在的：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必要而非充分条件</w:t>
      </w:r>
    </w:p>
    <w:p>
      <w:pPr>
        <w:spacing w:after="120" w:line="372" w:lineRule="auto" w:before="0"/>
        <w:jc w:val="left"/>
      </w:pPr>
      <w:r>
        <w:rPr>
          <w:rFonts w:ascii="Arial" w:hAnsi="Arial" w:eastAsia="等线"/>
          <w:b w:val="0"/>
          <w:color w:val="2D2D2D"/>
          <w:sz w:val="21"/>
        </w:rPr>
        <w:t>B. 充分而非必要条件</w:t>
      </w:r>
    </w:p>
    <w:p>
      <w:pPr>
        <w:spacing w:after="120" w:line="372" w:lineRule="auto" w:before="0"/>
        <w:jc w:val="left"/>
      </w:pPr>
      <w:r>
        <w:rPr>
          <w:rFonts w:ascii="Arial" w:hAnsi="Arial" w:eastAsia="等线"/>
          <w:b w:val="0"/>
          <w:color w:val="2D2D2D"/>
          <w:sz w:val="21"/>
        </w:rPr>
        <w:t>C. 充分必要条件</w:t>
      </w:r>
    </w:p>
    <w:p>
      <w:pPr>
        <w:spacing w:after="120" w:line="372" w:lineRule="auto" w:before="0"/>
        <w:jc w:val="left"/>
      </w:pPr>
      <w:r>
        <w:rPr>
          <w:rFonts w:ascii="Arial" w:hAnsi="Arial" w:eastAsia="等线"/>
          <w:b w:val="0"/>
          <w:color w:val="2D2D2D"/>
          <w:sz w:val="21"/>
        </w:rPr>
        <w:t>D. 既非充分又非必要条件</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（AI补解析）连续推不出偏导数存在（如|xy|在原点连续但偏导不存在）；偏导数存在也推不出连续（偏导存在只保证沿坐标轴方向连续）。两者无必然联系。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#偏导数 #连续性 #多元函数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多元函数：连续⇏可偏导，可偏导⇏连续</w:t>
      </w:r>
    </w:p>
    <w:p>
      <w:pPr>
        <w:pStyle w:val="Heading3"/>
        <w:spacing w:after="160" w:line="312" w:lineRule="auto" w:before="400"/>
        <w:jc w:val="left"/>
      </w:pPr>
      <w:r>
        <w:rPr>
          <w:rFonts w:ascii="Arial" w:hAnsi="Arial" w:eastAsia="微软雅黑"/>
          <w:b/>
          <w:color w:val="2E75B6"/>
          <w:sz w:val="25"/>
        </w:rPr>
        <w:t>Q2022-012 | 数学 | 高等数学-二重积分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设D是圆域 </w:t>
      </w:r>
      <w:r>
        <w:rPr>
          <w:rFonts w:ascii="Arial" w:hAnsi="Arial" w:eastAsia="等线"/>
          <w:b w:val="0"/>
          <w:color w:val="2D2D2D"/>
          <w:sz w:val="21"/>
        </w:rPr>
        <w:t>x^2 + y^2 \leq 1</w:t>
      </w:r>
      <w:r>
        <w:rPr>
          <w:rFonts w:ascii="Arial" w:hAnsi="Arial" w:eastAsia="等线"/>
          <w:b w:val="0"/>
          <w:color w:val="2D2D2D"/>
          <w:sz w:val="21"/>
        </w:rPr>
        <w:t xml:space="preserve">，则二重积分 </w:t>
      </w:r>
      <w:r>
        <w:rPr>
          <w:rFonts w:ascii="Arial" w:hAnsi="Arial" w:eastAsia="等线"/>
          <w:b w:val="0"/>
          <w:color w:val="2D2D2D"/>
          <w:sz w:val="21"/>
        </w:rPr>
        <w:t>\iint_D x dxdy</w:t>
      </w:r>
      <w:r>
        <w:rPr>
          <w:rFonts w:ascii="Arial" w:hAnsi="Arial" w:eastAsia="等线"/>
          <w:b w:val="0"/>
          <w:color w:val="2D2D2D"/>
          <w:sz w:val="21"/>
        </w:rPr>
        <w:t xml:space="preserve">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2\int_0^\pi d\theta \int_0^1 r^2 \sin\theta dr</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\int_0^{2\pi} d\theta \int_0^1 r^2 \cos\theta dr</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4\int_0^{\pi/2} d\theta \int_0^1 r\cos\theta dr</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（AI补解析）用极坐标：x = rcosθ，二重积分 = </w:t>
      </w:r>
      <w:r>
        <w:rPr>
          <w:rFonts w:ascii="Arial" w:hAnsi="Arial" w:eastAsia="等线"/>
          <w:b w:val="0"/>
          <w:color w:val="2D2D2D"/>
          <w:sz w:val="21"/>
        </w:rPr>
        <w:t>\int_0^{2\pi} \cos\theta d\theta \int_0^1 r^2 dr = 0</w:t>
      </w:r>
      <w:r>
        <w:rPr>
          <w:rFonts w:ascii="Arial" w:hAnsi="Arial" w:eastAsia="等线"/>
          <w:b w:val="0"/>
          <w:color w:val="2D2D2D"/>
          <w:sz w:val="21"/>
        </w:rPr>
        <w:t>（因为cosθ在一个周期的积分为0）。原题选项B是极坐标变换的正确形式。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#二重积分 #极坐标 #对称性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区域对称+函数奇→积分为0</w:t>
      </w:r>
    </w:p>
    <w:p>
      <w:pPr>
        <w:pStyle w:val="Heading3"/>
        <w:spacing w:after="160" w:line="312" w:lineRule="auto" w:before="400"/>
        <w:jc w:val="left"/>
      </w:pPr>
      <w:r>
        <w:rPr>
          <w:rFonts w:ascii="Arial" w:hAnsi="Arial" w:eastAsia="微软雅黑"/>
          <w:b/>
          <w:color w:val="2E75B6"/>
          <w:sz w:val="25"/>
        </w:rPr>
        <w:t>Q2022-013 | 数学 | 高等数学-微分方程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微分方程 y' = 2x 的一条积分曲线与直线 y = 2x - 1 相切，则微分方程的解是：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y = x^2 + 2</w:t>
      </w:r>
    </w:p>
    <w:p>
      <w:pPr>
        <w:spacing w:after="120" w:line="372" w:lineRule="auto" w:before="0"/>
        <w:jc w:val="left"/>
      </w:pPr>
      <w:r>
        <w:rPr>
          <w:rFonts w:ascii="Arial" w:hAnsi="Arial" w:eastAsia="等线"/>
          <w:b w:val="0"/>
          <w:color w:val="2D2D2D"/>
          <w:sz w:val="21"/>
        </w:rPr>
        <w:t>B. y = x^2 - 1</w:t>
      </w:r>
    </w:p>
    <w:p>
      <w:pPr>
        <w:spacing w:after="120" w:line="372" w:lineRule="auto" w:before="0"/>
        <w:jc w:val="left"/>
      </w:pPr>
      <w:r>
        <w:rPr>
          <w:rFonts w:ascii="Arial" w:hAnsi="Arial" w:eastAsia="等线"/>
          <w:b w:val="0"/>
          <w:color w:val="2D2D2D"/>
          <w:sz w:val="21"/>
        </w:rPr>
        <w:t>C. y = x^2</w:t>
      </w:r>
    </w:p>
    <w:p>
      <w:pPr>
        <w:spacing w:after="120" w:line="372" w:lineRule="auto" w:before="0"/>
        <w:jc w:val="left"/>
      </w:pPr>
      <w:r>
        <w:rPr>
          <w:rFonts w:ascii="Arial" w:hAnsi="Arial" w:eastAsia="等线"/>
          <w:b w:val="0"/>
          <w:color w:val="2D2D2D"/>
          <w:sz w:val="21"/>
        </w:rPr>
        <w:t>D. y = x^2 + 1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（AI补解析）通解 y = x^2 + C。与 y = 2x - 1 相切意味着在切点处函数值相等且导数相等。2x = 2（导数相等）⇒ x = 1。切点处 x^2 + C = 2x - 1 = 1，代入x=1得 1 + C = 1 ⇒ C = 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#微分方程 #积分曲线 #相切条件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相切=函数值相等+导数值相等</w:t>
      </w:r>
    </w:p>
    <w:p>
      <w:pPr>
        <w:pStyle w:val="Heading3"/>
        <w:spacing w:after="160" w:line="312" w:lineRule="auto" w:before="400"/>
        <w:jc w:val="left"/>
      </w:pPr>
      <w:r>
        <w:rPr>
          <w:rFonts w:ascii="Arial" w:hAnsi="Arial" w:eastAsia="微软雅黑"/>
          <w:b/>
          <w:color w:val="2E75B6"/>
          <w:sz w:val="25"/>
        </w:rPr>
        <w:t>Q2022-014 | 数学 | 高等数学-交错级数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下列级数中，条件收敛的级数是：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\sum \frac{(-1)^n}{n^2}</w:t>
      </w:r>
    </w:p>
    <w:p>
      <w:pPr>
        <w:spacing w:after="120" w:line="372" w:lineRule="auto" w:before="0"/>
        <w:jc w:val="left"/>
      </w:pPr>
      <w:r>
        <w:rPr>
          <w:rFonts w:ascii="Arial" w:hAnsi="Arial" w:eastAsia="等线"/>
          <w:b w:val="0"/>
          <w:color w:val="2D2D2D"/>
          <w:sz w:val="21"/>
        </w:rPr>
        <w:t xml:space="preserve">B. </w:t>
      </w:r>
      <w:r>
        <w:rPr>
          <w:rFonts w:ascii="Arial" w:hAnsi="Arial" w:eastAsia="等线"/>
          <w:b w:val="0"/>
          <w:color w:val="2D2D2D"/>
          <w:sz w:val="21"/>
        </w:rPr>
        <w:t>\sum \frac{(-1)^n}{\sqrt{n}}</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\sum \frac{(-1)^n}{n^3}</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A（原文答案为A，但B也是条件收敛）</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（AI补解析）条件收敛=交错级数收敛但绝对值级数发散。</w:t>
      </w:r>
      <w:r>
        <w:rPr>
          <w:rFonts w:ascii="Arial" w:hAnsi="Arial" w:eastAsia="等线"/>
          <w:b w:val="0"/>
          <w:color w:val="2D2D2D"/>
          <w:sz w:val="21"/>
        </w:rPr>
        <w:t>\sum \frac{1}{n^2}</w:t>
      </w:r>
      <w:r>
        <w:rPr>
          <w:rFonts w:ascii="Arial" w:hAnsi="Arial" w:eastAsia="等线"/>
          <w:b w:val="0"/>
          <w:color w:val="2D2D2D"/>
          <w:sz w:val="21"/>
        </w:rPr>
        <w:t>收敛（绝对），</w:t>
      </w:r>
      <w:r>
        <w:rPr>
          <w:rFonts w:ascii="Arial" w:hAnsi="Arial" w:eastAsia="等线"/>
          <w:b w:val="0"/>
          <w:color w:val="2D2D2D"/>
          <w:sz w:val="21"/>
        </w:rPr>
        <w:t>\sum \frac{1}{\sqrt{n}}</w:t>
      </w:r>
      <w:r>
        <w:rPr>
          <w:rFonts w:ascii="Arial" w:hAnsi="Arial" w:eastAsia="等线"/>
          <w:b w:val="0"/>
          <w:color w:val="2D2D2D"/>
          <w:sz w:val="21"/>
        </w:rPr>
        <w:t>发散（条件）。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#交错级数 #条件收敛 #p级数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Q2022-015 | 数学 | 高等数学-微分方程特解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在下列函数中，为微分方程 y" - 2y' + 2y = 0 的特解的是：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y = e^{-x}\cos x</w:t>
      </w:r>
    </w:p>
    <w:p>
      <w:pPr>
        <w:spacing w:after="120" w:line="372" w:lineRule="auto" w:before="0"/>
        <w:jc w:val="left"/>
      </w:pPr>
      <w:r>
        <w:rPr>
          <w:rFonts w:ascii="Arial" w:hAnsi="Arial" w:eastAsia="等线"/>
          <w:b w:val="0"/>
          <w:color w:val="2D2D2D"/>
          <w:sz w:val="21"/>
        </w:rPr>
        <w:t>B. y = e^{-x}\sin x</w:t>
      </w:r>
    </w:p>
    <w:p>
      <w:pPr>
        <w:spacing w:after="120" w:line="372" w:lineRule="auto" w:before="0"/>
        <w:jc w:val="left"/>
      </w:pPr>
      <w:r>
        <w:rPr>
          <w:rFonts w:ascii="Arial" w:hAnsi="Arial" w:eastAsia="等线"/>
          <w:b w:val="0"/>
          <w:color w:val="2D2D2D"/>
          <w:sz w:val="21"/>
        </w:rPr>
        <w:t>C. y = e^{x}\sin x</w:t>
      </w:r>
    </w:p>
    <w:p>
      <w:pPr>
        <w:spacing w:after="120" w:line="372" w:lineRule="auto" w:before="0"/>
        <w:jc w:val="left"/>
      </w:pPr>
      <w:r>
        <w:rPr>
          <w:rFonts w:ascii="Arial" w:hAnsi="Arial" w:eastAsia="等线"/>
          <w:b w:val="0"/>
          <w:color w:val="2D2D2D"/>
          <w:sz w:val="21"/>
        </w:rPr>
        <w:t>D. y = e^{x}\cos(2x)</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（AI补解析）特征方程 r^2 - 2r + 2 = 0，r = 1 ± i。通解为 y = e^x(C1cosx + C2sinx)。C选项是其一个特解。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#二阶常系数 #特征方程 #复根</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复根 α±βi → 通解 e^{αx}(C1cosβx + C2sinβx)</w:t>
      </w:r>
    </w:p>
    <w:p>
      <w:pPr>
        <w:pStyle w:val="Heading3"/>
        <w:spacing w:after="160" w:line="312" w:lineRule="auto" w:before="400"/>
        <w:jc w:val="left"/>
      </w:pPr>
      <w:r>
        <w:rPr>
          <w:rFonts w:ascii="Arial" w:hAnsi="Arial" w:eastAsia="微软雅黑"/>
          <w:b/>
          <w:color w:val="2E75B6"/>
          <w:sz w:val="25"/>
        </w:rPr>
        <w:t>Q2022-016 | 数学 | 高等数学-曲线积分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设L是从点A(a,0)到点B(0,a)的有向直线段(a&gt;0)，则曲线积分 ∫_L xdy 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a^2</w:t>
      </w:r>
    </w:p>
    <w:p>
      <w:pPr>
        <w:spacing w:after="120" w:line="372" w:lineRule="auto" w:before="0"/>
        <w:jc w:val="left"/>
      </w:pPr>
      <w:r>
        <w:rPr>
          <w:rFonts w:ascii="Arial" w:hAnsi="Arial" w:eastAsia="等线"/>
          <w:b w:val="0"/>
          <w:color w:val="2D2D2D"/>
          <w:sz w:val="21"/>
        </w:rPr>
        <w:t>B. −a^2/2</w:t>
      </w:r>
    </w:p>
    <w:p>
      <w:pPr>
        <w:spacing w:after="120" w:line="372" w:lineRule="auto" w:before="0"/>
        <w:jc w:val="left"/>
      </w:pPr>
      <w:r>
        <w:rPr>
          <w:rFonts w:ascii="Arial" w:hAnsi="Arial" w:eastAsia="等线"/>
          <w:b w:val="0"/>
          <w:color w:val="2D2D2D"/>
          <w:sz w:val="21"/>
        </w:rPr>
        <w:t>C. a^2/2</w:t>
      </w:r>
    </w:p>
    <w:p>
      <w:pPr>
        <w:spacing w:after="120" w:line="372" w:lineRule="auto" w:before="0"/>
        <w:jc w:val="left"/>
      </w:pPr>
      <w:r>
        <w:rPr>
          <w:rFonts w:ascii="Arial" w:hAnsi="Arial" w:eastAsia="等线"/>
          <w:b w:val="0"/>
          <w:color w:val="2D2D2D"/>
          <w:sz w:val="21"/>
        </w:rPr>
        <w:t>D. −a^2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C（原文答案为C，值为a^2/2）</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（AI补解析）直线方程：y = -x + a，dy = -dx。积分 = ∫_a^0 x·(-dx) = ∫_a^0 (-x)dx = [−x^2/2]_a^0 = a^2/2。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#曲线积分 #参数化 #直线段</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注意积分方向</w:t>
      </w:r>
    </w:p>
    <w:p>
      <w:pPr>
        <w:pStyle w:val="Heading3"/>
        <w:spacing w:after="160" w:line="312" w:lineRule="auto" w:before="400"/>
        <w:jc w:val="left"/>
      </w:pPr>
      <w:r>
        <w:rPr>
          <w:rFonts w:ascii="Arial" w:hAnsi="Arial" w:eastAsia="微软雅黑"/>
          <w:b/>
          <w:color w:val="2E75B6"/>
          <w:sz w:val="25"/>
        </w:rPr>
        <w:t>Q2022-017 | 数学 | 高等数学-幂级数收敛区间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若幂级数 Σa_n x^n 的收敛半径为3，则幂级数 Σa_n (x-1)^{n+1} 的收敛区间是：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(−3, 3)</w:t>
      </w:r>
    </w:p>
    <w:p>
      <w:pPr>
        <w:spacing w:after="120" w:line="372" w:lineRule="auto" w:before="0"/>
        <w:jc w:val="left"/>
      </w:pPr>
      <w:r>
        <w:rPr>
          <w:rFonts w:ascii="Arial" w:hAnsi="Arial" w:eastAsia="等线"/>
          <w:b w:val="0"/>
          <w:color w:val="2D2D2D"/>
          <w:sz w:val="21"/>
        </w:rPr>
        <w:t>B. (−2, 4)</w:t>
      </w:r>
    </w:p>
    <w:p>
      <w:pPr>
        <w:spacing w:after="120" w:line="372" w:lineRule="auto" w:before="0"/>
        <w:jc w:val="left"/>
      </w:pPr>
      <w:r>
        <w:rPr>
          <w:rFonts w:ascii="Arial" w:hAnsi="Arial" w:eastAsia="等线"/>
          <w:b w:val="0"/>
          <w:color w:val="2D2D2D"/>
          <w:sz w:val="21"/>
        </w:rPr>
        <w:t>C. (1, 5)</w:t>
      </w:r>
    </w:p>
    <w:p>
      <w:pPr>
        <w:spacing w:after="120" w:line="372" w:lineRule="auto" w:before="0"/>
        <w:jc w:val="left"/>
      </w:pPr>
      <w:r>
        <w:rPr>
          <w:rFonts w:ascii="Arial" w:hAnsi="Arial" w:eastAsia="等线"/>
          <w:b w:val="0"/>
          <w:color w:val="2D2D2D"/>
          <w:sz w:val="21"/>
        </w:rPr>
        <w:t>D. (0, 6)</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（AI补解析）|x-1| &lt; 3 ⇒ -3 &lt; x-1 &lt; 3 ⇒ -2 &lt; x &lt; 4。</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#幂级数 #收敛区间 #平移变换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x→x-1相当于区间平移1</w:t>
      </w:r>
    </w:p>
    <w:p>
      <w:pPr>
        <w:pStyle w:val="Heading3"/>
        <w:spacing w:after="160" w:line="312" w:lineRule="auto" w:before="400"/>
        <w:jc w:val="left"/>
      </w:pPr>
      <w:r>
        <w:rPr>
          <w:rFonts w:ascii="Arial" w:hAnsi="Arial" w:eastAsia="微软雅黑"/>
          <w:b/>
          <w:color w:val="2E75B6"/>
          <w:sz w:val="25"/>
        </w:rPr>
        <w:t>Q2022-018 | 数学 | 高等数学-偏导数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设z = f(xy)，其中f(u)具有连续的二阶导数，则∂z/∂x等于：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xf'(xy) + yf'(xy)</w:t>
      </w:r>
    </w:p>
    <w:p>
      <w:pPr>
        <w:spacing w:after="120" w:line="372" w:lineRule="auto" w:before="0"/>
        <w:jc w:val="left"/>
      </w:pPr>
      <w:r>
        <w:rPr>
          <w:rFonts w:ascii="Arial" w:hAnsi="Arial" w:eastAsia="等线"/>
          <w:b w:val="0"/>
          <w:color w:val="2D2D2D"/>
          <w:sz w:val="21"/>
        </w:rPr>
        <w:t>B. f'(xy) + f'(xy)</w:t>
      </w:r>
    </w:p>
    <w:p>
      <w:pPr>
        <w:spacing w:after="120" w:line="372" w:lineRule="auto" w:before="0"/>
        <w:jc w:val="left"/>
      </w:pPr>
      <w:r>
        <w:rPr>
          <w:rFonts w:ascii="Arial" w:hAnsi="Arial" w:eastAsia="等线"/>
          <w:b w:val="0"/>
          <w:color w:val="2D2D2D"/>
          <w:sz w:val="21"/>
        </w:rPr>
        <w:t>C. xf'(xy)</w:t>
      </w:r>
    </w:p>
    <w:p>
      <w:pPr>
        <w:spacing w:after="120" w:line="372" w:lineRule="auto" w:before="0"/>
        <w:jc w:val="left"/>
      </w:pPr>
      <w:r>
        <w:rPr>
          <w:rFonts w:ascii="Arial" w:hAnsi="Arial" w:eastAsia="等线"/>
          <w:b w:val="0"/>
          <w:color w:val="2D2D2D"/>
          <w:sz w:val="21"/>
        </w:rPr>
        <w:t>D. yf'(xy)</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（AI补解析）∂z/∂x = f'(xy) · y = yf'(xy)（链式法则）。</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#偏导数 #链式法则 #复合函数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对外层求导后乘以内层对x的偏导</w:t>
      </w:r>
    </w:p>
    <w:p>
      <w:pPr>
        <w:pStyle w:val="Heading3"/>
        <w:spacing w:after="160" w:line="312" w:lineRule="auto" w:before="400"/>
        <w:jc w:val="left"/>
      </w:pPr>
      <w:r>
        <w:rPr>
          <w:rFonts w:ascii="Arial" w:hAnsi="Arial" w:eastAsia="微软雅黑"/>
          <w:b/>
          <w:color w:val="2E75B6"/>
          <w:sz w:val="25"/>
        </w:rPr>
        <w:t>Q2022-019 | 数学 | 线性代数-矩阵方程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设A、B、C为同阶可逆矩阵，则矩阵方程ABXC = D的解X为：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A^{-1}B^{-1}DC^{-1}</w:t>
      </w:r>
    </w:p>
    <w:p>
      <w:pPr>
        <w:spacing w:after="120" w:line="372" w:lineRule="auto" w:before="0"/>
        <w:jc w:val="left"/>
      </w:pPr>
      <w:r>
        <w:rPr>
          <w:rFonts w:ascii="Arial" w:hAnsi="Arial" w:eastAsia="等线"/>
          <w:b w:val="0"/>
          <w:color w:val="2D2D2D"/>
          <w:sz w:val="21"/>
        </w:rPr>
        <w:t>B. B^{-1}A^{-1}DC^{-1}</w:t>
      </w:r>
    </w:p>
    <w:p>
      <w:pPr>
        <w:spacing w:after="120" w:line="372" w:lineRule="auto" w:before="0"/>
        <w:jc w:val="left"/>
      </w:pPr>
      <w:r>
        <w:rPr>
          <w:rFonts w:ascii="Arial" w:hAnsi="Arial" w:eastAsia="等线"/>
          <w:b w:val="0"/>
          <w:color w:val="2D2D2D"/>
          <w:sz w:val="21"/>
        </w:rPr>
        <w:t>C. C^{-1}DA^{-1}B^{-1}</w:t>
      </w:r>
    </w:p>
    <w:p>
      <w:pPr>
        <w:spacing w:after="120" w:line="372" w:lineRule="auto" w:before="0"/>
        <w:jc w:val="left"/>
      </w:pPr>
      <w:r>
        <w:rPr>
          <w:rFonts w:ascii="Arial" w:hAnsi="Arial" w:eastAsia="等线"/>
          <w:b w:val="0"/>
          <w:color w:val="2D2D2D"/>
          <w:sz w:val="21"/>
        </w:rPr>
        <w:t>D. C^{-1}DB^{-1}A^{-1}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（AI补解析）ABXC = D ⇒ ABX = DC^{-1} ⇒ BX = A^{-1}DC^{-1} ⇒ X = B^{-1}A^{-1}DC^{-1}。</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#矩阵方程 #逆矩阵 #左乘右乘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注意左乘和右乘的顺序不可交换</w:t>
      </w:r>
    </w:p>
    <w:p>
      <w:pPr>
        <w:pStyle w:val="Heading3"/>
        <w:spacing w:after="160" w:line="312" w:lineRule="auto" w:before="400"/>
        <w:jc w:val="left"/>
      </w:pPr>
      <w:r>
        <w:rPr>
          <w:rFonts w:ascii="Arial" w:hAnsi="Arial" w:eastAsia="微软雅黑"/>
          <w:b/>
          <w:color w:val="2E75B6"/>
          <w:sz w:val="25"/>
        </w:rPr>
        <w:t>Q2022-020 | 数学 | 线性代数-基础解系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r(A)表示矩阵A的秩，n元齐次线性方程组AX=0有非零解时，它的每一个基础解系中所含解向量的个数都等于：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r(A)</w:t>
      </w:r>
    </w:p>
    <w:p>
      <w:pPr>
        <w:spacing w:after="120" w:line="372" w:lineRule="auto" w:before="0"/>
        <w:jc w:val="left"/>
      </w:pPr>
      <w:r>
        <w:rPr>
          <w:rFonts w:ascii="Arial" w:hAnsi="Arial" w:eastAsia="等线"/>
          <w:b w:val="0"/>
          <w:color w:val="2D2D2D"/>
          <w:sz w:val="21"/>
        </w:rPr>
        <w:t>B. r(A) − n</w:t>
      </w:r>
    </w:p>
    <w:p>
      <w:pPr>
        <w:spacing w:after="120" w:line="372" w:lineRule="auto" w:before="0"/>
        <w:jc w:val="left"/>
      </w:pPr>
      <w:r>
        <w:rPr>
          <w:rFonts w:ascii="Arial" w:hAnsi="Arial" w:eastAsia="等线"/>
          <w:b w:val="0"/>
          <w:color w:val="2D2D2D"/>
          <w:sz w:val="21"/>
        </w:rPr>
        <w:t>C. n − r(A)</w:t>
      </w:r>
    </w:p>
    <w:p>
      <w:pPr>
        <w:spacing w:after="120" w:line="372" w:lineRule="auto" w:before="0"/>
        <w:jc w:val="left"/>
      </w:pPr>
      <w:r>
        <w:rPr>
          <w:rFonts w:ascii="Arial" w:hAnsi="Arial" w:eastAsia="等线"/>
          <w:b w:val="0"/>
          <w:color w:val="2D2D2D"/>
          <w:sz w:val="21"/>
        </w:rPr>
        <w:t>D. r(A) + n</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（AI补解析）齐次线性方程组的基础解系含n−r(A)个解向量（n为未知数个数，r(A)为系数矩阵的秩）。</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#基础解系 #齐次方程组 #矩阵的秩</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自由变量个数 = n − r(A)</w:t>
      </w:r>
    </w:p>
    <w:p>
      <w:pPr>
        <w:pStyle w:val="Heading3"/>
        <w:spacing w:after="160" w:line="312" w:lineRule="auto" w:before="400"/>
        <w:jc w:val="left"/>
      </w:pPr>
      <w:r>
        <w:rPr>
          <w:rFonts w:ascii="Arial" w:hAnsi="Arial" w:eastAsia="微软雅黑"/>
          <w:b/>
          <w:color w:val="2E75B6"/>
          <w:sz w:val="25"/>
        </w:rPr>
        <w:t>Q2022-021 | 数学 | 线性代数-二次型标准型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若对称矩阵A与矩阵B={{1,0,0},{0,0,2},{0,2,0}}合同，则二次型f(x1,x2,x3)=X^TAX的标准型是：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f = y1^2 + 2y2^2 − 2y3^2</w:t>
      </w:r>
    </w:p>
    <w:p>
      <w:pPr>
        <w:spacing w:after="120" w:line="372" w:lineRule="auto" w:before="0"/>
        <w:jc w:val="left"/>
      </w:pPr>
      <w:r>
        <w:rPr>
          <w:rFonts w:ascii="Arial" w:hAnsi="Arial" w:eastAsia="等线"/>
          <w:b w:val="0"/>
          <w:color w:val="2D2D2D"/>
          <w:sz w:val="21"/>
        </w:rPr>
        <w:t>B. f = 2y1^2 − 2y2^2 − y3^2</w:t>
      </w:r>
    </w:p>
    <w:p>
      <w:pPr>
        <w:spacing w:after="120" w:line="372" w:lineRule="auto" w:before="0"/>
        <w:jc w:val="left"/>
      </w:pPr>
      <w:r>
        <w:rPr>
          <w:rFonts w:ascii="Arial" w:hAnsi="Arial" w:eastAsia="等线"/>
          <w:b w:val="0"/>
          <w:color w:val="2D2D2D"/>
          <w:sz w:val="21"/>
        </w:rPr>
        <w:t>C. 待确认</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（AI补解析）合同不改变二次型的正、负惯性指数。求B的特征值：1, 2, −2。所以标准型为y1^2 + 2y2^2 − 2y3^2。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#二次型 #合同 #惯性指数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合同→惯性指数相同</w:t>
      </w:r>
    </w:p>
    <w:p>
      <w:pPr>
        <w:pStyle w:val="Heading3"/>
        <w:spacing w:after="160" w:line="312" w:lineRule="auto" w:before="400"/>
        <w:jc w:val="left"/>
      </w:pPr>
      <w:r>
        <w:rPr>
          <w:rFonts w:ascii="Arial" w:hAnsi="Arial" w:eastAsia="微软雅黑"/>
          <w:b/>
          <w:color w:val="2E75B6"/>
          <w:sz w:val="25"/>
        </w:rPr>
        <w:t>Q2022-022 | 数学 | 概率统计-条件概率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设A、B为两个事件，且P(A) = ?，P(B|A) = ?，P(B|\bar{A}) = ?，则概率P(B)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B（原文答案为B）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（AI补解析）利用全概率公式 P(B) = P(B|A)P(A) + P(B|\bar{A})P(\bar{A})。</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#全概率公式 #条件概率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全概率公式是重点考点</w:t>
      </w:r>
    </w:p>
    <w:p>
      <w:pPr>
        <w:pStyle w:val="Heading3"/>
        <w:spacing w:after="160" w:line="312" w:lineRule="auto" w:before="400"/>
        <w:jc w:val="left"/>
      </w:pPr>
      <w:r>
        <w:rPr>
          <w:rFonts w:ascii="Arial" w:hAnsi="Arial" w:eastAsia="微软雅黑"/>
          <w:b/>
          <w:color w:val="2E75B6"/>
          <w:sz w:val="25"/>
        </w:rPr>
        <w:t>Q2022-023 | 数学 | 概率统计-期望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设随机变量X与Y相互独立，且E(X) = E(Y) = 0, D(X) = D(Y) = 1，则数学期望E((X+Y)^2)的值等于：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4</w:t>
      </w:r>
    </w:p>
    <w:p>
      <w:pPr>
        <w:spacing w:after="120" w:line="372" w:lineRule="auto" w:before="0"/>
        <w:jc w:val="left"/>
      </w:pPr>
      <w:r>
        <w:rPr>
          <w:rFonts w:ascii="Arial" w:hAnsi="Arial" w:eastAsia="等线"/>
          <w:b w:val="0"/>
          <w:color w:val="2D2D2D"/>
          <w:sz w:val="21"/>
        </w:rPr>
        <w:t>B. 3</w:t>
      </w:r>
    </w:p>
    <w:p>
      <w:pPr>
        <w:spacing w:after="120" w:line="372" w:lineRule="auto" w:before="0"/>
        <w:jc w:val="left"/>
      </w:pPr>
      <w:r>
        <w:rPr>
          <w:rFonts w:ascii="Arial" w:hAnsi="Arial" w:eastAsia="等线"/>
          <w:b w:val="0"/>
          <w:color w:val="2D2D2D"/>
          <w:sz w:val="21"/>
        </w:rPr>
        <w:t>C. 2</w:t>
      </w:r>
    </w:p>
    <w:p>
      <w:pPr>
        <w:spacing w:after="120" w:line="372" w:lineRule="auto" w:before="0"/>
        <w:jc w:val="left"/>
      </w:pPr>
      <w:r>
        <w:rPr>
          <w:rFonts w:ascii="Arial" w:hAnsi="Arial" w:eastAsia="等线"/>
          <w:b w:val="0"/>
          <w:color w:val="2D2D2D"/>
          <w:sz w:val="21"/>
        </w:rPr>
        <w:t>D.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（AI补解析）E((X+Y)^2) = E(X^2 + 2XY + Y^2) = E(X^2) + 2E(X)E(Y) + E(Y^2) = D(X) + [E(X)]^2 + 0 + D(Y) + [E(Y)]^2 = 1 + 0 + 0 + 1 + 0 = 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#期望 #方差 #独立性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E(X^2) = D(X) + [E(X)]^2</w:t>
      </w:r>
    </w:p>
    <w:p>
      <w:pPr>
        <w:pStyle w:val="Heading3"/>
        <w:spacing w:after="160" w:line="312" w:lineRule="auto" w:before="400"/>
        <w:jc w:val="left"/>
      </w:pPr>
      <w:r>
        <w:rPr>
          <w:rFonts w:ascii="Arial" w:hAnsi="Arial" w:eastAsia="微软雅黑"/>
          <w:b/>
          <w:color w:val="2E75B6"/>
          <w:sz w:val="25"/>
        </w:rPr>
        <w:t>Q2022-024 | 数学 | 概率统计-联合密度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设G是由抛物线y = x^2和直线y = x所围的平面区域，而随机变量(X,Y)服从G上的均匀分布，则(X,Y)的联合密度f(x,y)是：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f = 6 (x,y∈G), 0 (其它)</w:t>
      </w:r>
    </w:p>
    <w:p>
      <w:pPr>
        <w:spacing w:after="120" w:line="372" w:lineRule="auto" w:before="0"/>
        <w:jc w:val="left"/>
      </w:pPr>
      <w:r>
        <w:rPr>
          <w:rFonts w:ascii="Arial" w:hAnsi="Arial" w:eastAsia="等线"/>
          <w:b w:val="0"/>
          <w:color w:val="2D2D2D"/>
          <w:sz w:val="21"/>
        </w:rPr>
        <w:t>B. f = 1/6 (x,y∈G), 0 (其它)</w:t>
      </w:r>
    </w:p>
    <w:p>
      <w:pPr>
        <w:spacing w:after="120" w:line="372" w:lineRule="auto" w:before="0"/>
        <w:jc w:val="left"/>
      </w:pPr>
      <w:r>
        <w:rPr>
          <w:rFonts w:ascii="Arial" w:hAnsi="Arial" w:eastAsia="等线"/>
          <w:b w:val="0"/>
          <w:color w:val="2D2D2D"/>
          <w:sz w:val="21"/>
        </w:rPr>
        <w:t>C. f = 4 (x,y∈G), 0 (其它)</w:t>
      </w:r>
    </w:p>
    <w:p>
      <w:pPr>
        <w:spacing w:after="120" w:line="372" w:lineRule="auto" w:before="0"/>
        <w:jc w:val="left"/>
      </w:pPr>
      <w:r>
        <w:rPr>
          <w:rFonts w:ascii="Arial" w:hAnsi="Arial" w:eastAsia="等线"/>
          <w:b w:val="0"/>
          <w:color w:val="2D2D2D"/>
          <w:sz w:val="21"/>
        </w:rPr>
        <w:t>D. f = 1/4 (x,y∈G), 0 (其它)</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（AI补解析）区域面积S = ∫_0^1 (x − x^2)dx = 1/2 − 1/3 = 1/6。均匀分布密度f = 1/面积 = 6。</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#均匀分布 #联合密度 #区域面积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均匀分布密度=1/面积</w:t>
      </w:r>
    </w:p>
    <w:p>
      <w:pPr>
        <w:pStyle w:val="Heading3"/>
        <w:spacing w:after="160" w:line="312" w:lineRule="auto" w:before="400"/>
        <w:jc w:val="left"/>
      </w:pPr>
      <w:r>
        <w:rPr>
          <w:rFonts w:ascii="Arial" w:hAnsi="Arial" w:eastAsia="微软雅黑"/>
          <w:b/>
          <w:color w:val="2E75B6"/>
          <w:sz w:val="25"/>
        </w:rPr>
        <w:t>Q2022-025 | 物理 | 热学-体积单位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在热学中经常用L作为体积的单位，而：</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1L = 10^{-1} m^3</w:t>
      </w:r>
    </w:p>
    <w:p>
      <w:pPr>
        <w:spacing w:after="120" w:line="372" w:lineRule="auto" w:before="0"/>
        <w:jc w:val="left"/>
      </w:pPr>
      <w:r>
        <w:rPr>
          <w:rFonts w:ascii="Arial" w:hAnsi="Arial" w:eastAsia="等线"/>
          <w:b w:val="0"/>
          <w:color w:val="2D2D2D"/>
          <w:sz w:val="21"/>
        </w:rPr>
        <w:t>B. 1L = 10^{-2} m^3</w:t>
      </w:r>
    </w:p>
    <w:p>
      <w:pPr>
        <w:spacing w:after="120" w:line="372" w:lineRule="auto" w:before="0"/>
        <w:jc w:val="left"/>
      </w:pPr>
      <w:r>
        <w:rPr>
          <w:rFonts w:ascii="Arial" w:hAnsi="Arial" w:eastAsia="等线"/>
          <w:b w:val="0"/>
          <w:color w:val="2D2D2D"/>
          <w:sz w:val="21"/>
        </w:rPr>
        <w:t>C. 1L = 10^{-3} m^3</w:t>
      </w:r>
    </w:p>
    <w:p>
      <w:pPr>
        <w:spacing w:after="120" w:line="372" w:lineRule="auto" w:before="0"/>
        <w:jc w:val="left"/>
      </w:pPr>
      <w:r>
        <w:rPr>
          <w:rFonts w:ascii="Arial" w:hAnsi="Arial" w:eastAsia="等线"/>
          <w:b w:val="0"/>
          <w:color w:val="2D2D2D"/>
          <w:sz w:val="21"/>
        </w:rPr>
        <w:t>D. 1L = 10^{-4} m^3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（AI补解析）1升 = 1 dm^3 = 10^{-3} m^3。</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#体积单位 #升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基础常识</w:t>
      </w:r>
    </w:p>
    <w:p>
      <w:pPr>
        <w:pStyle w:val="Heading3"/>
        <w:spacing w:after="160" w:line="312" w:lineRule="auto" w:before="400"/>
        <w:jc w:val="left"/>
      </w:pPr>
      <w:r>
        <w:rPr>
          <w:rFonts w:ascii="Arial" w:hAnsi="Arial" w:eastAsia="微软雅黑"/>
          <w:b/>
          <w:color w:val="2E75B6"/>
          <w:sz w:val="25"/>
        </w:rPr>
        <w:t>Q2022-026 | 物理 | 热学-分子动能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两容器内分别盛有氢气和氦气，若它们的温度和质量分别相等，则：</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两种气体分子的平均平动动能相等</w:t>
      </w:r>
    </w:p>
    <w:p>
      <w:pPr>
        <w:spacing w:after="120" w:line="372" w:lineRule="auto" w:before="0"/>
        <w:jc w:val="left"/>
      </w:pPr>
      <w:r>
        <w:rPr>
          <w:rFonts w:ascii="Arial" w:hAnsi="Arial" w:eastAsia="等线"/>
          <w:b w:val="0"/>
          <w:color w:val="2D2D2D"/>
          <w:sz w:val="21"/>
        </w:rPr>
        <w:t>B. 两种气体分子的平均动能相等</w:t>
      </w:r>
    </w:p>
    <w:p>
      <w:pPr>
        <w:spacing w:after="120" w:line="372" w:lineRule="auto" w:before="0"/>
        <w:jc w:val="left"/>
      </w:pPr>
      <w:r>
        <w:rPr>
          <w:rFonts w:ascii="Arial" w:hAnsi="Arial" w:eastAsia="等线"/>
          <w:b w:val="0"/>
          <w:color w:val="2D2D2D"/>
          <w:sz w:val="21"/>
        </w:rPr>
        <w:t>C. 两种气体分子的平均速率相等</w:t>
      </w:r>
    </w:p>
    <w:p>
      <w:pPr>
        <w:spacing w:after="120" w:line="372" w:lineRule="auto" w:before="0"/>
        <w:jc w:val="left"/>
      </w:pPr>
      <w:r>
        <w:rPr>
          <w:rFonts w:ascii="Arial" w:hAnsi="Arial" w:eastAsia="等线"/>
          <w:b w:val="0"/>
          <w:color w:val="2D2D2D"/>
          <w:sz w:val="21"/>
        </w:rPr>
        <w:t>D. 两种气体的内能相等</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（AI补解析）温度相同则平均平动动能相同（A正确）。平均动能取决于自由度：氢气双原子(i=5)，氦气单原子(i=3)，不同。平均速率v∝√(T/m)，氢气分子质量小速率大。内能E=n·(i/2)RT。本题需仔细分析各选项。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#平均平动动能 #自由度 #分子速率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Q2022-027 | 物理 | 热学-等压膨胀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对于室温下的双原子分子理想气体，在等压膨胀的情况下，系统对外所作的功与从外界吸收的热量之比W/Q等于：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2/3</w:t>
      </w:r>
    </w:p>
    <w:p>
      <w:pPr>
        <w:spacing w:after="120" w:line="372" w:lineRule="auto" w:before="0"/>
        <w:jc w:val="left"/>
      </w:pPr>
      <w:r>
        <w:rPr>
          <w:rFonts w:ascii="Arial" w:hAnsi="Arial" w:eastAsia="等线"/>
          <w:b w:val="0"/>
          <w:color w:val="2D2D2D"/>
          <w:sz w:val="21"/>
        </w:rPr>
        <w:t>B. 1/2</w:t>
      </w:r>
    </w:p>
    <w:p>
      <w:pPr>
        <w:spacing w:after="120" w:line="372" w:lineRule="auto" w:before="0"/>
        <w:jc w:val="left"/>
      </w:pPr>
      <w:r>
        <w:rPr>
          <w:rFonts w:ascii="Arial" w:hAnsi="Arial" w:eastAsia="等线"/>
          <w:b w:val="0"/>
          <w:color w:val="2D2D2D"/>
          <w:sz w:val="21"/>
        </w:rPr>
        <w:t>C. 2/5</w:t>
      </w:r>
    </w:p>
    <w:p>
      <w:pPr>
        <w:spacing w:after="120" w:line="372" w:lineRule="auto" w:before="0"/>
        <w:jc w:val="left"/>
      </w:pPr>
      <w:r>
        <w:rPr>
          <w:rFonts w:ascii="Arial" w:hAnsi="Arial" w:eastAsia="等线"/>
          <w:b w:val="0"/>
          <w:color w:val="2D2D2D"/>
          <w:sz w:val="21"/>
        </w:rPr>
        <w:t>D. 2/7</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（AI补解析）等压过程：W = pΔV = nRΔT，Q = nC_pΔT = n·(7/2)RΔT（双原子C_p=7R/2）。W/Q = R/(7R/2) = 2/7。</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#热力学第一定律 #等压过程 #比热比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等压过程W/Q = (γ-1)/γ = 2/7</w:t>
      </w:r>
    </w:p>
    <w:p>
      <w:pPr>
        <w:pStyle w:val="Heading3"/>
        <w:spacing w:after="160" w:line="312" w:lineRule="auto" w:before="400"/>
        <w:jc w:val="left"/>
      </w:pPr>
      <w:r>
        <w:rPr>
          <w:rFonts w:ascii="Arial" w:hAnsi="Arial" w:eastAsia="微软雅黑"/>
          <w:b/>
          <w:color w:val="2E75B6"/>
          <w:sz w:val="25"/>
        </w:rPr>
        <w:t>Q2022-028 | 物理 | 热学-卡诺循环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设高温热源的热力学温度是低温热源热力学温度的n倍，则理想气体在一次卡诺循环中，传给低温热源的热量是从高温热源吸取热量的：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n倍</w:t>
      </w:r>
    </w:p>
    <w:p>
      <w:pPr>
        <w:spacing w:after="120" w:line="372" w:lineRule="auto" w:before="0"/>
        <w:jc w:val="left"/>
      </w:pPr>
      <w:r>
        <w:rPr>
          <w:rFonts w:ascii="Arial" w:hAnsi="Arial" w:eastAsia="等线"/>
          <w:b w:val="0"/>
          <w:color w:val="2D2D2D"/>
          <w:sz w:val="21"/>
        </w:rPr>
        <w:t>B. n−1倍</w:t>
      </w:r>
    </w:p>
    <w:p>
      <w:pPr>
        <w:spacing w:after="120" w:line="372" w:lineRule="auto" w:before="0"/>
        <w:jc w:val="left"/>
      </w:pPr>
      <w:r>
        <w:rPr>
          <w:rFonts w:ascii="Arial" w:hAnsi="Arial" w:eastAsia="等线"/>
          <w:b w:val="0"/>
          <w:color w:val="2D2D2D"/>
          <w:sz w:val="21"/>
        </w:rPr>
        <w:t>C. 1/n倍</w:t>
      </w:r>
    </w:p>
    <w:p>
      <w:pPr>
        <w:spacing w:after="120" w:line="372" w:lineRule="auto" w:before="0"/>
        <w:jc w:val="left"/>
      </w:pPr>
      <w:r>
        <w:rPr>
          <w:rFonts w:ascii="Arial" w:hAnsi="Arial" w:eastAsia="等线"/>
          <w:b w:val="0"/>
          <w:color w:val="2D2D2D"/>
          <w:sz w:val="21"/>
        </w:rPr>
        <w:t>D. (n+1)/n倍</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（AI补解析）卡诺热机：Q2/Q1 = T2/T1 = 1/n。</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#卡诺循环 #热效率 #温度比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η = 1 − T2/T1, Q2/Q1 = T2/T1</w:t>
      </w:r>
    </w:p>
    <w:p>
      <w:pPr>
        <w:pStyle w:val="Heading3"/>
        <w:spacing w:after="160" w:line="312" w:lineRule="auto" w:before="400"/>
        <w:jc w:val="left"/>
      </w:pPr>
      <w:r>
        <w:rPr>
          <w:rFonts w:ascii="Arial" w:hAnsi="Arial" w:eastAsia="微软雅黑"/>
          <w:b/>
          <w:color w:val="2E75B6"/>
          <w:sz w:val="25"/>
        </w:rPr>
        <w:t>Q2022-029 | 物理 | 热学-理想气体压强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相同质量的氢气和氧气分别装在两个容积相同的封闭容器内，温度相同，氢气与氧气压强之比：</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1/16</w:t>
      </w:r>
    </w:p>
    <w:p>
      <w:pPr>
        <w:spacing w:after="120" w:line="372" w:lineRule="auto" w:before="0"/>
        <w:jc w:val="left"/>
      </w:pPr>
      <w:r>
        <w:rPr>
          <w:rFonts w:ascii="Arial" w:hAnsi="Arial" w:eastAsia="等线"/>
          <w:b w:val="0"/>
          <w:color w:val="2D2D2D"/>
          <w:sz w:val="21"/>
        </w:rPr>
        <w:t>B. 16/1</w:t>
      </w:r>
    </w:p>
    <w:p>
      <w:pPr>
        <w:spacing w:after="120" w:line="372" w:lineRule="auto" w:before="0"/>
        <w:jc w:val="left"/>
      </w:pPr>
      <w:r>
        <w:rPr>
          <w:rFonts w:ascii="Arial" w:hAnsi="Arial" w:eastAsia="等线"/>
          <w:b w:val="0"/>
          <w:color w:val="2D2D2D"/>
          <w:sz w:val="21"/>
        </w:rPr>
        <w:t>C. 1/8</w:t>
      </w:r>
    </w:p>
    <w:p>
      <w:pPr>
        <w:spacing w:after="120" w:line="372" w:lineRule="auto" w:before="0"/>
        <w:jc w:val="left"/>
      </w:pPr>
      <w:r>
        <w:rPr>
          <w:rFonts w:ascii="Arial" w:hAnsi="Arial" w:eastAsia="等线"/>
          <w:b w:val="0"/>
          <w:color w:val="2D2D2D"/>
          <w:sz w:val="21"/>
        </w:rPr>
        <w:t>D. 8/1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（AI补解析）pV = nRT = (m/M)RT。同m、V、T下，p ∝ 1/M。p(H2)/p(O2) = M(O2)/M(H2) = 32/2 = 16。</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#理想气体状态方程 #摩尔质量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质量相同→摩尔数不同→压强与摩尔质量成反比</w:t>
      </w:r>
    </w:p>
    <w:p>
      <w:pPr>
        <w:pStyle w:val="Heading3"/>
        <w:spacing w:after="160" w:line="312" w:lineRule="auto" w:before="400"/>
        <w:jc w:val="left"/>
      </w:pPr>
      <w:r>
        <w:rPr>
          <w:rFonts w:ascii="Arial" w:hAnsi="Arial" w:eastAsia="微软雅黑"/>
          <w:b/>
          <w:color w:val="2E75B6"/>
          <w:sz w:val="25"/>
        </w:rPr>
        <w:t>Q2022-030 | 物理 | 波动-简谐波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一平面简谐波表达式为 y = −0.05sinπ(t−2x)(SI)，则该波的频率v(Hz)、波速u(m/s)及波线上各点振动的振幅A(m)依次为：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1/2, 1/2, −0.05</w:t>
      </w:r>
    </w:p>
    <w:p>
      <w:pPr>
        <w:spacing w:after="120" w:line="372" w:lineRule="auto" w:before="0"/>
        <w:jc w:val="left"/>
      </w:pPr>
      <w:r>
        <w:rPr>
          <w:rFonts w:ascii="Arial" w:hAnsi="Arial" w:eastAsia="等线"/>
          <w:b w:val="0"/>
          <w:color w:val="2D2D2D"/>
          <w:sz w:val="21"/>
        </w:rPr>
        <w:t>B. 1/2, 1, −0.05</w:t>
      </w:r>
    </w:p>
    <w:p>
      <w:pPr>
        <w:spacing w:after="120" w:line="372" w:lineRule="auto" w:before="0"/>
        <w:jc w:val="left"/>
      </w:pPr>
      <w:r>
        <w:rPr>
          <w:rFonts w:ascii="Arial" w:hAnsi="Arial" w:eastAsia="等线"/>
          <w:b w:val="0"/>
          <w:color w:val="2D2D2D"/>
          <w:sz w:val="21"/>
        </w:rPr>
        <w:t>C. 1/2, 1/2, 0.05</w:t>
      </w:r>
    </w:p>
    <w:p>
      <w:pPr>
        <w:spacing w:after="120" w:line="372" w:lineRule="auto" w:before="0"/>
        <w:jc w:val="left"/>
      </w:pPr>
      <w:r>
        <w:rPr>
          <w:rFonts w:ascii="Arial" w:hAnsi="Arial" w:eastAsia="等线"/>
          <w:b w:val="0"/>
          <w:color w:val="2D2D2D"/>
          <w:sz w:val="21"/>
        </w:rPr>
        <w:t>D. 2, 2, 0.05</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（AI补解析）y = −0.05sinπ(t−2x) = 0.05cos(πt−2πx+π/2)。ω=π⇒v=ω/(2π)=1/2Hz。k=2π⇒λ=2π/k=1m。u=vλ=0.5m/s。振幅A=0.05m（负号表示初始相位）。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#简谐波 #频率 #波速 #振幅</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振幅是正值</w:t>
      </w:r>
    </w:p>
    <w:p>
      <w:pPr>
        <w:pStyle w:val="Heading3"/>
        <w:spacing w:after="160" w:line="312" w:lineRule="auto" w:before="400"/>
        <w:jc w:val="left"/>
      </w:pPr>
      <w:r>
        <w:rPr>
          <w:rFonts w:ascii="Arial" w:hAnsi="Arial" w:eastAsia="微软雅黑"/>
          <w:b/>
          <w:color w:val="2E75B6"/>
          <w:sz w:val="25"/>
        </w:rPr>
        <w:t>Q2022-031~033 | 物理 | 波动 | — | —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第31-33题为波动相关题目（含波形图、声速、机械能等）</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31:A 32:A 33:B（原文答案）</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（AI补解析）31题涉及横波传播方向判断；32题常温下声速约340m/s；33题质元过平衡位置时总机械能=2×动能。</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#波动 #声速 #机械能</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Q2022-034 | 物理 | 光学-劈尖干涉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两块平玻璃构成空气劈形膜，左边为棱边，用单色平行光垂直入射，上面的平玻璃慢慢向上平移，则干涉条纹：</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向棱边方向平移，条纹间隔变小</w:t>
      </w:r>
    </w:p>
    <w:p>
      <w:pPr>
        <w:spacing w:after="120" w:line="372" w:lineRule="auto" w:before="0"/>
        <w:jc w:val="left"/>
      </w:pPr>
      <w:r>
        <w:rPr>
          <w:rFonts w:ascii="Arial" w:hAnsi="Arial" w:eastAsia="等线"/>
          <w:b w:val="0"/>
          <w:color w:val="2D2D2D"/>
          <w:sz w:val="21"/>
        </w:rPr>
        <w:t>B. 向棱边方向平移，条纹间隔变大</w:t>
      </w:r>
    </w:p>
    <w:p>
      <w:pPr>
        <w:spacing w:after="120" w:line="372" w:lineRule="auto" w:before="0"/>
        <w:jc w:val="left"/>
      </w:pPr>
      <w:r>
        <w:rPr>
          <w:rFonts w:ascii="Arial" w:hAnsi="Arial" w:eastAsia="等线"/>
          <w:b w:val="0"/>
          <w:color w:val="2D2D2D"/>
          <w:sz w:val="21"/>
        </w:rPr>
        <w:t>C. 向棱边方向平移，条纹间隔不变</w:t>
      </w:r>
    </w:p>
    <w:p>
      <w:pPr>
        <w:spacing w:after="120" w:line="372" w:lineRule="auto" w:before="0"/>
        <w:jc w:val="left"/>
      </w:pPr>
      <w:r>
        <w:rPr>
          <w:rFonts w:ascii="Arial" w:hAnsi="Arial" w:eastAsia="等线"/>
          <w:b w:val="0"/>
          <w:color w:val="2D2D2D"/>
          <w:sz w:val="21"/>
        </w:rPr>
        <w:t>D. 向远离棱边的方向平移，条纹间隔不变</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（AI补解析）上玻璃向上平移→空气膜增厚→等厚干涉条纹向棱边方向移动。但楔角不变→条纹间距不变。</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#劈尖干涉 #等厚干涉 #条纹移动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膜厚增加时条纹向薄处（棱边）移动</w:t>
      </w:r>
    </w:p>
    <w:p>
      <w:pPr>
        <w:pStyle w:val="Heading3"/>
        <w:spacing w:after="160" w:line="312" w:lineRule="auto" w:before="400"/>
        <w:jc w:val="left"/>
      </w:pPr>
      <w:r>
        <w:rPr>
          <w:rFonts w:ascii="Arial" w:hAnsi="Arial" w:eastAsia="微软雅黑"/>
          <w:b/>
          <w:color w:val="2E75B6"/>
          <w:sz w:val="25"/>
        </w:rPr>
        <w:t>Q2022-035 | 物理 | 光学-单缝衍射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在单缝衍射中，对于第二级暗条纹，每个半波带面积S2，对于第三级暗条纹，每个半波带的面积S3，两者关系：</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S3 = (2/3)S2</w:t>
      </w:r>
    </w:p>
    <w:p>
      <w:pPr>
        <w:spacing w:after="120" w:line="372" w:lineRule="auto" w:before="0"/>
        <w:jc w:val="left"/>
      </w:pPr>
      <w:r>
        <w:rPr>
          <w:rFonts w:ascii="Arial" w:hAnsi="Arial" w:eastAsia="等线"/>
          <w:b w:val="0"/>
          <w:color w:val="2D2D2D"/>
          <w:sz w:val="21"/>
        </w:rPr>
        <w:t>B. S3 = (3/2)S2</w:t>
      </w:r>
    </w:p>
    <w:p>
      <w:pPr>
        <w:spacing w:after="120" w:line="372" w:lineRule="auto" w:before="0"/>
        <w:jc w:val="left"/>
      </w:pPr>
      <w:r>
        <w:rPr>
          <w:rFonts w:ascii="Arial" w:hAnsi="Arial" w:eastAsia="等线"/>
          <w:b w:val="0"/>
          <w:color w:val="2D2D2D"/>
          <w:sz w:val="21"/>
        </w:rPr>
        <w:t>C. S3 = S2</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（AI补解析）半波带数量k级暗纹分成2k个。S2对应4个半波带，S3对应6个半波带。面积反比于数量。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#单缝衍射 #半波带法 #暗纹</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Q2022-036 | 物理 | 光学-偏振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使一光强为I0的平面偏振光先后通过两个偏振片P1和P2。P1和P2的偏振化方向与原入射光光矢量振动方向的夹角分别是α和90°，则通过这两个偏振片后的光强I是：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 xml:space="preserve">A. </w:t>
      </w:r>
      <w:r>
        <w:rPr>
          <w:rFonts w:ascii="Arial" w:hAnsi="Arial" w:eastAsia="等线"/>
          <w:b w:val="0"/>
          <w:color w:val="2D2D2D"/>
          <w:sz w:val="21"/>
        </w:rPr>
        <w:t>\frac{1}{2}I_0\cos^2\alpha</w:t>
      </w:r>
    </w:p>
    <w:p>
      <w:pPr>
        <w:spacing w:after="120" w:line="372" w:lineRule="auto" w:before="0"/>
        <w:jc w:val="left"/>
      </w:pPr>
      <w:r>
        <w:rPr>
          <w:rFonts w:ascii="Arial" w:hAnsi="Arial" w:eastAsia="等线"/>
          <w:b w:val="0"/>
          <w:color w:val="2D2D2D"/>
          <w:sz w:val="21"/>
        </w:rPr>
        <w:t>B. 0</w:t>
      </w:r>
    </w:p>
    <w:p>
      <w:pPr>
        <w:spacing w:after="120" w:line="372" w:lineRule="auto" w:before="0"/>
        <w:jc w:val="left"/>
      </w:pPr>
      <w:r>
        <w:rPr>
          <w:rFonts w:ascii="Arial" w:hAnsi="Arial" w:eastAsia="等线"/>
          <w:b w:val="0"/>
          <w:color w:val="2D2D2D"/>
          <w:sz w:val="21"/>
        </w:rPr>
        <w:t xml:space="preserve">C. </w:t>
      </w:r>
      <w:r>
        <w:rPr>
          <w:rFonts w:ascii="Arial" w:hAnsi="Arial" w:eastAsia="等线"/>
          <w:b w:val="0"/>
          <w:color w:val="2D2D2D"/>
          <w:sz w:val="21"/>
        </w:rPr>
        <w:t>\frac{1}{4}I_0\sin^2(2\alpha)</w:t>
      </w:r>
    </w:p>
    <w:p>
      <w:pPr>
        <w:spacing w:after="120" w:line="372" w:lineRule="auto" w:before="0"/>
        <w:jc w:val="left"/>
      </w:pPr>
      <w:r>
        <w:rPr>
          <w:rFonts w:ascii="Arial" w:hAnsi="Arial" w:eastAsia="等线"/>
          <w:b w:val="0"/>
          <w:color w:val="2D2D2D"/>
          <w:sz w:val="21"/>
        </w:rPr>
        <w:t xml:space="preserve">D. </w:t>
      </w:r>
      <w:r>
        <w:rPr>
          <w:rFonts w:ascii="Arial" w:hAnsi="Arial" w:eastAsia="等线"/>
          <w:b w:val="0"/>
          <w:color w:val="2D2D2D"/>
          <w:sz w:val="21"/>
        </w:rPr>
        <w:t>I_0\sin^2\alpha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（AI补解析）马吕斯定律：I1 = I0cos^2α，I2 = I1cos^2(90°−α) = I0cos^2α·sin^2α = (I0/4)sin^2(2α)。</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#马吕斯定律 #偏振片 #光强</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两次透射角度关系：cos^2α·sin^2α = sin^2(2α)/4</w:t>
      </w:r>
    </w:p>
    <w:p>
      <w:pPr>
        <w:pStyle w:val="Heading3"/>
        <w:spacing w:after="160" w:line="312" w:lineRule="auto" w:before="400"/>
        <w:jc w:val="left"/>
      </w:pPr>
      <w:r>
        <w:rPr>
          <w:rFonts w:ascii="Arial" w:hAnsi="Arial" w:eastAsia="微软雅黑"/>
          <w:b/>
          <w:color w:val="2E75B6"/>
          <w:sz w:val="25"/>
        </w:rPr>
        <w:t>Q2022-037 | 物理 | 量子物理-轨道能量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多电子原子在无外场作用下，描述原子轨道能量高低的量子数是：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n</w:t>
      </w:r>
    </w:p>
    <w:p>
      <w:pPr>
        <w:spacing w:after="120" w:line="372" w:lineRule="auto" w:before="0"/>
        <w:jc w:val="left"/>
      </w:pPr>
      <w:r>
        <w:rPr>
          <w:rFonts w:ascii="Arial" w:hAnsi="Arial" w:eastAsia="等线"/>
          <w:b w:val="0"/>
          <w:color w:val="2D2D2D"/>
          <w:sz w:val="21"/>
        </w:rPr>
        <w:t>B. n, l</w:t>
      </w:r>
    </w:p>
    <w:p>
      <w:pPr>
        <w:spacing w:after="120" w:line="372" w:lineRule="auto" w:before="0"/>
        <w:jc w:val="left"/>
      </w:pPr>
      <w:r>
        <w:rPr>
          <w:rFonts w:ascii="Arial" w:hAnsi="Arial" w:eastAsia="等线"/>
          <w:b w:val="0"/>
          <w:color w:val="2D2D2D"/>
          <w:sz w:val="21"/>
        </w:rPr>
        <w:t>C. n, l, m</w:t>
      </w:r>
    </w:p>
    <w:p>
      <w:pPr>
        <w:spacing w:after="120" w:line="372" w:lineRule="auto" w:before="0"/>
        <w:jc w:val="left"/>
      </w:pPr>
      <w:r>
        <w:rPr>
          <w:rFonts w:ascii="Arial" w:hAnsi="Arial" w:eastAsia="等线"/>
          <w:b w:val="0"/>
          <w:color w:val="2D2D2D"/>
          <w:sz w:val="21"/>
        </w:rPr>
        <w:t>D. n, l, m, ms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（AI补解析）多电子原子中轨道能量由主量子数n和角量子数l共同决定（屏蔽效应和钻穿效应）。</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#量子数 #原子轨道 #多电子原子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多电子≠单电子（单电子只看n）</w:t>
      </w:r>
    </w:p>
    <w:p>
      <w:pPr>
        <w:pStyle w:val="Heading3"/>
        <w:spacing w:after="160" w:line="312" w:lineRule="auto" w:before="400"/>
        <w:jc w:val="left"/>
      </w:pPr>
      <w:r>
        <w:rPr>
          <w:rFonts w:ascii="Arial" w:hAnsi="Arial" w:eastAsia="微软雅黑"/>
          <w:b/>
          <w:color w:val="2E75B6"/>
          <w:sz w:val="25"/>
        </w:rPr>
        <w:t>Q2022-038 | 化学 | 物质结构-共价键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下列化学键中，主要以原子轨道重叠成键的是：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共价键</w:t>
      </w:r>
    </w:p>
    <w:p>
      <w:pPr>
        <w:spacing w:after="120" w:line="372" w:lineRule="auto" w:before="0"/>
        <w:jc w:val="left"/>
      </w:pPr>
      <w:r>
        <w:rPr>
          <w:rFonts w:ascii="Arial" w:hAnsi="Arial" w:eastAsia="等线"/>
          <w:b w:val="0"/>
          <w:color w:val="2D2D2D"/>
          <w:sz w:val="21"/>
        </w:rPr>
        <w:t>B. 离子键</w:t>
      </w:r>
    </w:p>
    <w:p>
      <w:pPr>
        <w:spacing w:after="120" w:line="372" w:lineRule="auto" w:before="0"/>
        <w:jc w:val="left"/>
      </w:pPr>
      <w:r>
        <w:rPr>
          <w:rFonts w:ascii="Arial" w:hAnsi="Arial" w:eastAsia="等线"/>
          <w:b w:val="0"/>
          <w:color w:val="2D2D2D"/>
          <w:sz w:val="21"/>
        </w:rPr>
        <w:t>C. 金属键</w:t>
      </w:r>
    </w:p>
    <w:p>
      <w:pPr>
        <w:spacing w:after="120" w:line="372" w:lineRule="auto" w:before="0"/>
        <w:jc w:val="left"/>
      </w:pPr>
      <w:r>
        <w:rPr>
          <w:rFonts w:ascii="Arial" w:hAnsi="Arial" w:eastAsia="等线"/>
          <w:b w:val="0"/>
          <w:color w:val="2D2D2D"/>
          <w:sz w:val="21"/>
        </w:rPr>
        <w:t>D. 氢键</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（AI补解析）共价键的本质是原子轨道重叠（电子共享）；离子键是静电作用；金属键是自由电子气模型；氢键是分子间作用力。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#共价键 #原子轨道 #化学键类型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四大化学键成键机制</w:t>
      </w:r>
    </w:p>
    <w:p>
      <w:pPr>
        <w:pStyle w:val="Heading3"/>
        <w:spacing w:after="160" w:line="312" w:lineRule="auto" w:before="400"/>
        <w:jc w:val="left"/>
      </w:pPr>
      <w:r>
        <w:rPr>
          <w:rFonts w:ascii="Arial" w:hAnsi="Arial" w:eastAsia="微软雅黑"/>
          <w:b/>
          <w:color w:val="2E75B6"/>
          <w:sz w:val="25"/>
        </w:rPr>
        <w:t>Q2022-039 | 化学 | 溶液-解离度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向NH3·H2O溶液中加入下列少许固体，使NH3·H2O解离度减小的是：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NaNO3</w:t>
      </w:r>
    </w:p>
    <w:p>
      <w:pPr>
        <w:spacing w:after="120" w:line="372" w:lineRule="auto" w:before="0"/>
        <w:jc w:val="left"/>
      </w:pPr>
      <w:r>
        <w:rPr>
          <w:rFonts w:ascii="Arial" w:hAnsi="Arial" w:eastAsia="等线"/>
          <w:b w:val="0"/>
          <w:color w:val="2D2D2D"/>
          <w:sz w:val="21"/>
        </w:rPr>
        <w:t>B. NaCl</w:t>
      </w:r>
    </w:p>
    <w:p>
      <w:pPr>
        <w:spacing w:after="120" w:line="372" w:lineRule="auto" w:before="0"/>
        <w:jc w:val="left"/>
      </w:pPr>
      <w:r>
        <w:rPr>
          <w:rFonts w:ascii="Arial" w:hAnsi="Arial" w:eastAsia="等线"/>
          <w:b w:val="0"/>
          <w:color w:val="2D2D2D"/>
          <w:sz w:val="21"/>
        </w:rPr>
        <w:t>C. NaOH</w:t>
      </w:r>
    </w:p>
    <w:p>
      <w:pPr>
        <w:spacing w:after="120" w:line="372" w:lineRule="auto" w:before="0"/>
        <w:jc w:val="left"/>
      </w:pPr>
      <w:r>
        <w:rPr>
          <w:rFonts w:ascii="Arial" w:hAnsi="Arial" w:eastAsia="等线"/>
          <w:b w:val="0"/>
          <w:color w:val="2D2D2D"/>
          <w:sz w:val="21"/>
        </w:rPr>
        <w:t>D. Na2SO4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（AI补解析）同离子效应：NH3·H2O ⇌ NH4+ + OH−，加入NaOH（含OH−）使平衡向左移，解离度减小。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#同离子效应 #弱电解质 #解离平衡</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同离子效应→含相同离子的强电解质</w:t>
      </w:r>
    </w:p>
    <w:p>
      <w:pPr>
        <w:pStyle w:val="Heading3"/>
        <w:spacing w:after="160" w:line="312" w:lineRule="auto" w:before="400"/>
        <w:jc w:val="left"/>
      </w:pPr>
      <w:r>
        <w:rPr>
          <w:rFonts w:ascii="Arial" w:hAnsi="Arial" w:eastAsia="微软雅黑"/>
          <w:b/>
          <w:color w:val="2E75B6"/>
          <w:sz w:val="25"/>
        </w:rPr>
        <w:t>Q2022-040 | 化学 | 热化学-熵变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化学反应：Zn(s) + O2(g) → ZnO(s)，其熵变ΔrS^\ominus为：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大于零</w:t>
      </w:r>
    </w:p>
    <w:p>
      <w:pPr>
        <w:spacing w:after="120" w:line="372" w:lineRule="auto" w:before="0"/>
        <w:jc w:val="left"/>
      </w:pPr>
      <w:r>
        <w:rPr>
          <w:rFonts w:ascii="Arial" w:hAnsi="Arial" w:eastAsia="等线"/>
          <w:b w:val="0"/>
          <w:color w:val="2D2D2D"/>
          <w:sz w:val="21"/>
        </w:rPr>
        <w:t>B. 小于零</w:t>
      </w:r>
    </w:p>
    <w:p>
      <w:pPr>
        <w:spacing w:after="120" w:line="372" w:lineRule="auto" w:before="0"/>
        <w:jc w:val="left"/>
      </w:pPr>
      <w:r>
        <w:rPr>
          <w:rFonts w:ascii="Arial" w:hAnsi="Arial" w:eastAsia="等线"/>
          <w:b w:val="0"/>
          <w:color w:val="2D2D2D"/>
          <w:sz w:val="21"/>
        </w:rPr>
        <w:t>C. 等于零</w:t>
      </w:r>
    </w:p>
    <w:p>
      <w:pPr>
        <w:spacing w:after="120" w:line="372" w:lineRule="auto" w:before="0"/>
        <w:jc w:val="left"/>
      </w:pPr>
      <w:r>
        <w:rPr>
          <w:rFonts w:ascii="Arial" w:hAnsi="Arial" w:eastAsia="等线"/>
          <w:b w:val="0"/>
          <w:color w:val="2D2D2D"/>
          <w:sz w:val="21"/>
        </w:rPr>
        <w:t>D. 无法确定</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（AI补解析）反应物中有气体（O2），生成物全部为固体，气体分子数减少→混乱度减小→熵减（ΔS&lt;0）。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#熵变 #气体分子数 #混乱度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气体分子数减少→熵减小</w:t>
      </w:r>
    </w:p>
    <w:p>
      <w:pPr>
        <w:pStyle w:val="Heading3"/>
        <w:spacing w:after="160" w:line="312" w:lineRule="auto" w:before="400"/>
        <w:jc w:val="left"/>
      </w:pPr>
      <w:r>
        <w:rPr>
          <w:rFonts w:ascii="Arial" w:hAnsi="Arial" w:eastAsia="微软雅黑"/>
          <w:b/>
          <w:color w:val="2E75B6"/>
          <w:sz w:val="25"/>
        </w:rPr>
        <w:t>Q2022-041 | 化学 | 化学平衡-总压影响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反应 A(g) + B(g) ⇌ 2C(g) 达平衡后，如果升高总压，则平衡移动的方向是：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向右</w:t>
      </w:r>
    </w:p>
    <w:p>
      <w:pPr>
        <w:spacing w:after="120" w:line="372" w:lineRule="auto" w:before="0"/>
        <w:jc w:val="left"/>
      </w:pPr>
      <w:r>
        <w:rPr>
          <w:rFonts w:ascii="Arial" w:hAnsi="Arial" w:eastAsia="等线"/>
          <w:b w:val="0"/>
          <w:color w:val="2D2D2D"/>
          <w:sz w:val="21"/>
        </w:rPr>
        <w:t>B. 向左</w:t>
      </w:r>
    </w:p>
    <w:p>
      <w:pPr>
        <w:spacing w:after="120" w:line="372" w:lineRule="auto" w:before="0"/>
        <w:jc w:val="left"/>
      </w:pPr>
      <w:r>
        <w:rPr>
          <w:rFonts w:ascii="Arial" w:hAnsi="Arial" w:eastAsia="等线"/>
          <w:b w:val="0"/>
          <w:color w:val="2D2D2D"/>
          <w:sz w:val="21"/>
        </w:rPr>
        <w:t>C. 不移动</w:t>
      </w:r>
    </w:p>
    <w:p>
      <w:pPr>
        <w:spacing w:after="120" w:line="372" w:lineRule="auto" w:before="0"/>
        <w:jc w:val="left"/>
      </w:pPr>
      <w:r>
        <w:rPr>
          <w:rFonts w:ascii="Arial" w:hAnsi="Arial" w:eastAsia="等线"/>
          <w:b w:val="0"/>
          <w:color w:val="2D2D2D"/>
          <w:sz w:val="21"/>
        </w:rPr>
        <w:t>D. 无法判断</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（AI补解析）反应前后气体分子数不变（1+1=2），总压变化不影响平衡。</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#化学平衡 #勒夏特列原理 #总压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气体分子数不变→压强不影响平衡</w:t>
      </w:r>
    </w:p>
    <w:p>
      <w:pPr>
        <w:pStyle w:val="Heading3"/>
        <w:spacing w:after="160" w:line="312" w:lineRule="auto" w:before="400"/>
        <w:jc w:val="left"/>
      </w:pPr>
      <w:r>
        <w:rPr>
          <w:rFonts w:ascii="Arial" w:hAnsi="Arial" w:eastAsia="微软雅黑"/>
          <w:b/>
          <w:color w:val="2E75B6"/>
          <w:sz w:val="25"/>
        </w:rPr>
        <w:t>Q2022-042 | 化学 | 电化学-电极电势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已知K_a(HOAc)=1.8×10^{-5}，K_a(HCN)=6.2×10^{-10}，下列电对标准电极电势最小的是：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E^\ominus(H^+/H2)</w:t>
      </w:r>
    </w:p>
    <w:p>
      <w:pPr>
        <w:spacing w:after="120" w:line="372" w:lineRule="auto" w:before="0"/>
        <w:jc w:val="left"/>
      </w:pPr>
      <w:r>
        <w:rPr>
          <w:rFonts w:ascii="Arial" w:hAnsi="Arial" w:eastAsia="等线"/>
          <w:b w:val="0"/>
          <w:color w:val="2D2D2D"/>
          <w:sz w:val="21"/>
        </w:rPr>
        <w:t>B. E^\ominus(H2O/H2)</w:t>
      </w:r>
    </w:p>
    <w:p>
      <w:pPr>
        <w:spacing w:after="120" w:line="372" w:lineRule="auto" w:before="0"/>
        <w:jc w:val="left"/>
      </w:pPr>
      <w:r>
        <w:rPr>
          <w:rFonts w:ascii="Arial" w:hAnsi="Arial" w:eastAsia="等线"/>
          <w:b w:val="0"/>
          <w:color w:val="2D2D2D"/>
          <w:sz w:val="21"/>
        </w:rPr>
        <w:t>C. E^\ominus(HOAc/H2)</w:t>
      </w:r>
    </w:p>
    <w:p>
      <w:pPr>
        <w:spacing w:after="120" w:line="372" w:lineRule="auto" w:before="0"/>
        <w:jc w:val="left"/>
      </w:pPr>
      <w:r>
        <w:rPr>
          <w:rFonts w:ascii="Arial" w:hAnsi="Arial" w:eastAsia="等线"/>
          <w:b w:val="0"/>
          <w:color w:val="2D2D2D"/>
          <w:sz w:val="21"/>
        </w:rPr>
        <w:t>D. E^\ominus(HCN/H2)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D（原文答案B，待确认）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（AI补解析）酸越弱，其共轭碱越强，对应电对的电极电势越负（越小）。HCN酸性最弱，其电对电势最小。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#电极电势 #弱酸 #能斯特方程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Q2022-043 | 化学 | 氧化还原-氧化数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KMnO4中Mn的氧化数是：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+4</w:t>
      </w:r>
    </w:p>
    <w:p>
      <w:pPr>
        <w:spacing w:after="120" w:line="372" w:lineRule="auto" w:before="0"/>
        <w:jc w:val="left"/>
      </w:pPr>
      <w:r>
        <w:rPr>
          <w:rFonts w:ascii="Arial" w:hAnsi="Arial" w:eastAsia="等线"/>
          <w:b w:val="0"/>
          <w:color w:val="2D2D2D"/>
          <w:sz w:val="21"/>
        </w:rPr>
        <w:t>B. +5</w:t>
      </w:r>
    </w:p>
    <w:p>
      <w:pPr>
        <w:spacing w:after="120" w:line="372" w:lineRule="auto" w:before="0"/>
        <w:jc w:val="left"/>
      </w:pPr>
      <w:r>
        <w:rPr>
          <w:rFonts w:ascii="Arial" w:hAnsi="Arial" w:eastAsia="等线"/>
          <w:b w:val="0"/>
          <w:color w:val="2D2D2D"/>
          <w:sz w:val="21"/>
        </w:rPr>
        <w:t>C. +6</w:t>
      </w:r>
    </w:p>
    <w:p>
      <w:pPr>
        <w:spacing w:after="120" w:line="372" w:lineRule="auto" w:before="0"/>
        <w:jc w:val="left"/>
      </w:pPr>
      <w:r>
        <w:rPr>
          <w:rFonts w:ascii="Arial" w:hAnsi="Arial" w:eastAsia="等线"/>
          <w:b w:val="0"/>
          <w:color w:val="2D2D2D"/>
          <w:sz w:val="21"/>
        </w:rPr>
        <w:t>D. +7</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（AI补解析）O为−2，K为+1，4个O共−8，所以Mn氧化数 = +7。</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#氧化数 #高锰酸钾</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化合物中各元素氧化数之和为零</w:t>
      </w:r>
    </w:p>
    <w:p>
      <w:pPr>
        <w:pStyle w:val="Heading3"/>
        <w:spacing w:after="160" w:line="312" w:lineRule="auto" w:before="400"/>
        <w:jc w:val="left"/>
      </w:pPr>
      <w:r>
        <w:rPr>
          <w:rFonts w:ascii="Arial" w:hAnsi="Arial" w:eastAsia="微软雅黑"/>
          <w:b/>
          <w:color w:val="2E75B6"/>
          <w:sz w:val="25"/>
        </w:rPr>
        <w:t>Q2022-044 | 化学 | 有机化学-一氯代物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下列有机物中只有2种一氯代物的是：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丙烷</w:t>
      </w:r>
    </w:p>
    <w:p>
      <w:pPr>
        <w:spacing w:after="120" w:line="372" w:lineRule="auto" w:before="0"/>
        <w:jc w:val="left"/>
      </w:pPr>
      <w:r>
        <w:rPr>
          <w:rFonts w:ascii="Arial" w:hAnsi="Arial" w:eastAsia="等线"/>
          <w:b w:val="0"/>
          <w:color w:val="2D2D2D"/>
          <w:sz w:val="21"/>
        </w:rPr>
        <w:t>B. 异戊烷</w:t>
      </w:r>
    </w:p>
    <w:p>
      <w:pPr>
        <w:spacing w:after="120" w:line="372" w:lineRule="auto" w:before="0"/>
        <w:jc w:val="left"/>
      </w:pPr>
      <w:r>
        <w:rPr>
          <w:rFonts w:ascii="Arial" w:hAnsi="Arial" w:eastAsia="等线"/>
          <w:b w:val="0"/>
          <w:color w:val="2D2D2D"/>
          <w:sz w:val="21"/>
        </w:rPr>
        <w:t>C. 新戊烷</w:t>
      </w:r>
    </w:p>
    <w:p>
      <w:pPr>
        <w:spacing w:after="120" w:line="372" w:lineRule="auto" w:before="0"/>
        <w:jc w:val="left"/>
      </w:pPr>
      <w:r>
        <w:rPr>
          <w:rFonts w:ascii="Arial" w:hAnsi="Arial" w:eastAsia="等线"/>
          <w:b w:val="0"/>
          <w:color w:val="2D2D2D"/>
          <w:sz w:val="21"/>
        </w:rPr>
        <w:t>D. 2,3-二甲基戊烷</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（AI补解析）丙烷CH3CH2CH3中1位和2位的氢属于两种不同化学环境，其一氯代物有2种。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#一氯代物 #等效氢 #取代反应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等效氢判断→对称性分析</w:t>
      </w:r>
    </w:p>
    <w:p>
      <w:pPr>
        <w:pStyle w:val="Heading3"/>
        <w:spacing w:after="160" w:line="312" w:lineRule="auto" w:before="400"/>
        <w:jc w:val="left"/>
      </w:pPr>
      <w:r>
        <w:rPr>
          <w:rFonts w:ascii="Arial" w:hAnsi="Arial" w:eastAsia="微软雅黑"/>
          <w:b/>
          <w:color w:val="2E75B6"/>
          <w:sz w:val="25"/>
        </w:rPr>
        <w:t>Q2022-045 | 化学 | 有机化学-加成反应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下列各反应中属于加成反应的是：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CH2=CH2 + 3O2 → 2CO2 + 2H2O（氧化）</w:t>
      </w:r>
    </w:p>
    <w:p>
      <w:pPr>
        <w:spacing w:after="120" w:line="372" w:lineRule="auto" w:before="0"/>
        <w:jc w:val="left"/>
      </w:pPr>
      <w:r>
        <w:rPr>
          <w:rFonts w:ascii="Arial" w:hAnsi="Arial" w:eastAsia="等线"/>
          <w:b w:val="0"/>
          <w:color w:val="2D2D2D"/>
          <w:sz w:val="21"/>
        </w:rPr>
        <w:t>B. （取代）</w:t>
      </w:r>
    </w:p>
    <w:p>
      <w:pPr>
        <w:spacing w:after="120" w:line="372" w:lineRule="auto" w:before="0"/>
        <w:jc w:val="left"/>
      </w:pPr>
      <w:r>
        <w:rPr>
          <w:rFonts w:ascii="Arial" w:hAnsi="Arial" w:eastAsia="等线"/>
          <w:b w:val="0"/>
          <w:color w:val="2D2D2D"/>
          <w:sz w:val="21"/>
        </w:rPr>
        <w:t>C. CH2=CH2 + Br2 → BrCH2−CH2Br（加成）</w:t>
      </w:r>
    </w:p>
    <w:p>
      <w:pPr>
        <w:spacing w:after="120" w:line="372" w:lineRule="auto" w:before="0"/>
        <w:jc w:val="left"/>
      </w:pPr>
      <w:r>
        <w:rPr>
          <w:rFonts w:ascii="Arial" w:hAnsi="Arial" w:eastAsia="等线"/>
          <w:b w:val="0"/>
          <w:color w:val="2D2D2D"/>
          <w:sz w:val="21"/>
        </w:rPr>
        <w:t>D. CH3CH3 + 2Cl2 → ClCH2CH2Cl + 2HCl（取代）</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（AI补解析）C是烯烃与溴的加成反应，π键断裂生成两个新的σ键。</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#加成反应 #烯烃 #溴加成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加成反应 = π键断裂+两个σ键生成</w:t>
      </w:r>
    </w:p>
    <w:p>
      <w:pPr>
        <w:pStyle w:val="Heading3"/>
        <w:spacing w:after="160" w:line="312" w:lineRule="auto" w:before="400"/>
        <w:jc w:val="left"/>
      </w:pPr>
      <w:r>
        <w:rPr>
          <w:rFonts w:ascii="Arial" w:hAnsi="Arial" w:eastAsia="微软雅黑"/>
          <w:b/>
          <w:color w:val="2E75B6"/>
          <w:sz w:val="25"/>
        </w:rPr>
        <w:t>Q2022-046 | 化学 | 有机化学-消除反应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某卤代烷烃C5H11Cl发生消除反应时，可以得到两种烯烃，该卤代烷的结构简式可能为：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B（原文答案为B）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（AI补解析）产生两种烯烃意味着卤代烷的β碳上有两种不同化学环境的氢。</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#消除反应 #卤代烷 #烯烃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查依采夫规则</w:t>
      </w:r>
    </w:p>
    <w:p>
      <w:pPr>
        <w:pStyle w:val="Heading3"/>
        <w:spacing w:after="160" w:line="312" w:lineRule="auto" w:before="400"/>
        <w:jc w:val="left"/>
      </w:pPr>
      <w:r>
        <w:rPr>
          <w:rFonts w:ascii="Arial" w:hAnsi="Arial" w:eastAsia="微软雅黑"/>
          <w:b/>
          <w:color w:val="2E75B6"/>
          <w:sz w:val="25"/>
        </w:rPr>
        <w:t>Q2022-047 | 理论力学 | 静力学-约束力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图示构架，G、B、C、D处为光滑铰链，杆及滑轮自重不计。已知悬拉物体重Fp，且AB=AC。则B处约束力的作用线与x轴正向所成的夹角为：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w:t>
      </w:r>
    </w:p>
    <w:p>
      <w:pPr>
        <w:spacing w:after="120" w:line="372" w:lineRule="auto" w:before="0"/>
        <w:jc w:val="left"/>
      </w:pPr>
      <w:r>
        <w:rPr>
          <w:rFonts w:ascii="Arial" w:hAnsi="Arial" w:eastAsia="等线"/>
          <w:b w:val="0"/>
          <w:color w:val="2D2D2D"/>
          <w:sz w:val="21"/>
        </w:rPr>
        <w:t>B. 90°</w:t>
      </w:r>
    </w:p>
    <w:p>
      <w:pPr>
        <w:spacing w:after="120" w:line="372" w:lineRule="auto" w:before="0"/>
        <w:jc w:val="left"/>
      </w:pPr>
      <w:r>
        <w:rPr>
          <w:rFonts w:ascii="Arial" w:hAnsi="Arial" w:eastAsia="等线"/>
          <w:b w:val="0"/>
          <w:color w:val="2D2D2D"/>
          <w:sz w:val="21"/>
        </w:rPr>
        <w:t>C. 60°</w:t>
      </w:r>
    </w:p>
    <w:p>
      <w:pPr>
        <w:spacing w:after="120" w:line="372" w:lineRule="auto" w:before="0"/>
        <w:jc w:val="left"/>
      </w:pPr>
      <w:r>
        <w:rPr>
          <w:rFonts w:ascii="Arial" w:hAnsi="Arial" w:eastAsia="等线"/>
          <w:b w:val="0"/>
          <w:color w:val="2D2D2D"/>
          <w:sz w:val="21"/>
        </w:rPr>
        <w:t>D. 150°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（AI补解析）通过受力分析和三力平衡汇交定理可得出B处约束力的方向。</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#约束力 #三力平衡</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Q2022-048 | 理论力学 | 静力学-合力矩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图示平面力系中，已知F=100N，q=5N/m，R=5cm等。则该力系对I点的合力矩为：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M1=1000N·cm（顺时针）</w:t>
      </w:r>
    </w:p>
    <w:p>
      <w:pPr>
        <w:spacing w:after="120" w:line="372" w:lineRule="auto" w:before="0"/>
        <w:jc w:val="left"/>
      </w:pPr>
      <w:r>
        <w:rPr>
          <w:rFonts w:ascii="Arial" w:hAnsi="Arial" w:eastAsia="等线"/>
          <w:b w:val="0"/>
          <w:color w:val="2D2D2D"/>
          <w:sz w:val="21"/>
        </w:rPr>
        <w:t>B. M1=1000N·cm（逆时针）</w:t>
      </w:r>
    </w:p>
    <w:p>
      <w:pPr>
        <w:spacing w:after="120" w:line="372" w:lineRule="auto" w:before="0"/>
        <w:jc w:val="left"/>
      </w:pPr>
      <w:r>
        <w:rPr>
          <w:rFonts w:ascii="Arial" w:hAnsi="Arial" w:eastAsia="等线"/>
          <w:b w:val="0"/>
          <w:color w:val="2D2D2D"/>
          <w:sz w:val="21"/>
        </w:rPr>
        <w:t>C. M1=500N·cm（逆时针）</w:t>
      </w:r>
    </w:p>
    <w:p>
      <w:pPr>
        <w:spacing w:after="120" w:line="372" w:lineRule="auto" w:before="0"/>
        <w:jc w:val="left"/>
      </w:pPr>
      <w:r>
        <w:rPr>
          <w:rFonts w:ascii="Arial" w:hAnsi="Arial" w:eastAsia="等线"/>
          <w:b w:val="0"/>
          <w:color w:val="2D2D2D"/>
          <w:sz w:val="21"/>
        </w:rPr>
        <w:t>D. M1=500N·cm（顺时针）</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（AI补解析）分别计算各力对I点的力矩并求和。</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#合力矩 #力系简化</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注意力矩方向的符号</w:t>
      </w:r>
    </w:p>
    <w:p>
      <w:pPr>
        <w:pStyle w:val="Heading3"/>
        <w:spacing w:after="160" w:line="312" w:lineRule="auto" w:before="400"/>
        <w:jc w:val="left"/>
      </w:pPr>
      <w:r>
        <w:rPr>
          <w:rFonts w:ascii="Arial" w:hAnsi="Arial" w:eastAsia="微软雅黑"/>
          <w:b/>
          <w:color w:val="2E75B6"/>
          <w:sz w:val="25"/>
        </w:rPr>
        <w:t>Q2022-049 | 理论力学 | 静力学-三铰拱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三铰拱上作用有大小相等、转向相反的二力偶，略去自重，则支座A的约束力大小为：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FAx=0; FAy=M/a</w:t>
      </w:r>
    </w:p>
    <w:p>
      <w:pPr>
        <w:spacing w:after="120" w:line="372" w:lineRule="auto" w:before="0"/>
        <w:jc w:val="left"/>
      </w:pPr>
      <w:r>
        <w:rPr>
          <w:rFonts w:ascii="Arial" w:hAnsi="Arial" w:eastAsia="等线"/>
          <w:b w:val="0"/>
          <w:color w:val="2D2D2D"/>
          <w:sz w:val="21"/>
        </w:rPr>
        <w:t>B. FAx=M/a; FAy=0</w:t>
      </w:r>
    </w:p>
    <w:p>
      <w:pPr>
        <w:spacing w:after="120" w:line="372" w:lineRule="auto" w:before="0"/>
        <w:jc w:val="left"/>
      </w:pPr>
      <w:r>
        <w:rPr>
          <w:rFonts w:ascii="Arial" w:hAnsi="Arial" w:eastAsia="等线"/>
          <w:b w:val="0"/>
          <w:color w:val="2D2D2D"/>
          <w:sz w:val="21"/>
        </w:rPr>
        <w:t>C. FAx=M/(2a); FAy=0</w:t>
      </w:r>
    </w:p>
    <w:p>
      <w:pPr>
        <w:spacing w:after="120" w:line="372" w:lineRule="auto" w:before="0"/>
        <w:jc w:val="left"/>
      </w:pPr>
      <w:r>
        <w:rPr>
          <w:rFonts w:ascii="Arial" w:hAnsi="Arial" w:eastAsia="等线"/>
          <w:b w:val="0"/>
          <w:color w:val="2D2D2D"/>
          <w:sz w:val="21"/>
        </w:rPr>
        <w:t>D. FAx=M/a; FAy=M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（AI补解析）对称结构受反对称荷载，A点水平方向产生约束力。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#三铰拱 #力偶 #支座反力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Q2022-050 | 理论力学 | 静力学-摩擦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重W=60kN的物块自由地放在倾角为α=30°的斜面上。已知摩擦角φm，则物块受到摩擦力的大小是：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60tanφm·cosα</w:t>
      </w:r>
    </w:p>
    <w:p>
      <w:pPr>
        <w:spacing w:after="120" w:line="372" w:lineRule="auto" w:before="0"/>
        <w:jc w:val="left"/>
      </w:pPr>
      <w:r>
        <w:rPr>
          <w:rFonts w:ascii="Arial" w:hAnsi="Arial" w:eastAsia="等线"/>
          <w:b w:val="0"/>
          <w:color w:val="2D2D2D"/>
          <w:sz w:val="21"/>
        </w:rPr>
        <w:t>B. 60sinα</w:t>
      </w:r>
    </w:p>
    <w:p>
      <w:pPr>
        <w:spacing w:after="120" w:line="372" w:lineRule="auto" w:before="0"/>
        <w:jc w:val="left"/>
      </w:pPr>
      <w:r>
        <w:rPr>
          <w:rFonts w:ascii="Arial" w:hAnsi="Arial" w:eastAsia="等线"/>
          <w:b w:val="0"/>
          <w:color w:val="2D2D2D"/>
          <w:sz w:val="21"/>
        </w:rPr>
        <w:t>C. 60cosα</w:t>
      </w:r>
    </w:p>
    <w:p>
      <w:pPr>
        <w:spacing w:after="120" w:line="372" w:lineRule="auto" w:before="0"/>
        <w:jc w:val="left"/>
      </w:pPr>
      <w:r>
        <w:rPr>
          <w:rFonts w:ascii="Arial" w:hAnsi="Arial" w:eastAsia="等线"/>
          <w:b w:val="0"/>
          <w:color w:val="2D2D2D"/>
          <w:sz w:val="21"/>
        </w:rPr>
        <w:t>D. 60tanφm·sinα</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（AI补解析）当物块静止时，摩擦力f = mgsinα = 60sin30° = 30kN。当摩擦力达到最大值时f_max = μN = tanφm·mgcosα。</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#摩擦 #摩擦角 #斜面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Q2022-051 | 理论力学 | 运动学-速度加速度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点沿直线运动，其速度v = t^2 − 20，则t=2s时，点的速度和加速度为：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−16m/s, 4m/s^2</w:t>
      </w:r>
    </w:p>
    <w:p>
      <w:pPr>
        <w:spacing w:after="120" w:line="372" w:lineRule="auto" w:before="0"/>
        <w:jc w:val="left"/>
      </w:pPr>
      <w:r>
        <w:rPr>
          <w:rFonts w:ascii="Arial" w:hAnsi="Arial" w:eastAsia="等线"/>
          <w:b w:val="0"/>
          <w:color w:val="2D2D2D"/>
          <w:sz w:val="21"/>
        </w:rPr>
        <w:t>B. −20m/s, 4m/s^2</w:t>
      </w:r>
    </w:p>
    <w:p>
      <w:pPr>
        <w:spacing w:after="120" w:line="372" w:lineRule="auto" w:before="0"/>
        <w:jc w:val="left"/>
      </w:pPr>
      <w:r>
        <w:rPr>
          <w:rFonts w:ascii="Arial" w:hAnsi="Arial" w:eastAsia="等线"/>
          <w:b w:val="0"/>
          <w:color w:val="2D2D2D"/>
          <w:sz w:val="21"/>
        </w:rPr>
        <w:t>C. 4m/s, −4m/s^2</w:t>
      </w:r>
    </w:p>
    <w:p>
      <w:pPr>
        <w:spacing w:after="120" w:line="372" w:lineRule="auto" w:before="0"/>
        <w:jc w:val="left"/>
      </w:pPr>
      <w:r>
        <w:rPr>
          <w:rFonts w:ascii="Arial" w:hAnsi="Arial" w:eastAsia="等线"/>
          <w:b w:val="0"/>
          <w:color w:val="2D2D2D"/>
          <w:sz w:val="21"/>
        </w:rPr>
        <w:t>D. −16m/s, 2m/s^2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（AI补解析）v(2) = 4 − 20 = −16m/s；a = dv/dt = 2t，a(2) = 4m/s^2。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#速度 #加速度 #导数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a=dv/dt</w:t>
      </w:r>
    </w:p>
    <w:p>
      <w:pPr>
        <w:pStyle w:val="Heading3"/>
        <w:spacing w:after="160" w:line="312" w:lineRule="auto" w:before="400"/>
        <w:jc w:val="left"/>
      </w:pPr>
      <w:r>
        <w:rPr>
          <w:rFonts w:ascii="Arial" w:hAnsi="Arial" w:eastAsia="微软雅黑"/>
          <w:b/>
          <w:color w:val="2E75B6"/>
          <w:sz w:val="25"/>
        </w:rPr>
        <w:t>Q2022-052 | 理论力学 | 运动学-圆周运动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点沿圆周轨迹以80m/s的常速度运动，法向加速度是120m/s^2，则此圆周轨迹的半径为：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0.67m</w:t>
      </w:r>
    </w:p>
    <w:p>
      <w:pPr>
        <w:spacing w:after="120" w:line="372" w:lineRule="auto" w:before="0"/>
        <w:jc w:val="left"/>
      </w:pPr>
      <w:r>
        <w:rPr>
          <w:rFonts w:ascii="Arial" w:hAnsi="Arial" w:eastAsia="等线"/>
          <w:b w:val="0"/>
          <w:color w:val="2D2D2D"/>
          <w:sz w:val="21"/>
        </w:rPr>
        <w:t>B. 53.3m</w:t>
      </w:r>
    </w:p>
    <w:p>
      <w:pPr>
        <w:spacing w:after="120" w:line="372" w:lineRule="auto" w:before="0"/>
        <w:jc w:val="left"/>
      </w:pPr>
      <w:r>
        <w:rPr>
          <w:rFonts w:ascii="Arial" w:hAnsi="Arial" w:eastAsia="等线"/>
          <w:b w:val="0"/>
          <w:color w:val="2D2D2D"/>
          <w:sz w:val="21"/>
        </w:rPr>
        <w:t>C. 1.50m</w:t>
      </w:r>
    </w:p>
    <w:p>
      <w:pPr>
        <w:spacing w:after="120" w:line="372" w:lineRule="auto" w:before="0"/>
        <w:jc w:val="left"/>
      </w:pPr>
      <w:r>
        <w:rPr>
          <w:rFonts w:ascii="Arial" w:hAnsi="Arial" w:eastAsia="等线"/>
          <w:b w:val="0"/>
          <w:color w:val="2D2D2D"/>
          <w:sz w:val="21"/>
        </w:rPr>
        <w:t>D. 0.02m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（AI补解析）a_n = v^2/R ⇒ R = v^2/a_n = 6400/120 = 53.3m。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#法向加速度 #圆周运动 #半径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a_n = v^2/R</w:t>
      </w:r>
    </w:p>
    <w:p>
      <w:pPr>
        <w:pStyle w:val="Heading3"/>
        <w:spacing w:after="160" w:line="312" w:lineRule="auto" w:before="400"/>
        <w:jc w:val="left"/>
      </w:pPr>
      <w:r>
        <w:rPr>
          <w:rFonts w:ascii="Arial" w:hAnsi="Arial" w:eastAsia="微软雅黑"/>
          <w:b/>
          <w:color w:val="2E75B6"/>
          <w:sz w:val="25"/>
        </w:rPr>
        <w:t>Q2022-053 | 理论力学 | 运动学-刚体转动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直角刚杆OAB可绕固定轴O转动，已知OA=40cm, AB=30cm, ω=2rad/s, ε=1rad/s^2。则图示瞬时B点的加速度在x和y方向的投影分别为：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D（原文答案为D）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（AI补解析）B点加速度 = 切向加速度 + 法向加速度。a_t = ε·OB = 1×50 = 50cm/s^2，a_n = ω^2·OB = 4×50 = 200cm/s^2。投影后取值。</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#刚体转动 #加速度合成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注意加速度是矢量分解</w:t>
      </w:r>
    </w:p>
    <w:p>
      <w:pPr>
        <w:pStyle w:val="Heading3"/>
        <w:spacing w:after="160" w:line="312" w:lineRule="auto" w:before="400"/>
        <w:jc w:val="left"/>
      </w:pPr>
      <w:r>
        <w:rPr>
          <w:rFonts w:ascii="Arial" w:hAnsi="Arial" w:eastAsia="微软雅黑"/>
          <w:b/>
          <w:color w:val="2E75B6"/>
          <w:sz w:val="25"/>
        </w:rPr>
        <w:t>Q2022-054 | 理论力学 | 动力学-极限速度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在均匀的静液体中，质量为m的物体M从液面处无初速下沉，假设液体阻力F_R = cv，c为阻尼系数，v为物体速度，该物体所能达到的最大速度为：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v_极限 = mg</w:t>
      </w:r>
    </w:p>
    <w:p>
      <w:pPr>
        <w:spacing w:after="120" w:line="372" w:lineRule="auto" w:before="0"/>
        <w:jc w:val="left"/>
      </w:pPr>
      <w:r>
        <w:rPr>
          <w:rFonts w:ascii="Arial" w:hAnsi="Arial" w:eastAsia="等线"/>
          <w:b w:val="0"/>
          <w:color w:val="2D2D2D"/>
          <w:sz w:val="21"/>
        </w:rPr>
        <w:t>B. v_极限 = mg/c</w:t>
      </w:r>
    </w:p>
    <w:p>
      <w:pPr>
        <w:spacing w:after="120" w:line="372" w:lineRule="auto" w:before="0"/>
        <w:jc w:val="left"/>
      </w:pPr>
      <w:r>
        <w:rPr>
          <w:rFonts w:ascii="Arial" w:hAnsi="Arial" w:eastAsia="等线"/>
          <w:b w:val="0"/>
          <w:color w:val="2D2D2D"/>
          <w:sz w:val="21"/>
        </w:rPr>
        <w:t>C. v_极限 = c/mg</w:t>
      </w:r>
    </w:p>
    <w:p>
      <w:pPr>
        <w:spacing w:after="120" w:line="372" w:lineRule="auto" w:before="0"/>
        <w:jc w:val="left"/>
      </w:pPr>
      <w:r>
        <w:rPr>
          <w:rFonts w:ascii="Arial" w:hAnsi="Arial" w:eastAsia="等线"/>
          <w:b w:val="0"/>
          <w:color w:val="2D2D2D"/>
          <w:sz w:val="21"/>
        </w:rPr>
        <w:t>D. v_极限 = g/c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（AI补解析）极限速度时合力为零：mg − cv = 0 ⇒ v = mg/c。</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#极限速度 #阻尼 #牛顿第二定律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加速度为零时速度最大</w:t>
      </w:r>
    </w:p>
    <w:p>
      <w:pPr>
        <w:pStyle w:val="Heading3"/>
        <w:spacing w:after="160" w:line="312" w:lineRule="auto" w:before="400"/>
        <w:jc w:val="left"/>
      </w:pPr>
      <w:r>
        <w:rPr>
          <w:rFonts w:ascii="Arial" w:hAnsi="Arial" w:eastAsia="微软雅黑"/>
          <w:b/>
          <w:color w:val="2E75B6"/>
          <w:sz w:val="25"/>
        </w:rPr>
        <w:t>Q2022-055 | 理论力学 | 功与能-弹性力功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弹簧原长l0=10cm，弹簧常量k=4.9N/m，一端固定在O点，当弹簧的另一端由B点沿圆弧运动至A点时，弹性力所作的功是：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24.5N·m</w:t>
      </w:r>
    </w:p>
    <w:p>
      <w:pPr>
        <w:spacing w:after="120" w:line="372" w:lineRule="auto" w:before="0"/>
        <w:jc w:val="left"/>
      </w:pPr>
      <w:r>
        <w:rPr>
          <w:rFonts w:ascii="Arial" w:hAnsi="Arial" w:eastAsia="等线"/>
          <w:b w:val="0"/>
          <w:color w:val="2D2D2D"/>
          <w:sz w:val="21"/>
        </w:rPr>
        <w:t>B. −24.5N·m</w:t>
      </w:r>
    </w:p>
    <w:p>
      <w:pPr>
        <w:spacing w:after="120" w:line="372" w:lineRule="auto" w:before="0"/>
        <w:jc w:val="left"/>
      </w:pPr>
      <w:r>
        <w:rPr>
          <w:rFonts w:ascii="Arial" w:hAnsi="Arial" w:eastAsia="等线"/>
          <w:b w:val="0"/>
          <w:color w:val="2D2D2D"/>
          <w:sz w:val="21"/>
        </w:rPr>
        <w:t>C. 20.3N·m</w:t>
      </w:r>
    </w:p>
    <w:p>
      <w:pPr>
        <w:spacing w:after="120" w:line="372" w:lineRule="auto" w:before="0"/>
        <w:jc w:val="left"/>
      </w:pPr>
      <w:r>
        <w:rPr>
          <w:rFonts w:ascii="Arial" w:hAnsi="Arial" w:eastAsia="等线"/>
          <w:b w:val="0"/>
          <w:color w:val="2D2D2D"/>
          <w:sz w:val="21"/>
        </w:rPr>
        <w:t>D. −20.3N·m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（AI补解析）弹性力功 = (1/2)k(Δl1^2 − Δl2^2)。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#弹性力功 #弹簧 #有势力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弹性力是保守力</w:t>
      </w:r>
    </w:p>
    <w:p>
      <w:pPr>
        <w:pStyle w:val="Heading3"/>
        <w:spacing w:after="160" w:line="312" w:lineRule="auto" w:before="400"/>
        <w:jc w:val="left"/>
      </w:pPr>
      <w:r>
        <w:rPr>
          <w:rFonts w:ascii="Arial" w:hAnsi="Arial" w:eastAsia="微软雅黑"/>
          <w:b/>
          <w:color w:val="2E75B6"/>
          <w:sz w:val="25"/>
        </w:rPr>
        <w:t>Q2022-056 | 理论力学 | 动力学-角速度守恒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圆环的半径为R，对转轴的转动惯量为I，在A点放一质量为m的小球，圆环以角速度ω绕铅直轴AC自由转动。小球移到C点时，圆环的角速度是：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mR^2ω/(I+mR^2)</w:t>
      </w:r>
    </w:p>
    <w:p>
      <w:pPr>
        <w:spacing w:after="120" w:line="372" w:lineRule="auto" w:before="0"/>
        <w:jc w:val="left"/>
      </w:pPr>
      <w:r>
        <w:rPr>
          <w:rFonts w:ascii="Arial" w:hAnsi="Arial" w:eastAsia="等线"/>
          <w:b w:val="0"/>
          <w:color w:val="2D2D2D"/>
          <w:sz w:val="21"/>
        </w:rPr>
        <w:t>B. Iω/(I+mR^2)</w:t>
      </w:r>
    </w:p>
    <w:p>
      <w:pPr>
        <w:spacing w:after="120" w:line="372" w:lineRule="auto" w:before="0"/>
        <w:jc w:val="left"/>
      </w:pPr>
      <w:r>
        <w:rPr>
          <w:rFonts w:ascii="Arial" w:hAnsi="Arial" w:eastAsia="等线"/>
          <w:b w:val="0"/>
          <w:color w:val="2D2D2D"/>
          <w:sz w:val="21"/>
        </w:rPr>
        <w:t>C. ω</w:t>
      </w:r>
    </w:p>
    <w:p>
      <w:pPr>
        <w:spacing w:after="120" w:line="372" w:lineRule="auto" w:before="0"/>
        <w:jc w:val="left"/>
      </w:pPr>
      <w:r>
        <w:rPr>
          <w:rFonts w:ascii="Arial" w:hAnsi="Arial" w:eastAsia="等线"/>
          <w:b w:val="0"/>
          <w:color w:val="2D2D2D"/>
          <w:sz w:val="21"/>
        </w:rPr>
        <w:t>D. 2Iω/(I+mR^2)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（AI补解析）角动量守恒：Iω = (I + mR^2)ω'。小球在A点时对轴无惯量，在C点时距轴R。</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#角动量守恒 #转动惯量 #平行移轴</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角动量守恒条件：合外力矩为零</w:t>
      </w:r>
    </w:p>
    <w:p>
      <w:pPr>
        <w:pStyle w:val="Heading3"/>
        <w:spacing w:after="160" w:line="312" w:lineRule="auto" w:before="400"/>
        <w:jc w:val="left"/>
      </w:pPr>
      <w:r>
        <w:rPr>
          <w:rFonts w:ascii="Arial" w:hAnsi="Arial" w:eastAsia="微软雅黑"/>
          <w:b/>
          <w:color w:val="2E75B6"/>
          <w:sz w:val="25"/>
        </w:rPr>
        <w:t>Q2022-057 | 理论力学 | 动力学-动反力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均质细杆OA，质量为m，长l。在如图位置静止释放，当运动到铅垂位置时，轴承施加于杆OA的附加动反力为：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3mg/2 (↑)</w:t>
      </w:r>
    </w:p>
    <w:p>
      <w:pPr>
        <w:spacing w:after="120" w:line="372" w:lineRule="auto" w:before="0"/>
        <w:jc w:val="left"/>
      </w:pPr>
      <w:r>
        <w:rPr>
          <w:rFonts w:ascii="Arial" w:hAnsi="Arial" w:eastAsia="等线"/>
          <w:b w:val="0"/>
          <w:color w:val="2D2D2D"/>
          <w:sz w:val="21"/>
        </w:rPr>
        <w:t>B. 6mg (↓)</w:t>
      </w:r>
    </w:p>
    <w:p>
      <w:pPr>
        <w:spacing w:after="120" w:line="372" w:lineRule="auto" w:before="0"/>
        <w:jc w:val="left"/>
      </w:pPr>
      <w:r>
        <w:rPr>
          <w:rFonts w:ascii="Arial" w:hAnsi="Arial" w:eastAsia="等线"/>
          <w:b w:val="0"/>
          <w:color w:val="2D2D2D"/>
          <w:sz w:val="21"/>
        </w:rPr>
        <w:t>C. 6mg (↑)</w:t>
      </w:r>
    </w:p>
    <w:p>
      <w:pPr>
        <w:spacing w:after="120" w:line="372" w:lineRule="auto" w:before="0"/>
        <w:jc w:val="left"/>
      </w:pPr>
      <w:r>
        <w:rPr>
          <w:rFonts w:ascii="Arial" w:hAnsi="Arial" w:eastAsia="等线"/>
          <w:b w:val="0"/>
          <w:color w:val="2D2D2D"/>
          <w:sz w:val="21"/>
        </w:rPr>
        <w:t>D. 3mg/2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（AI补解析）用动能定理先求角速度，再用质心运动定理求约束力。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#附加动反力 #动能定理 #质心运动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Q2022-058 | 理论力学 | 动力学-弹簧刚度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将一刚度数为k，长为L的弹簧截成等长的两段，则截断后每根弹簧的刚度数均为：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K</w:t>
      </w:r>
    </w:p>
    <w:p>
      <w:pPr>
        <w:spacing w:after="120" w:line="372" w:lineRule="auto" w:before="0"/>
        <w:jc w:val="left"/>
      </w:pPr>
      <w:r>
        <w:rPr>
          <w:rFonts w:ascii="Arial" w:hAnsi="Arial" w:eastAsia="等线"/>
          <w:b w:val="0"/>
          <w:color w:val="2D2D2D"/>
          <w:sz w:val="21"/>
        </w:rPr>
        <w:t>B. 2K</w:t>
      </w:r>
    </w:p>
    <w:p>
      <w:pPr>
        <w:spacing w:after="120" w:line="372" w:lineRule="auto" w:before="0"/>
        <w:jc w:val="left"/>
      </w:pPr>
      <w:r>
        <w:rPr>
          <w:rFonts w:ascii="Arial" w:hAnsi="Arial" w:eastAsia="等线"/>
          <w:b w:val="0"/>
          <w:color w:val="2D2D2D"/>
          <w:sz w:val="21"/>
        </w:rPr>
        <w:t>C. K/2</w:t>
      </w:r>
    </w:p>
    <w:p>
      <w:pPr>
        <w:spacing w:after="120" w:line="372" w:lineRule="auto" w:before="0"/>
        <w:jc w:val="left"/>
      </w:pPr>
      <w:r>
        <w:rPr>
          <w:rFonts w:ascii="Arial" w:hAnsi="Arial" w:eastAsia="等线"/>
          <w:b w:val="0"/>
          <w:color w:val="2D2D2D"/>
          <w:sz w:val="21"/>
        </w:rPr>
        <w:t>D. 2K（待确认）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（AI补解析）弹簧串联公式：1/k_eq = 1/k1 + 1/k2。原弹簧可看作两段串联：1/k = 1/k' + 1/k' ⇒ k' = 2k。</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#弹簧刚度 #串联 #截断</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弹簧截断后刚度增大</w:t>
      </w:r>
    </w:p>
    <w:p>
      <w:pPr>
        <w:pStyle w:val="Heading3"/>
        <w:spacing w:after="160" w:line="312" w:lineRule="auto" w:before="400"/>
        <w:jc w:val="left"/>
      </w:pPr>
      <w:r>
        <w:rPr>
          <w:rFonts w:ascii="Arial" w:hAnsi="Arial" w:eastAsia="微软雅黑"/>
          <w:b/>
          <w:color w:val="2E75B6"/>
          <w:sz w:val="25"/>
        </w:rPr>
        <w:t>Q2022-059 | 材料力学 | 材料性质-破坏现象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关于铸铁件在拉伸和压缩实验中的破坏现象，下面说法中正确的是：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拉伸和压缩断口均垂直于轴线</w:t>
      </w:r>
    </w:p>
    <w:p>
      <w:pPr>
        <w:spacing w:after="120" w:line="372" w:lineRule="auto" w:before="0"/>
        <w:jc w:val="left"/>
      </w:pPr>
      <w:r>
        <w:rPr>
          <w:rFonts w:ascii="Arial" w:hAnsi="Arial" w:eastAsia="等线"/>
          <w:b w:val="0"/>
          <w:color w:val="2D2D2D"/>
          <w:sz w:val="21"/>
        </w:rPr>
        <w:t>B. 拉伸断口垂直于轴线，压缩断口与轴线大约成45°角</w:t>
      </w:r>
    </w:p>
    <w:p>
      <w:pPr>
        <w:spacing w:after="120" w:line="372" w:lineRule="auto" w:before="0"/>
        <w:jc w:val="left"/>
      </w:pPr>
      <w:r>
        <w:rPr>
          <w:rFonts w:ascii="Arial" w:hAnsi="Arial" w:eastAsia="等线"/>
          <w:b w:val="0"/>
          <w:color w:val="2D2D2D"/>
          <w:sz w:val="21"/>
        </w:rPr>
        <w:t>C. 拉伸和压缩断口均与轴线大约成45°角</w:t>
      </w:r>
    </w:p>
    <w:p>
      <w:pPr>
        <w:spacing w:after="120" w:line="372" w:lineRule="auto" w:before="0"/>
        <w:jc w:val="left"/>
      </w:pPr>
      <w:r>
        <w:rPr>
          <w:rFonts w:ascii="Arial" w:hAnsi="Arial" w:eastAsia="等线"/>
          <w:b w:val="0"/>
          <w:color w:val="2D2D2D"/>
          <w:sz w:val="21"/>
        </w:rPr>
        <w:t>D. 拉伸断口与轴线大约成45°角，压缩断口垂直于轴线</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（AI补解析）铸铁拉伸时沿最大拉应力面（横截面）断裂；压缩时沿最大切应力面（45°斜面）破坏。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#铸铁 #拉伸破坏 #压缩破坏 #断口</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铸铁是脆性材料：拉→横截面破坏，压→45°斜截面破坏</w:t>
      </w:r>
    </w:p>
    <w:p>
      <w:pPr>
        <w:pStyle w:val="Heading3"/>
        <w:spacing w:after="160" w:line="312" w:lineRule="auto" w:before="400"/>
        <w:jc w:val="left"/>
      </w:pPr>
      <w:r>
        <w:rPr>
          <w:rFonts w:ascii="Arial" w:hAnsi="Arial" w:eastAsia="微软雅黑"/>
          <w:b/>
          <w:color w:val="2E75B6"/>
          <w:sz w:val="25"/>
        </w:rPr>
        <w:t>Q2022-060 | 材料力学 | 轴向拉压-位移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图示等截面直杆，在杆的B截面作用有轴向力F，已知杆的拉压刚度为EA，则直杆轴端C的轴向位移为：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w:t>
      </w:r>
    </w:p>
    <w:p>
      <w:pPr>
        <w:spacing w:after="120" w:line="372" w:lineRule="auto" w:before="0"/>
        <w:jc w:val="left"/>
      </w:pPr>
      <w:r>
        <w:rPr>
          <w:rFonts w:ascii="Arial" w:hAnsi="Arial" w:eastAsia="等线"/>
          <w:b w:val="0"/>
          <w:color w:val="2D2D2D"/>
          <w:sz w:val="21"/>
        </w:rPr>
        <w:t>B. FL/(EA)</w:t>
      </w:r>
    </w:p>
    <w:p>
      <w:pPr>
        <w:spacing w:after="120" w:line="372" w:lineRule="auto" w:before="0"/>
        <w:jc w:val="left"/>
      </w:pPr>
      <w:r>
        <w:rPr>
          <w:rFonts w:ascii="Arial" w:hAnsi="Arial" w:eastAsia="等线"/>
          <w:b w:val="0"/>
          <w:color w:val="2D2D2D"/>
          <w:sz w:val="21"/>
        </w:rPr>
        <w:t>C. 2FL/(EA)</w:t>
      </w:r>
    </w:p>
    <w:p>
      <w:pPr>
        <w:spacing w:after="120" w:line="372" w:lineRule="auto" w:before="0"/>
        <w:jc w:val="left"/>
      </w:pPr>
      <w:r>
        <w:rPr>
          <w:rFonts w:ascii="Arial" w:hAnsi="Arial" w:eastAsia="等线"/>
          <w:b w:val="0"/>
          <w:color w:val="2D2D2D"/>
          <w:sz w:val="21"/>
        </w:rPr>
        <w:t>D. −FL/(EA)</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（AI补解析）用截面法求各段轴力，再叠加各段伸长量。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#轴向位移 #截面法 #叠加</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Q2022-066 | 材料力学 | 剪切-胶合面切应力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悬臂梁AB由两根相同材料和尺寸的矩形截面杆胶合而成，则胶合面的切应力：</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（AI补解析）胶合面在梁的中性层处，该处弯曲切应力最大。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#胶合梁 #切应力 #中性层</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矩形截面最大切应力在中性轴处</w:t>
      </w:r>
    </w:p>
    <w:p>
      <w:pPr>
        <w:pStyle w:val="Heading3"/>
        <w:spacing w:after="160" w:line="312" w:lineRule="auto" w:before="400"/>
        <w:jc w:val="left"/>
      </w:pPr>
      <w:r>
        <w:rPr>
          <w:rFonts w:ascii="Arial" w:hAnsi="Arial" w:eastAsia="微软雅黑"/>
          <w:b/>
          <w:color w:val="2E75B6"/>
          <w:sz w:val="25"/>
        </w:rPr>
        <w:t>Q2022-067 | 材料力学 | 弯曲-最大正应力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圆截面简支梁直径为d，梁中点承受集中力F，则梁的最大弯曲正应力是：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σ_max = 8FL/(πd^3)</w:t>
      </w:r>
    </w:p>
    <w:p>
      <w:pPr>
        <w:spacing w:after="120" w:line="372" w:lineRule="auto" w:before="0"/>
        <w:jc w:val="left"/>
      </w:pPr>
      <w:r>
        <w:rPr>
          <w:rFonts w:ascii="Arial" w:hAnsi="Arial" w:eastAsia="等线"/>
          <w:b w:val="0"/>
          <w:color w:val="2D2D2D"/>
          <w:sz w:val="21"/>
        </w:rPr>
        <w:t>B. σ_max = 16FL/(πd^3)</w:t>
      </w:r>
    </w:p>
    <w:p>
      <w:pPr>
        <w:spacing w:after="120" w:line="372" w:lineRule="auto" w:before="0"/>
        <w:jc w:val="left"/>
      </w:pPr>
      <w:r>
        <w:rPr>
          <w:rFonts w:ascii="Arial" w:hAnsi="Arial" w:eastAsia="等线"/>
          <w:b w:val="0"/>
          <w:color w:val="2D2D2D"/>
          <w:sz w:val="21"/>
        </w:rPr>
        <w:t>C. σ_max = 32FL/(πd^3)</w:t>
      </w:r>
    </w:p>
    <w:p>
      <w:pPr>
        <w:spacing w:after="120" w:line="372" w:lineRule="auto" w:before="0"/>
        <w:jc w:val="left"/>
      </w:pPr>
      <w:r>
        <w:rPr>
          <w:rFonts w:ascii="Arial" w:hAnsi="Arial" w:eastAsia="等线"/>
          <w:b w:val="0"/>
          <w:color w:val="2D2D2D"/>
          <w:sz w:val="21"/>
        </w:rPr>
        <w:t>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A（原文答案为A，待确认）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（AI补解析）简支梁中点集中力：M_max = FL/4，σ_max = M_max/W，W = πd^3/32。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#弯曲正应力 #抗弯截面系数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σ_max = M/W</w:t>
      </w:r>
    </w:p>
    <w:p>
      <w:pPr>
        <w:pStyle w:val="Heading3"/>
        <w:spacing w:after="160" w:line="312" w:lineRule="auto" w:before="400"/>
        <w:jc w:val="left"/>
      </w:pPr>
      <w:r>
        <w:rPr>
          <w:rFonts w:ascii="Arial" w:hAnsi="Arial" w:eastAsia="微软雅黑"/>
          <w:b/>
          <w:color w:val="2E75B6"/>
          <w:sz w:val="25"/>
        </w:rPr>
        <w:t>Q2022-068 | 材料力学 | 弯曲-叠合梁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材料相同的两矩形截面梁如图，其中(b)梁是用两根高0.5h、宽b的矩形截面梁叠合而成，且叠合面间无摩擦，则结论正确的是：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两梁的强度和刚度均不相同</w:t>
      </w:r>
    </w:p>
    <w:p>
      <w:pPr>
        <w:spacing w:after="120" w:line="372" w:lineRule="auto" w:before="0"/>
        <w:jc w:val="left"/>
      </w:pPr>
      <w:r>
        <w:rPr>
          <w:rFonts w:ascii="Arial" w:hAnsi="Arial" w:eastAsia="等线"/>
          <w:b w:val="0"/>
          <w:color w:val="2D2D2D"/>
          <w:sz w:val="21"/>
        </w:rPr>
        <w:t>B. 两梁的强度和刚度均相同</w:t>
      </w:r>
    </w:p>
    <w:p>
      <w:pPr>
        <w:spacing w:after="120" w:line="372" w:lineRule="auto" w:before="0"/>
        <w:jc w:val="left"/>
      </w:pPr>
      <w:r>
        <w:rPr>
          <w:rFonts w:ascii="Arial" w:hAnsi="Arial" w:eastAsia="等线"/>
          <w:b w:val="0"/>
          <w:color w:val="2D2D2D"/>
          <w:sz w:val="21"/>
        </w:rPr>
        <w:t>C. 两梁的强度相同，刚度不同</w:t>
      </w:r>
    </w:p>
    <w:p>
      <w:pPr>
        <w:spacing w:after="120" w:line="372" w:lineRule="auto" w:before="0"/>
        <w:jc w:val="left"/>
      </w:pPr>
      <w:r>
        <w:rPr>
          <w:rFonts w:ascii="Arial" w:hAnsi="Arial" w:eastAsia="等线"/>
          <w:b w:val="0"/>
          <w:color w:val="2D2D2D"/>
          <w:sz w:val="21"/>
        </w:rPr>
        <w:t>D. 两梁的强度不同，刚度相同</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（AI补解析）无摩擦叠合时两梁各自弯曲，惯性矩为2×(b·(h/2)^3/12) ≠ b·h^3/12（整体梁），故强度和刚度均不同。</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#叠合梁 #惯性矩 #弯曲刚度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无摩擦→各层独立弯曲→I减小</w:t>
      </w:r>
    </w:p>
    <w:p>
      <w:pPr>
        <w:pStyle w:val="Heading3"/>
        <w:spacing w:after="160" w:line="312" w:lineRule="auto" w:before="400"/>
        <w:jc w:val="left"/>
      </w:pPr>
      <w:r>
        <w:rPr>
          <w:rFonts w:ascii="Arial" w:hAnsi="Arial" w:eastAsia="微软雅黑"/>
          <w:b/>
          <w:color w:val="2E75B6"/>
          <w:sz w:val="25"/>
        </w:rPr>
        <w:t>Q2022-069 | 材料力学 | 应力状态-应力圆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单元体处于平面应力状态，则图示应力平面内应力圆半径最小的是：</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B（原文答案为B）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（AI补解析）应力圆半径 R = √[(σx−σy)/2]^2 + τxy^2。比较四个单元体的主应力差。</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#应力圆 #平面应力 #主应力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应力圆半径 = 最大切应力 = (σ1−σ3)/2</w:t>
      </w:r>
    </w:p>
    <w:p>
      <w:pPr>
        <w:pStyle w:val="Heading3"/>
        <w:spacing w:after="160" w:line="312" w:lineRule="auto" w:before="400"/>
        <w:jc w:val="left"/>
      </w:pPr>
      <w:r>
        <w:rPr>
          <w:rFonts w:ascii="Arial" w:hAnsi="Arial" w:eastAsia="微软雅黑"/>
          <w:b/>
          <w:color w:val="2E75B6"/>
          <w:sz w:val="25"/>
        </w:rPr>
        <w:t>Q2022-070 | 材料力学 | 压杆稳定-临界力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一端固定一端自由的细长压杆如图(a)，为提高其稳定性在自由端增加一个活动铰链如图(b)，则图(b)压杆临界力是图(a)压杆临界力的：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2倍</w:t>
      </w:r>
    </w:p>
    <w:p>
      <w:pPr>
        <w:spacing w:after="120" w:line="372" w:lineRule="auto" w:before="0"/>
        <w:jc w:val="left"/>
      </w:pPr>
      <w:r>
        <w:rPr>
          <w:rFonts w:ascii="Arial" w:hAnsi="Arial" w:eastAsia="等线"/>
          <w:b w:val="0"/>
          <w:color w:val="2D2D2D"/>
          <w:sz w:val="21"/>
        </w:rPr>
        <w:t>B. 9/4倍</w:t>
      </w:r>
    </w:p>
    <w:p>
      <w:pPr>
        <w:spacing w:after="120" w:line="372" w:lineRule="auto" w:before="0"/>
        <w:jc w:val="left"/>
      </w:pPr>
      <w:r>
        <w:rPr>
          <w:rFonts w:ascii="Arial" w:hAnsi="Arial" w:eastAsia="等线"/>
          <w:b w:val="0"/>
          <w:color w:val="2D2D2D"/>
          <w:sz w:val="21"/>
        </w:rPr>
        <w:t>C. (2/0.7)^2倍</w:t>
      </w:r>
    </w:p>
    <w:p>
      <w:pPr>
        <w:spacing w:after="120" w:line="372" w:lineRule="auto" w:before="0"/>
        <w:jc w:val="left"/>
      </w:pPr>
      <w:r>
        <w:rPr>
          <w:rFonts w:ascii="Arial" w:hAnsi="Arial" w:eastAsia="等线"/>
          <w:b w:val="0"/>
          <w:color w:val="2D2D2D"/>
          <w:sz w:val="21"/>
        </w:rPr>
        <w:t>D. (2/1)^2倍</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C（原文答案为C，约为8.16倍）</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（AI补解析）图(a) μ=2，图(b) μ≈0.7。F_cr ∝ 1/μ^2。比值 = (2/0.7)^2 ≈ 8.16。</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#压杆稳定 #长度因数 #临界力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增加约束可以大幅提高临界力</w:t>
      </w:r>
    </w:p>
    <w:p>
      <w:pPr>
        <w:pStyle w:val="Heading3"/>
        <w:spacing w:after="160" w:line="312" w:lineRule="auto" w:before="400"/>
        <w:jc w:val="left"/>
      </w:pPr>
      <w:r>
        <w:rPr>
          <w:rFonts w:ascii="Arial" w:hAnsi="Arial" w:eastAsia="微软雅黑"/>
          <w:b/>
          <w:color w:val="2E75B6"/>
          <w:sz w:val="25"/>
        </w:rPr>
        <w:t>Q2022-072 | 流体力学 | 动量方程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动量方程中，F表示作用在控制体内流体上的力是：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总质量力</w:t>
      </w:r>
    </w:p>
    <w:p>
      <w:pPr>
        <w:spacing w:after="120" w:line="372" w:lineRule="auto" w:before="0"/>
        <w:jc w:val="left"/>
      </w:pPr>
      <w:r>
        <w:rPr>
          <w:rFonts w:ascii="Arial" w:hAnsi="Arial" w:eastAsia="等线"/>
          <w:b w:val="0"/>
          <w:color w:val="2D2D2D"/>
          <w:sz w:val="21"/>
        </w:rPr>
        <w:t>B. 总表面力</w:t>
      </w:r>
    </w:p>
    <w:p>
      <w:pPr>
        <w:spacing w:after="120" w:line="372" w:lineRule="auto" w:before="0"/>
        <w:jc w:val="left"/>
      </w:pPr>
      <w:r>
        <w:rPr>
          <w:rFonts w:ascii="Arial" w:hAnsi="Arial" w:eastAsia="等线"/>
          <w:b w:val="0"/>
          <w:color w:val="2D2D2D"/>
          <w:sz w:val="21"/>
        </w:rPr>
        <w:t>C. 合外力</w:t>
      </w:r>
    </w:p>
    <w:p>
      <w:pPr>
        <w:spacing w:after="120" w:line="372" w:lineRule="auto" w:before="0"/>
        <w:jc w:val="left"/>
      </w:pPr>
      <w:r>
        <w:rPr>
          <w:rFonts w:ascii="Arial" w:hAnsi="Arial" w:eastAsia="等线"/>
          <w:b w:val="0"/>
          <w:color w:val="2D2D2D"/>
          <w:sz w:val="21"/>
        </w:rPr>
        <w:t>D. 总压力</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D（原文答案为D，但应为C合外力）</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（AI补解析）动量方程中ΣF表示作用在控制体上所有外力的合力（包括质量力和表面力）。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#动量方程 #控制体 #合外力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Q2022-073 | 流体力学 | 雷诺数判据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在圆管中，粘性流体的流动是层流还是紊流状态，判定依据是：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流体粘性大小</w:t>
      </w:r>
    </w:p>
    <w:p>
      <w:pPr>
        <w:spacing w:after="120" w:line="372" w:lineRule="auto" w:before="0"/>
        <w:jc w:val="left"/>
      </w:pPr>
      <w:r>
        <w:rPr>
          <w:rFonts w:ascii="Arial" w:hAnsi="Arial" w:eastAsia="等线"/>
          <w:b w:val="0"/>
          <w:color w:val="2D2D2D"/>
          <w:sz w:val="21"/>
        </w:rPr>
        <w:t>B. 流速大小</w:t>
      </w:r>
    </w:p>
    <w:p>
      <w:pPr>
        <w:spacing w:after="120" w:line="372" w:lineRule="auto" w:before="0"/>
        <w:jc w:val="left"/>
      </w:pPr>
      <w:r>
        <w:rPr>
          <w:rFonts w:ascii="Arial" w:hAnsi="Arial" w:eastAsia="等线"/>
          <w:b w:val="0"/>
          <w:color w:val="2D2D2D"/>
          <w:sz w:val="21"/>
        </w:rPr>
        <w:t>C. 流量大小</w:t>
      </w:r>
    </w:p>
    <w:p>
      <w:pPr>
        <w:spacing w:after="120" w:line="372" w:lineRule="auto" w:before="0"/>
        <w:jc w:val="left"/>
      </w:pPr>
      <w:r>
        <w:rPr>
          <w:rFonts w:ascii="Arial" w:hAnsi="Arial" w:eastAsia="等线"/>
          <w:b w:val="0"/>
          <w:color w:val="2D2D2D"/>
          <w:sz w:val="21"/>
        </w:rPr>
        <w:t>D. 流动雷诺数的大小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（AI补解析）雷诺数Re = vd/ν是判别层流和紊流的无量纲准则数。当Re&lt;2300为层流，Re&gt;2300为紊流。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#雷诺数 #层流 #紊流</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Re&lt;2300层流, &gt;2300紊流</w:t>
      </w:r>
    </w:p>
    <w:p>
      <w:pPr>
        <w:pStyle w:val="Heading3"/>
        <w:spacing w:after="160" w:line="312" w:lineRule="auto" w:before="400"/>
        <w:jc w:val="left"/>
      </w:pPr>
      <w:r>
        <w:rPr>
          <w:rFonts w:ascii="Arial" w:hAnsi="Arial" w:eastAsia="微软雅黑"/>
          <w:b/>
          <w:color w:val="2E75B6"/>
          <w:sz w:val="25"/>
        </w:rPr>
        <w:t>Q2022-074 | 流体力学 | 管流-输送距离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给水管某处的水压是2943kPa，引出一根水平输水管，直径d=250mm，当量粗糙高度K=0.4mm，水的运动粘性系数0.0131cm²/s，要保证流量为50L/s，能输送到多远距离：</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6150m</w:t>
      </w:r>
    </w:p>
    <w:p>
      <w:pPr>
        <w:spacing w:after="120" w:line="372" w:lineRule="auto" w:before="0"/>
        <w:jc w:val="left"/>
      </w:pPr>
      <w:r>
        <w:rPr>
          <w:rFonts w:ascii="Arial" w:hAnsi="Arial" w:eastAsia="等线"/>
          <w:b w:val="0"/>
          <w:color w:val="2D2D2D"/>
          <w:sz w:val="21"/>
        </w:rPr>
        <w:t>B. 6250m</w:t>
      </w:r>
    </w:p>
    <w:p>
      <w:pPr>
        <w:spacing w:after="120" w:line="372" w:lineRule="auto" w:before="0"/>
        <w:jc w:val="left"/>
      </w:pPr>
      <w:r>
        <w:rPr>
          <w:rFonts w:ascii="Arial" w:hAnsi="Arial" w:eastAsia="等线"/>
          <w:b w:val="0"/>
          <w:color w:val="2D2D2D"/>
          <w:sz w:val="21"/>
        </w:rPr>
        <w:t>C. 6350m</w:t>
      </w:r>
    </w:p>
    <w:p>
      <w:pPr>
        <w:spacing w:after="120" w:line="372" w:lineRule="auto" w:before="0"/>
        <w:jc w:val="left"/>
      </w:pPr>
      <w:r>
        <w:rPr>
          <w:rFonts w:ascii="Arial" w:hAnsi="Arial" w:eastAsia="等线"/>
          <w:b w:val="0"/>
          <w:color w:val="2D2D2D"/>
          <w:sz w:val="21"/>
        </w:rPr>
        <w:t>D. 6450m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（AI补解析）利用沿程水头损失公式hf = λ·(l/d)·(v²/2g)，由给定水压折算水头反算输送距离。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#有压管流 #沿程损失 #输送距离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需计算流速v=Q/A和Re确定λ</w:t>
      </w:r>
    </w:p>
    <w:p>
      <w:pPr>
        <w:pStyle w:val="Heading3"/>
        <w:spacing w:after="160" w:line="312" w:lineRule="auto" w:before="400"/>
        <w:jc w:val="left"/>
      </w:pPr>
      <w:r>
        <w:rPr>
          <w:rFonts w:ascii="Arial" w:hAnsi="Arial" w:eastAsia="微软雅黑"/>
          <w:b/>
          <w:color w:val="2E75B6"/>
          <w:sz w:val="25"/>
        </w:rPr>
        <w:t>Q2022-075 | 流体力学 | 管流-流量计算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由大体积水箱供水，且水位恒定，水箱顶部压力表读数19600Pa，水深H=2m，水平管道长l=50m，直径d=100mm，沿程损失系数0.02，忽略局部损失，则管道通过流量是：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83.8L/s</w:t>
      </w:r>
    </w:p>
    <w:p>
      <w:pPr>
        <w:spacing w:after="120" w:line="372" w:lineRule="auto" w:before="0"/>
        <w:jc w:val="left"/>
      </w:pPr>
      <w:r>
        <w:rPr>
          <w:rFonts w:ascii="Arial" w:hAnsi="Arial" w:eastAsia="等线"/>
          <w:b w:val="0"/>
          <w:color w:val="2D2D2D"/>
          <w:sz w:val="21"/>
        </w:rPr>
        <w:t>B. 20.95L/s</w:t>
      </w:r>
    </w:p>
    <w:p>
      <w:pPr>
        <w:spacing w:after="120" w:line="372" w:lineRule="auto" w:before="0"/>
        <w:jc w:val="left"/>
      </w:pPr>
      <w:r>
        <w:rPr>
          <w:rFonts w:ascii="Arial" w:hAnsi="Arial" w:eastAsia="等线"/>
          <w:b w:val="0"/>
          <w:color w:val="2D2D2D"/>
          <w:sz w:val="21"/>
        </w:rPr>
        <w:t>C. 10.48L/s</w:t>
      </w:r>
    </w:p>
    <w:p>
      <w:pPr>
        <w:spacing w:after="120" w:line="372" w:lineRule="auto" w:before="0"/>
        <w:jc w:val="left"/>
      </w:pPr>
      <w:r>
        <w:rPr>
          <w:rFonts w:ascii="Arial" w:hAnsi="Arial" w:eastAsia="等线"/>
          <w:b w:val="0"/>
          <w:color w:val="2D2D2D"/>
          <w:sz w:val="21"/>
        </w:rPr>
        <w:t>D. 41.9L/s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（AI补解析）由伯努利方程和沿程损失公式联立求解流量。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#伯努利方程 #沿程损失 #流量计算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总水头=位置水头+压力水头+速度水头</w:t>
      </w:r>
    </w:p>
    <w:p>
      <w:pPr>
        <w:pStyle w:val="Heading3"/>
        <w:spacing w:after="160" w:line="312" w:lineRule="auto" w:before="400"/>
        <w:jc w:val="left"/>
      </w:pPr>
      <w:r>
        <w:rPr>
          <w:rFonts w:ascii="Arial" w:hAnsi="Arial" w:eastAsia="微软雅黑"/>
          <w:b/>
          <w:color w:val="2E75B6"/>
          <w:sz w:val="25"/>
        </w:rPr>
        <w:t>Q2022-076 | 流体力学 | 明渠-流量比较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两条明渠过水断面面积相等，断面形状分别为(1)方形边长为a；(2)矩形底宽0.5a、水深2a。底坡与粗糙系数相同，则两者的均匀流流量关系式为：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Q1 &gt; Q2</w:t>
      </w:r>
    </w:p>
    <w:p>
      <w:pPr>
        <w:spacing w:after="120" w:line="372" w:lineRule="auto" w:before="0"/>
        <w:jc w:val="left"/>
      </w:pPr>
      <w:r>
        <w:rPr>
          <w:rFonts w:ascii="Arial" w:hAnsi="Arial" w:eastAsia="等线"/>
          <w:b w:val="0"/>
          <w:color w:val="2D2D2D"/>
          <w:sz w:val="21"/>
        </w:rPr>
        <w:t>B. Q1 = Q2</w:t>
      </w:r>
    </w:p>
    <w:p>
      <w:pPr>
        <w:spacing w:after="120" w:line="372" w:lineRule="auto" w:before="0"/>
        <w:jc w:val="left"/>
      </w:pPr>
      <w:r>
        <w:rPr>
          <w:rFonts w:ascii="Arial" w:hAnsi="Arial" w:eastAsia="等线"/>
          <w:b w:val="0"/>
          <w:color w:val="2D2D2D"/>
          <w:sz w:val="21"/>
        </w:rPr>
        <w:t>C. Q1 &lt; Q2</w:t>
      </w:r>
    </w:p>
    <w:p>
      <w:pPr>
        <w:spacing w:after="120" w:line="372" w:lineRule="auto" w:before="0"/>
        <w:jc w:val="left"/>
      </w:pPr>
      <w:r>
        <w:rPr>
          <w:rFonts w:ascii="Arial" w:hAnsi="Arial" w:eastAsia="等线"/>
          <w:b w:val="0"/>
          <w:color w:val="2D2D2D"/>
          <w:sz w:val="21"/>
        </w:rPr>
        <w:t>D. 不能确定</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（AI补解析）面积相同下，湿周越小水力半径越大，流量越大。方形湿周4a，矩形湿周0.5a+2×2a=4.5a。方形湿周小→R大→Q大。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#明渠均匀流 #水力半径 #流量比较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面积相同，湿周越小流量越大</w:t>
      </w:r>
    </w:p>
    <w:p>
      <w:pPr>
        <w:pStyle w:val="Heading3"/>
        <w:spacing w:after="160" w:line="312" w:lineRule="auto" w:before="400"/>
        <w:jc w:val="left"/>
      </w:pPr>
      <w:r>
        <w:rPr>
          <w:rFonts w:ascii="Arial" w:hAnsi="Arial" w:eastAsia="微软雅黑"/>
          <w:b/>
          <w:color w:val="2E75B6"/>
          <w:sz w:val="25"/>
        </w:rPr>
        <w:t>Q2022-077 | 流体力学 | 渗流-流速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均匀砂质土壤装在容器中，设渗透系数为0.01cm/s，则渗流流速为：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0.003cm/s</w:t>
      </w:r>
    </w:p>
    <w:p>
      <w:pPr>
        <w:spacing w:after="120" w:line="372" w:lineRule="auto" w:before="0"/>
        <w:jc w:val="left"/>
      </w:pPr>
      <w:r>
        <w:rPr>
          <w:rFonts w:ascii="Arial" w:hAnsi="Arial" w:eastAsia="等线"/>
          <w:b w:val="0"/>
          <w:color w:val="2D2D2D"/>
          <w:sz w:val="21"/>
        </w:rPr>
        <w:t>B. 0.004cm/s</w:t>
      </w:r>
    </w:p>
    <w:p>
      <w:pPr>
        <w:spacing w:after="120" w:line="372" w:lineRule="auto" w:before="0"/>
        <w:jc w:val="left"/>
      </w:pPr>
      <w:r>
        <w:rPr>
          <w:rFonts w:ascii="Arial" w:hAnsi="Arial" w:eastAsia="等线"/>
          <w:b w:val="0"/>
          <w:color w:val="2D2D2D"/>
          <w:sz w:val="21"/>
        </w:rPr>
        <w:t>C. 0.005cm/s</w:t>
      </w:r>
    </w:p>
    <w:p>
      <w:pPr>
        <w:spacing w:after="120" w:line="372" w:lineRule="auto" w:before="0"/>
        <w:jc w:val="left"/>
      </w:pPr>
      <w:r>
        <w:rPr>
          <w:rFonts w:ascii="Arial" w:hAnsi="Arial" w:eastAsia="等线"/>
          <w:b w:val="0"/>
          <w:color w:val="2D2D2D"/>
          <w:sz w:val="21"/>
        </w:rPr>
        <w:t>D. 0.01cm/s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（AI补解析）达西定律 v = k·J，取决于水力坡降J。</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#达西定律 #渗流 #渗透系数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Q2022-078 | 流体力学 | 相似准则-弗劳德数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弗劳德数的物理意义是：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压力与粘性力之比</w:t>
      </w:r>
    </w:p>
    <w:p>
      <w:pPr>
        <w:spacing w:after="120" w:line="372" w:lineRule="auto" w:before="0"/>
        <w:jc w:val="left"/>
      </w:pPr>
      <w:r>
        <w:rPr>
          <w:rFonts w:ascii="Arial" w:hAnsi="Arial" w:eastAsia="等线"/>
          <w:b w:val="0"/>
          <w:color w:val="2D2D2D"/>
          <w:sz w:val="21"/>
        </w:rPr>
        <w:t>B. 惯性力与粘性力之比</w:t>
      </w:r>
    </w:p>
    <w:p>
      <w:pPr>
        <w:spacing w:after="120" w:line="372" w:lineRule="auto" w:before="0"/>
        <w:jc w:val="left"/>
      </w:pPr>
      <w:r>
        <w:rPr>
          <w:rFonts w:ascii="Arial" w:hAnsi="Arial" w:eastAsia="等线"/>
          <w:b w:val="0"/>
          <w:color w:val="2D2D2D"/>
          <w:sz w:val="21"/>
        </w:rPr>
        <w:t>C. 惯性力与重力之比</w:t>
      </w:r>
    </w:p>
    <w:p>
      <w:pPr>
        <w:spacing w:after="120" w:line="372" w:lineRule="auto" w:before="0"/>
        <w:jc w:val="left"/>
      </w:pPr>
      <w:r>
        <w:rPr>
          <w:rFonts w:ascii="Arial" w:hAnsi="Arial" w:eastAsia="等线"/>
          <w:b w:val="0"/>
          <w:color w:val="2D2D2D"/>
          <w:sz w:val="21"/>
        </w:rPr>
        <w:t>D. 重力与粘性力之比</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（AI补解析）弗劳德数Fr = v/√(gl)，物理意义是惯性力与重力之比，用于判别明渠流态（急流/缓流）。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#弗劳德数 #相似准则 #明渠流</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Re=惯性力/粘性力；Fr=惯性力/重力</w:t>
      </w:r>
    </w:p>
    <w:p>
      <w:pPr>
        <w:pStyle w:val="Heading3"/>
        <w:spacing w:after="160" w:line="312" w:lineRule="auto" w:before="400"/>
        <w:jc w:val="left"/>
      </w:pPr>
      <w:r>
        <w:rPr>
          <w:rFonts w:ascii="Arial" w:hAnsi="Arial" w:eastAsia="微软雅黑"/>
          <w:b/>
          <w:color w:val="2E75B6"/>
          <w:sz w:val="25"/>
        </w:rPr>
        <w:t>Q2022-084 | 电工电子 | 功率因数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图示电路中，u_A = 220sin(314t+30°)V，u_B = 180sin(314t−20°)V，则该电路的功率因数λ为：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cos10°</w:t>
      </w:r>
    </w:p>
    <w:p>
      <w:pPr>
        <w:spacing w:after="120" w:line="372" w:lineRule="auto" w:before="0"/>
        <w:jc w:val="left"/>
      </w:pPr>
      <w:r>
        <w:rPr>
          <w:rFonts w:ascii="Arial" w:hAnsi="Arial" w:eastAsia="等线"/>
          <w:b w:val="0"/>
          <w:color w:val="2D2D2D"/>
          <w:sz w:val="21"/>
        </w:rPr>
        <w:t>B. cos30°</w:t>
      </w:r>
    </w:p>
    <w:p>
      <w:pPr>
        <w:spacing w:after="120" w:line="372" w:lineRule="auto" w:before="0"/>
        <w:jc w:val="left"/>
      </w:pPr>
      <w:r>
        <w:rPr>
          <w:rFonts w:ascii="Arial" w:hAnsi="Arial" w:eastAsia="等线"/>
          <w:b w:val="0"/>
          <w:color w:val="2D2D2D"/>
          <w:sz w:val="21"/>
        </w:rPr>
        <w:t>C. cos50°</w:t>
      </w:r>
    </w:p>
    <w:p>
      <w:pPr>
        <w:spacing w:after="120" w:line="372" w:lineRule="auto" w:before="0"/>
        <w:jc w:val="left"/>
      </w:pPr>
      <w:r>
        <w:rPr>
          <w:rFonts w:ascii="Arial" w:hAnsi="Arial" w:eastAsia="等线"/>
          <w:b w:val="0"/>
          <w:color w:val="2D2D2D"/>
          <w:sz w:val="21"/>
        </w:rPr>
        <w:t>D. cos(−20°)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（AI补解析）功率因数角φ = 30°−(−20°) = 50°，λ = cos50°。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#功率因数 #相位差</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φ = φ_u − φ_i</w:t>
      </w:r>
    </w:p>
    <w:p>
      <w:pPr>
        <w:pStyle w:val="Heading3"/>
        <w:spacing w:after="160" w:line="312" w:lineRule="auto" w:before="400"/>
        <w:jc w:val="left"/>
      </w:pPr>
      <w:r>
        <w:rPr>
          <w:rFonts w:ascii="Arial" w:hAnsi="Arial" w:eastAsia="微软雅黑"/>
          <w:b/>
          <w:color w:val="2E75B6"/>
          <w:sz w:val="25"/>
        </w:rPr>
        <w:t>Q2022-087 | 信号与信息技术 | 模拟信号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关于模拟信号描述错误的是：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模拟信号是真实信号的电信号表示</w:t>
      </w:r>
    </w:p>
    <w:p>
      <w:pPr>
        <w:spacing w:after="120" w:line="372" w:lineRule="auto" w:before="0"/>
        <w:jc w:val="left"/>
      </w:pPr>
      <w:r>
        <w:rPr>
          <w:rFonts w:ascii="Arial" w:hAnsi="Arial" w:eastAsia="等线"/>
          <w:b w:val="0"/>
          <w:color w:val="2D2D2D"/>
          <w:sz w:val="21"/>
        </w:rPr>
        <w:t>B. 模拟信号是一种人工生成的代码信号</w:t>
      </w:r>
    </w:p>
    <w:p>
      <w:pPr>
        <w:spacing w:after="120" w:line="372" w:lineRule="auto" w:before="0"/>
        <w:jc w:val="left"/>
      </w:pPr>
      <w:r>
        <w:rPr>
          <w:rFonts w:ascii="Arial" w:hAnsi="Arial" w:eastAsia="等线"/>
          <w:b w:val="0"/>
          <w:color w:val="2D2D2D"/>
          <w:sz w:val="21"/>
        </w:rPr>
        <w:t>C. 模拟信号蕴含对象的原始信号</w:t>
      </w:r>
    </w:p>
    <w:p>
      <w:pPr>
        <w:spacing w:after="120" w:line="372" w:lineRule="auto" w:before="0"/>
        <w:jc w:val="left"/>
      </w:pPr>
      <w:r>
        <w:rPr>
          <w:rFonts w:ascii="Arial" w:hAnsi="Arial" w:eastAsia="等线"/>
          <w:b w:val="0"/>
          <w:color w:val="2D2D2D"/>
          <w:sz w:val="21"/>
        </w:rPr>
        <w:t>D. 模拟信号通常是连续的时间信号</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（AI补解析）模拟信号不是人工生成的代码信号——那是数字信号的特征。模拟信号是真实物理信号的连续表示。</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#模拟信号 #数字信号 #信号分类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模拟信号≈连续信号（时间+幅度连续）</w:t>
      </w:r>
    </w:p>
    <w:p>
      <w:pPr>
        <w:pStyle w:val="Heading3"/>
        <w:spacing w:after="160" w:line="312" w:lineRule="auto" w:before="400"/>
        <w:jc w:val="left"/>
      </w:pPr>
      <w:r>
        <w:rPr>
          <w:rFonts w:ascii="Arial" w:hAnsi="Arial" w:eastAsia="微软雅黑"/>
          <w:b/>
          <w:color w:val="2E75B6"/>
          <w:sz w:val="25"/>
        </w:rPr>
        <w:t>Q2022-088 | 信号与信息技术 | 信号描述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模拟信号可用时、频域描述为：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时域形式在实数域描述，频域形式在复数域描述</w:t>
      </w:r>
    </w:p>
    <w:p>
      <w:pPr>
        <w:spacing w:after="120" w:line="372" w:lineRule="auto" w:before="0"/>
        <w:jc w:val="left"/>
      </w:pPr>
      <w:r>
        <w:rPr>
          <w:rFonts w:ascii="Arial" w:hAnsi="Arial" w:eastAsia="等线"/>
          <w:b w:val="0"/>
          <w:color w:val="2D2D2D"/>
          <w:sz w:val="21"/>
        </w:rPr>
        <w:t>B. 时域形式在复数域描述，频域形式在实数域描述</w:t>
      </w:r>
    </w:p>
    <w:p>
      <w:pPr>
        <w:spacing w:after="120" w:line="372" w:lineRule="auto" w:before="0"/>
        <w:jc w:val="left"/>
      </w:pPr>
      <w:r>
        <w:rPr>
          <w:rFonts w:ascii="Arial" w:hAnsi="Arial" w:eastAsia="等线"/>
          <w:b w:val="0"/>
          <w:color w:val="2D2D2D"/>
          <w:sz w:val="21"/>
        </w:rPr>
        <w:t>C. 时域在实数域，频域在实数域</w:t>
      </w:r>
    </w:p>
    <w:p>
      <w:pPr>
        <w:spacing w:after="120" w:line="372" w:lineRule="auto" w:before="0"/>
        <w:jc w:val="left"/>
      </w:pPr>
      <w:r>
        <w:rPr>
          <w:rFonts w:ascii="Arial" w:hAnsi="Arial" w:eastAsia="等线"/>
          <w:b w:val="0"/>
          <w:color w:val="2D2D2D"/>
          <w:sz w:val="21"/>
        </w:rPr>
        <w:t>D. 时域在复数域，频域在复数域</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（AI补解析）时域信号f(t)为实函数，频域F(jω)为复函数（含幅度谱和相位谱）。</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#时域 #频域 #实数域 #复数域</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时域→实数；频域→复数</w:t>
      </w:r>
    </w:p>
    <w:p>
      <w:pPr>
        <w:pStyle w:val="Heading3"/>
        <w:spacing w:after="160" w:line="312" w:lineRule="auto" w:before="400"/>
        <w:jc w:val="left"/>
      </w:pPr>
      <w:r>
        <w:rPr>
          <w:rFonts w:ascii="Arial" w:hAnsi="Arial" w:eastAsia="微软雅黑"/>
          <w:b/>
          <w:color w:val="2E75B6"/>
          <w:sz w:val="25"/>
        </w:rPr>
        <w:t>Q2022-089 | 信号与信息技术 | 滤波器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信号处理器幅频特性如图所示，其为：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带通滤波器</w:t>
      </w:r>
    </w:p>
    <w:p>
      <w:pPr>
        <w:spacing w:after="120" w:line="372" w:lineRule="auto" w:before="0"/>
        <w:jc w:val="left"/>
      </w:pPr>
      <w:r>
        <w:rPr>
          <w:rFonts w:ascii="Arial" w:hAnsi="Arial" w:eastAsia="等线"/>
          <w:b w:val="0"/>
          <w:color w:val="2D2D2D"/>
          <w:sz w:val="21"/>
        </w:rPr>
        <w:t>B. 信号放大器</w:t>
      </w:r>
    </w:p>
    <w:p>
      <w:pPr>
        <w:spacing w:after="120" w:line="372" w:lineRule="auto" w:before="0"/>
        <w:jc w:val="left"/>
      </w:pPr>
      <w:r>
        <w:rPr>
          <w:rFonts w:ascii="Arial" w:hAnsi="Arial" w:eastAsia="等线"/>
          <w:b w:val="0"/>
          <w:color w:val="2D2D2D"/>
          <w:sz w:val="21"/>
        </w:rPr>
        <w:t>C. 高通滤波器</w:t>
      </w:r>
    </w:p>
    <w:p>
      <w:pPr>
        <w:spacing w:after="120" w:line="372" w:lineRule="auto" w:before="0"/>
        <w:jc w:val="left"/>
      </w:pPr>
      <w:r>
        <w:rPr>
          <w:rFonts w:ascii="Arial" w:hAnsi="Arial" w:eastAsia="等线"/>
          <w:b w:val="0"/>
          <w:color w:val="2D2D2D"/>
          <w:sz w:val="21"/>
        </w:rPr>
        <w:t>D. 低通滤波器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待确认（依图判断）</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（AI补解析）根据幅频特性曲线的通带位置判断滤波器类型。</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#滤波器 #幅频特性 #选频</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高通：通高频阻低频；低通：通低频阻高频</w:t>
      </w:r>
    </w:p>
    <w:p>
      <w:pPr>
        <w:pStyle w:val="Heading3"/>
        <w:spacing w:after="160" w:line="312" w:lineRule="auto" w:before="400"/>
        <w:jc w:val="left"/>
      </w:pPr>
      <w:r>
        <w:rPr>
          <w:rFonts w:ascii="Arial" w:hAnsi="Arial" w:eastAsia="微软雅黑"/>
          <w:b/>
          <w:color w:val="2E75B6"/>
          <w:sz w:val="25"/>
        </w:rPr>
        <w:t>Q2022-090 | 电工电子 | 逻辑化简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逻辑表达式 AB + AC + BCDE，化简结果为：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AB + DE</w:t>
      </w:r>
    </w:p>
    <w:p>
      <w:pPr>
        <w:spacing w:after="120" w:line="372" w:lineRule="auto" w:before="0"/>
        <w:jc w:val="left"/>
      </w:pPr>
      <w:r>
        <w:rPr>
          <w:rFonts w:ascii="Arial" w:hAnsi="Arial" w:eastAsia="等线"/>
          <w:b w:val="0"/>
          <w:color w:val="2D2D2D"/>
          <w:sz w:val="21"/>
        </w:rPr>
        <w:t>B. AB + BCDE</w:t>
      </w:r>
    </w:p>
    <w:p>
      <w:pPr>
        <w:spacing w:after="120" w:line="372" w:lineRule="auto" w:before="0"/>
        <w:jc w:val="left"/>
      </w:pPr>
      <w:r>
        <w:rPr>
          <w:rFonts w:ascii="Arial" w:hAnsi="Arial" w:eastAsia="等线"/>
          <w:b w:val="0"/>
          <w:color w:val="2D2D2D"/>
          <w:sz w:val="21"/>
        </w:rPr>
        <w:t>C. AB + AC + BC</w:t>
      </w:r>
    </w:p>
    <w:p>
      <w:pPr>
        <w:spacing w:after="120" w:line="372" w:lineRule="auto" w:before="0"/>
        <w:jc w:val="left"/>
      </w:pPr>
      <w:r>
        <w:rPr>
          <w:rFonts w:ascii="Arial" w:hAnsi="Arial" w:eastAsia="等线"/>
          <w:b w:val="0"/>
          <w:color w:val="2D2D2D"/>
          <w:sz w:val="21"/>
        </w:rPr>
        <w:t>D. AB + AC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A（原文答案为A，待确认）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（AI补解析）利用吸收律和化简。</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#逻辑化简 #布尔代数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Q2022-095 | 电工电子 | 逻辑门输出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F1、F2输出：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 0</w:t>
      </w:r>
    </w:p>
    <w:p>
      <w:pPr>
        <w:spacing w:after="120" w:line="372" w:lineRule="auto" w:before="0"/>
        <w:jc w:val="left"/>
      </w:pPr>
      <w:r>
        <w:rPr>
          <w:rFonts w:ascii="Arial" w:hAnsi="Arial" w:eastAsia="等线"/>
          <w:b w:val="0"/>
          <w:color w:val="2D2D2D"/>
          <w:sz w:val="21"/>
        </w:rPr>
        <w:t>B. 1 B</w:t>
      </w:r>
    </w:p>
    <w:p>
      <w:pPr>
        <w:spacing w:after="120" w:line="372" w:lineRule="auto" w:before="0"/>
        <w:jc w:val="left"/>
      </w:pPr>
      <w:r>
        <w:rPr>
          <w:rFonts w:ascii="Arial" w:hAnsi="Arial" w:eastAsia="等线"/>
          <w:b w:val="0"/>
          <w:color w:val="2D2D2D"/>
          <w:sz w:val="21"/>
        </w:rPr>
        <w:t>C. A B</w:t>
      </w:r>
    </w:p>
    <w:p>
      <w:pPr>
        <w:spacing w:after="120" w:line="372" w:lineRule="auto" w:before="0"/>
        <w:jc w:val="left"/>
      </w:pPr>
      <w:r>
        <w:rPr>
          <w:rFonts w:ascii="Arial" w:hAnsi="Arial" w:eastAsia="等线"/>
          <w:b w:val="0"/>
          <w:color w:val="2D2D2D"/>
          <w:sz w:val="21"/>
        </w:rPr>
        <w:t>D. 1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（AI补解析）根据逻辑门电路分析。</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#逻辑门 #组合电路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Q2022-096 | 电工电子 | 触发器时序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图(a)所示复位信号、置位信号及时钟脉冲信号如图(b)所示，经分析t1、t2时刻输出Q先后等于：</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0 0</w:t>
      </w:r>
    </w:p>
    <w:p>
      <w:pPr>
        <w:spacing w:after="120" w:line="372" w:lineRule="auto" w:before="0"/>
        <w:jc w:val="left"/>
      </w:pPr>
      <w:r>
        <w:rPr>
          <w:rFonts w:ascii="Arial" w:hAnsi="Arial" w:eastAsia="等线"/>
          <w:b w:val="0"/>
          <w:color w:val="2D2D2D"/>
          <w:sz w:val="21"/>
        </w:rPr>
        <w:t>B. 0 1</w:t>
      </w:r>
    </w:p>
    <w:p>
      <w:pPr>
        <w:spacing w:after="120" w:line="372" w:lineRule="auto" w:before="0"/>
        <w:jc w:val="left"/>
      </w:pPr>
      <w:r>
        <w:rPr>
          <w:rFonts w:ascii="Arial" w:hAnsi="Arial" w:eastAsia="等线"/>
          <w:b w:val="0"/>
          <w:color w:val="2D2D2D"/>
          <w:sz w:val="21"/>
        </w:rPr>
        <w:t>C. 1 0</w:t>
      </w:r>
    </w:p>
    <w:p>
      <w:pPr>
        <w:spacing w:after="120" w:line="372" w:lineRule="auto" w:before="0"/>
        <w:jc w:val="left"/>
      </w:pPr>
      <w:r>
        <w:rPr>
          <w:rFonts w:ascii="Arial" w:hAnsi="Arial" w:eastAsia="等线"/>
          <w:b w:val="0"/>
          <w:color w:val="2D2D2D"/>
          <w:sz w:val="21"/>
        </w:rPr>
        <w:t>D. 1 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（AI补解析）根据JK触发器的逻辑状态表分析时序。</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#触发器 #时序分析 #JK触发器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注意复位和置位的优先级</w:t>
      </w:r>
    </w:p>
    <w:p>
      <w:pPr>
        <w:pStyle w:val="Heading3"/>
        <w:spacing w:after="160" w:line="312" w:lineRule="auto" w:before="400"/>
        <w:jc w:val="left"/>
      </w:pPr>
      <w:r>
        <w:rPr>
          <w:rFonts w:ascii="Arial" w:hAnsi="Arial" w:eastAsia="微软雅黑"/>
          <w:b/>
          <w:color w:val="2E75B6"/>
          <w:sz w:val="25"/>
        </w:rPr>
        <w:t>Q2022-097 | 计算机基础 | 体系结构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计算机的新体系结构思想，是在一个芯片上集成：</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多个控制器</w:t>
      </w:r>
    </w:p>
    <w:p>
      <w:pPr>
        <w:spacing w:after="120" w:line="372" w:lineRule="auto" w:before="0"/>
        <w:jc w:val="left"/>
      </w:pPr>
      <w:r>
        <w:rPr>
          <w:rFonts w:ascii="Arial" w:hAnsi="Arial" w:eastAsia="等线"/>
          <w:b w:val="0"/>
          <w:color w:val="2D2D2D"/>
          <w:sz w:val="21"/>
        </w:rPr>
        <w:t>B. 多个微处理器</w:t>
      </w:r>
    </w:p>
    <w:p>
      <w:pPr>
        <w:spacing w:after="120" w:line="372" w:lineRule="auto" w:before="0"/>
        <w:jc w:val="left"/>
      </w:pPr>
      <w:r>
        <w:rPr>
          <w:rFonts w:ascii="Arial" w:hAnsi="Arial" w:eastAsia="等线"/>
          <w:b w:val="0"/>
          <w:color w:val="2D2D2D"/>
          <w:sz w:val="21"/>
        </w:rPr>
        <w:t>C. 高速缓冲存储器</w:t>
      </w:r>
    </w:p>
    <w:p>
      <w:pPr>
        <w:spacing w:after="120" w:line="372" w:lineRule="auto" w:before="0"/>
        <w:jc w:val="left"/>
      </w:pPr>
      <w:r>
        <w:rPr>
          <w:rFonts w:ascii="Arial" w:hAnsi="Arial" w:eastAsia="等线"/>
          <w:b w:val="0"/>
          <w:color w:val="2D2D2D"/>
          <w:sz w:val="21"/>
        </w:rPr>
        <w:t>D. 多个存储器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（AI补解析）多核处理器（Multi-core）技术即在一个芯片上集成多个微处理器核心。</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#多核 #微处理器 #体系结构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多核=多个CPU核心集成在一个芯片</w:t>
      </w:r>
    </w:p>
    <w:p>
      <w:pPr>
        <w:pStyle w:val="Heading3"/>
        <w:spacing w:after="160" w:line="312" w:lineRule="auto" w:before="400"/>
        <w:jc w:val="left"/>
      </w:pPr>
      <w:r>
        <w:rPr>
          <w:rFonts w:ascii="Arial" w:hAnsi="Arial" w:eastAsia="微软雅黑"/>
          <w:b/>
          <w:color w:val="2E75B6"/>
          <w:sz w:val="25"/>
        </w:rPr>
        <w:t>Q2022-098 | 计算机基础 | 存储器功能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存储器的主要功能：</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存放程序和数据</w:t>
      </w:r>
    </w:p>
    <w:p>
      <w:pPr>
        <w:spacing w:after="120" w:line="372" w:lineRule="auto" w:before="0"/>
        <w:jc w:val="left"/>
      </w:pPr>
      <w:r>
        <w:rPr>
          <w:rFonts w:ascii="Arial" w:hAnsi="Arial" w:eastAsia="等线"/>
          <w:b w:val="0"/>
          <w:color w:val="2D2D2D"/>
          <w:sz w:val="21"/>
        </w:rPr>
        <w:t>B. 给计算机供电</w:t>
      </w:r>
    </w:p>
    <w:p>
      <w:pPr>
        <w:spacing w:after="120" w:line="372" w:lineRule="auto" w:before="0"/>
        <w:jc w:val="left"/>
      </w:pPr>
      <w:r>
        <w:rPr>
          <w:rFonts w:ascii="Arial" w:hAnsi="Arial" w:eastAsia="等线"/>
          <w:b w:val="0"/>
          <w:color w:val="2D2D2D"/>
          <w:sz w:val="21"/>
        </w:rPr>
        <w:t>C. 存放电压、电流等模拟信号</w:t>
      </w:r>
    </w:p>
    <w:p>
      <w:pPr>
        <w:spacing w:after="120" w:line="372" w:lineRule="auto" w:before="0"/>
        <w:jc w:val="left"/>
      </w:pPr>
      <w:r>
        <w:rPr>
          <w:rFonts w:ascii="Arial" w:hAnsi="Arial" w:eastAsia="等线"/>
          <w:b w:val="0"/>
          <w:color w:val="2D2D2D"/>
          <w:sz w:val="21"/>
        </w:rPr>
        <w:t>D. 存放指令和电压</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（AI补解析）存储器用于存放程序和数据，是冯·诺依曼结构的重要组成部分。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#存储器 #冯诺依曼 #功能</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基础常识</w:t>
      </w:r>
    </w:p>
    <w:p>
      <w:pPr>
        <w:pStyle w:val="Heading3"/>
        <w:spacing w:after="160" w:line="312" w:lineRule="auto" w:before="400"/>
        <w:jc w:val="left"/>
      </w:pPr>
      <w:r>
        <w:rPr>
          <w:rFonts w:ascii="Arial" w:hAnsi="Arial" w:eastAsia="微软雅黑"/>
          <w:b/>
          <w:color w:val="2E75B6"/>
          <w:sz w:val="25"/>
        </w:rPr>
        <w:t>Q2022-099 | 计算机基础 | 人机交互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计算机系统中，为人机交互提供硬件环境的是：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键盘、显示屏</w:t>
      </w:r>
    </w:p>
    <w:p>
      <w:pPr>
        <w:spacing w:after="120" w:line="372" w:lineRule="auto" w:before="0"/>
        <w:jc w:val="left"/>
      </w:pPr>
      <w:r>
        <w:rPr>
          <w:rFonts w:ascii="Arial" w:hAnsi="Arial" w:eastAsia="等线"/>
          <w:b w:val="0"/>
          <w:color w:val="2D2D2D"/>
          <w:sz w:val="21"/>
        </w:rPr>
        <w:t>B. 输入/输出系统</w:t>
      </w:r>
    </w:p>
    <w:p>
      <w:pPr>
        <w:spacing w:after="120" w:line="372" w:lineRule="auto" w:before="0"/>
        <w:jc w:val="left"/>
      </w:pPr>
      <w:r>
        <w:rPr>
          <w:rFonts w:ascii="Arial" w:hAnsi="Arial" w:eastAsia="等线"/>
          <w:b w:val="0"/>
          <w:color w:val="2D2D2D"/>
          <w:sz w:val="21"/>
        </w:rPr>
        <w:t>C. 键盘、鼠标、显示屏</w:t>
      </w:r>
    </w:p>
    <w:p>
      <w:pPr>
        <w:spacing w:after="120" w:line="372" w:lineRule="auto" w:before="0"/>
        <w:jc w:val="left"/>
      </w:pPr>
      <w:r>
        <w:rPr>
          <w:rFonts w:ascii="Arial" w:hAnsi="Arial" w:eastAsia="等线"/>
          <w:b w:val="0"/>
          <w:color w:val="2D2D2D"/>
          <w:sz w:val="21"/>
        </w:rPr>
        <w:t>D. 微处理器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B（原文答案为D，待确认）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（AI补解析）输入/输出系统（I/O系统）是提供人机交互的硬件环境。</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#输入输出 #人机交互 #硬件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Q2022-100 | 计算机基础 | 操作系统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下面列出有关操作系统的4条描述中错误的是：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具有文件处理的功能</w:t>
      </w:r>
    </w:p>
    <w:p>
      <w:pPr>
        <w:spacing w:after="120" w:line="372" w:lineRule="auto" w:before="0"/>
        <w:jc w:val="left"/>
      </w:pPr>
      <w:r>
        <w:rPr>
          <w:rFonts w:ascii="Arial" w:hAnsi="Arial" w:eastAsia="等线"/>
          <w:b w:val="0"/>
          <w:color w:val="2D2D2D"/>
          <w:sz w:val="21"/>
        </w:rPr>
        <w:t>B. 使计算机系统用起来更方便</w:t>
      </w:r>
    </w:p>
    <w:p>
      <w:pPr>
        <w:spacing w:after="120" w:line="372" w:lineRule="auto" w:before="0"/>
        <w:jc w:val="left"/>
      </w:pPr>
      <w:r>
        <w:rPr>
          <w:rFonts w:ascii="Arial" w:hAnsi="Arial" w:eastAsia="等线"/>
          <w:b w:val="0"/>
          <w:color w:val="2D2D2D"/>
          <w:sz w:val="21"/>
        </w:rPr>
        <w:t>C. 具有对计算机资源管理的功能</w:t>
      </w:r>
    </w:p>
    <w:p>
      <w:pPr>
        <w:spacing w:after="120" w:line="372" w:lineRule="auto" w:before="0"/>
        <w:jc w:val="left"/>
      </w:pPr>
      <w:r>
        <w:rPr>
          <w:rFonts w:ascii="Arial" w:hAnsi="Arial" w:eastAsia="等线"/>
          <w:b w:val="0"/>
          <w:color w:val="2D2D2D"/>
          <w:sz w:val="21"/>
        </w:rPr>
        <w:t>D. 具有处理硬件故障的功能</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（AI补解析）操作系统不直接处理硬件故障，硬件故障由硬件自身的诊断系统和维护人员处理。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#操作系统 #功能 #硬件故障</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OS管理资源但不负责硬件维修</w:t>
      </w:r>
    </w:p>
    <w:p>
      <w:pPr>
        <w:pStyle w:val="Heading3"/>
        <w:spacing w:after="160" w:line="312" w:lineRule="auto" w:before="400"/>
        <w:jc w:val="left"/>
      </w:pPr>
      <w:r>
        <w:rPr>
          <w:rFonts w:ascii="Arial" w:hAnsi="Arial" w:eastAsia="微软雅黑"/>
          <w:b/>
          <w:color w:val="2E75B6"/>
          <w:sz w:val="25"/>
        </w:rPr>
        <w:t>Q2022-101 | 计算机基础 | 汉字编码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在计算机内，汉字也是用二进制数字编码表示，一个汉字的国标码是用：</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二个t位二进制数码表示的</w:t>
      </w:r>
    </w:p>
    <w:p>
      <w:pPr>
        <w:spacing w:after="120" w:line="372" w:lineRule="auto" w:before="0"/>
        <w:jc w:val="left"/>
      </w:pPr>
      <w:r>
        <w:rPr>
          <w:rFonts w:ascii="Arial" w:hAnsi="Arial" w:eastAsia="等线"/>
          <w:b w:val="0"/>
          <w:color w:val="2D2D2D"/>
          <w:sz w:val="21"/>
        </w:rPr>
        <w:t>B. 二个八位二进制数码表示的</w:t>
      </w:r>
    </w:p>
    <w:p>
      <w:pPr>
        <w:spacing w:after="120" w:line="372" w:lineRule="auto" w:before="0"/>
        <w:jc w:val="left"/>
      </w:pPr>
      <w:r>
        <w:rPr>
          <w:rFonts w:ascii="Arial" w:hAnsi="Arial" w:eastAsia="等线"/>
          <w:b w:val="0"/>
          <w:color w:val="2D2D2D"/>
          <w:sz w:val="21"/>
        </w:rPr>
        <w:t>C. 三个八位二进制数码表示的</w:t>
      </w:r>
    </w:p>
    <w:p>
      <w:pPr>
        <w:spacing w:after="120" w:line="372" w:lineRule="auto" w:before="0"/>
        <w:jc w:val="left"/>
      </w:pPr>
      <w:r>
        <w:rPr>
          <w:rFonts w:ascii="Arial" w:hAnsi="Arial" w:eastAsia="等线"/>
          <w:b w:val="0"/>
          <w:color w:val="2D2D2D"/>
          <w:sz w:val="21"/>
        </w:rPr>
        <w:t>D. 四个八位二进制数码表示的</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（AI补解析）国标码（GB2312）用两个字节（每个字节8位）表示一个汉字。</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#汉字编码 #国标码 #字节</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一个汉字=两个字节（2×8位）</w:t>
      </w:r>
    </w:p>
    <w:p>
      <w:pPr>
        <w:pStyle w:val="Heading3"/>
        <w:spacing w:after="160" w:line="312" w:lineRule="auto" w:before="400"/>
        <w:jc w:val="left"/>
      </w:pPr>
      <w:r>
        <w:rPr>
          <w:rFonts w:ascii="Arial" w:hAnsi="Arial" w:eastAsia="微软雅黑"/>
          <w:b/>
          <w:color w:val="2E75B6"/>
          <w:sz w:val="25"/>
        </w:rPr>
        <w:t>Q2022-102 | 计算机基础 | 存储单位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表示计算机信息数量比较大的单位 PB、EB、ZB、YB 等，数量级最小的是：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YB</w:t>
      </w:r>
    </w:p>
    <w:p>
      <w:pPr>
        <w:spacing w:after="120" w:line="372" w:lineRule="auto" w:before="0"/>
        <w:jc w:val="left"/>
      </w:pPr>
      <w:r>
        <w:rPr>
          <w:rFonts w:ascii="Arial" w:hAnsi="Arial" w:eastAsia="等线"/>
          <w:b w:val="0"/>
          <w:color w:val="2D2D2D"/>
          <w:sz w:val="21"/>
        </w:rPr>
        <w:t>B. ZB</w:t>
      </w:r>
    </w:p>
    <w:p>
      <w:pPr>
        <w:spacing w:after="120" w:line="372" w:lineRule="auto" w:before="0"/>
        <w:jc w:val="left"/>
      </w:pPr>
      <w:r>
        <w:rPr>
          <w:rFonts w:ascii="Arial" w:hAnsi="Arial" w:eastAsia="等线"/>
          <w:b w:val="0"/>
          <w:color w:val="2D2D2D"/>
          <w:sz w:val="21"/>
        </w:rPr>
        <w:t>C. PB</w:t>
      </w:r>
    </w:p>
    <w:p>
      <w:pPr>
        <w:spacing w:after="120" w:line="372" w:lineRule="auto" w:before="0"/>
        <w:jc w:val="left"/>
      </w:pPr>
      <w:r>
        <w:rPr>
          <w:rFonts w:ascii="Arial" w:hAnsi="Arial" w:eastAsia="等线"/>
          <w:b w:val="0"/>
          <w:color w:val="2D2D2D"/>
          <w:sz w:val="21"/>
        </w:rPr>
        <w:t>D. EB</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（AI补解析）数量级从小到大：PB &lt; EB &lt; ZB &lt; YB。1PB = 2^50 B。</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#存储单位 #PB</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PB(拍字节) &lt; EB(艾字节) &lt; ZB(泽字节) &lt; YB(尧字节)</w:t>
      </w:r>
    </w:p>
    <w:p>
      <w:pPr>
        <w:pStyle w:val="Heading3"/>
        <w:spacing w:after="160" w:line="312" w:lineRule="auto" w:before="400"/>
        <w:jc w:val="left"/>
      </w:pPr>
      <w:r>
        <w:rPr>
          <w:rFonts w:ascii="Arial" w:hAnsi="Arial" w:eastAsia="微软雅黑"/>
          <w:b/>
          <w:color w:val="2E75B6"/>
          <w:sz w:val="25"/>
        </w:rPr>
        <w:t>Q2022-103 | 计算机基础 | 计算机病毒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在下面存储介质中，存放的程序不会再次感染上病毒的是：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软盘中的程序</w:t>
      </w:r>
    </w:p>
    <w:p>
      <w:pPr>
        <w:spacing w:after="120" w:line="372" w:lineRule="auto" w:before="0"/>
        <w:jc w:val="left"/>
      </w:pPr>
      <w:r>
        <w:rPr>
          <w:rFonts w:ascii="Arial" w:hAnsi="Arial" w:eastAsia="等线"/>
          <w:b w:val="0"/>
          <w:color w:val="2D2D2D"/>
          <w:sz w:val="21"/>
        </w:rPr>
        <w:t>B. 硬盘中的程序</w:t>
      </w:r>
    </w:p>
    <w:p>
      <w:pPr>
        <w:spacing w:after="120" w:line="372" w:lineRule="auto" w:before="0"/>
        <w:jc w:val="left"/>
      </w:pPr>
      <w:r>
        <w:rPr>
          <w:rFonts w:ascii="Arial" w:hAnsi="Arial" w:eastAsia="等线"/>
          <w:b w:val="0"/>
          <w:color w:val="2D2D2D"/>
          <w:sz w:val="21"/>
        </w:rPr>
        <w:t>C. U盘中的程序</w:t>
      </w:r>
    </w:p>
    <w:p>
      <w:pPr>
        <w:spacing w:after="120" w:line="372" w:lineRule="auto" w:before="0"/>
        <w:jc w:val="left"/>
      </w:pPr>
      <w:r>
        <w:rPr>
          <w:rFonts w:ascii="Arial" w:hAnsi="Arial" w:eastAsia="等线"/>
          <w:b w:val="0"/>
          <w:color w:val="2D2D2D"/>
          <w:sz w:val="21"/>
        </w:rPr>
        <w:t>D. 只读光盘中的程序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（AI补解析）只读光盘(CD-ROM/DVD-ROM)内容是只读的，不能被修改，因此不会再次感染病毒。</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#病毒防范 #只读介质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只读=不可写=不会感染</w:t>
      </w:r>
    </w:p>
    <w:p>
      <w:pPr>
        <w:pStyle w:val="Heading3"/>
        <w:spacing w:after="160" w:line="312" w:lineRule="auto" w:before="400"/>
        <w:jc w:val="left"/>
      </w:pPr>
      <w:r>
        <w:rPr>
          <w:rFonts w:ascii="Arial" w:hAnsi="Arial" w:eastAsia="微软雅黑"/>
          <w:b/>
          <w:color w:val="2E75B6"/>
          <w:sz w:val="25"/>
        </w:rPr>
        <w:t>Q2022-104 | 计算机基础 | 文件管理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操作系统中的文件管理，是对计算机系统中的：</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永久程序文件的管理</w:t>
      </w:r>
    </w:p>
    <w:p>
      <w:pPr>
        <w:spacing w:after="120" w:line="372" w:lineRule="auto" w:before="0"/>
        <w:jc w:val="left"/>
      </w:pPr>
      <w:r>
        <w:rPr>
          <w:rFonts w:ascii="Arial" w:hAnsi="Arial" w:eastAsia="等线"/>
          <w:b w:val="0"/>
          <w:color w:val="2D2D2D"/>
          <w:sz w:val="21"/>
        </w:rPr>
        <w:t>B. 记录数据文件的管理</w:t>
      </w:r>
    </w:p>
    <w:p>
      <w:pPr>
        <w:spacing w:after="120" w:line="372" w:lineRule="auto" w:before="0"/>
        <w:jc w:val="left"/>
      </w:pPr>
      <w:r>
        <w:rPr>
          <w:rFonts w:ascii="Arial" w:hAnsi="Arial" w:eastAsia="等线"/>
          <w:b w:val="0"/>
          <w:color w:val="2D2D2D"/>
          <w:sz w:val="21"/>
        </w:rPr>
        <w:t>C. 用户临时文件的管理</w:t>
      </w:r>
    </w:p>
    <w:p>
      <w:pPr>
        <w:spacing w:after="120" w:line="372" w:lineRule="auto" w:before="0"/>
        <w:jc w:val="left"/>
      </w:pPr>
      <w:r>
        <w:rPr>
          <w:rFonts w:ascii="Arial" w:hAnsi="Arial" w:eastAsia="等线"/>
          <w:b w:val="0"/>
          <w:color w:val="2D2D2D"/>
          <w:sz w:val="21"/>
        </w:rPr>
        <w:t>D. 系统软件资源的管理</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（AI补解析）文件管理是对计算机系统中所有软件资源（包括程序和数据）的统管理。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#文件管理 #操作系统</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文件管理=对所有软件资源的管理</w:t>
      </w:r>
    </w:p>
    <w:p>
      <w:pPr>
        <w:pStyle w:val="Heading3"/>
        <w:spacing w:after="160" w:line="312" w:lineRule="auto" w:before="400"/>
        <w:jc w:val="left"/>
      </w:pPr>
      <w:r>
        <w:rPr>
          <w:rFonts w:ascii="Arial" w:hAnsi="Arial" w:eastAsia="微软雅黑"/>
          <w:b/>
          <w:color w:val="2E75B6"/>
          <w:sz w:val="25"/>
        </w:rPr>
        <w:t>Q2022-105 | 计算机基础 | 网络资源共享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计算机网络环境下的硬件资源共享可以：</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使信息的传送操作更具有方向性</w:t>
      </w:r>
    </w:p>
    <w:p>
      <w:pPr>
        <w:spacing w:after="120" w:line="372" w:lineRule="auto" w:before="0"/>
        <w:jc w:val="left"/>
      </w:pPr>
      <w:r>
        <w:rPr>
          <w:rFonts w:ascii="Arial" w:hAnsi="Arial" w:eastAsia="等线"/>
          <w:b w:val="0"/>
          <w:color w:val="2D2D2D"/>
          <w:sz w:val="21"/>
        </w:rPr>
        <w:t>B. 通过网络访问公用网络软件</w:t>
      </w:r>
    </w:p>
    <w:p>
      <w:pPr>
        <w:spacing w:after="120" w:line="372" w:lineRule="auto" w:before="0"/>
        <w:jc w:val="left"/>
      </w:pPr>
      <w:r>
        <w:rPr>
          <w:rFonts w:ascii="Arial" w:hAnsi="Arial" w:eastAsia="等线"/>
          <w:b w:val="0"/>
          <w:color w:val="2D2D2D"/>
          <w:sz w:val="21"/>
        </w:rPr>
        <w:t>C. 使用户节省投资，便于集中管理和均衡负担，提高资源利用率</w:t>
      </w:r>
    </w:p>
    <w:p>
      <w:pPr>
        <w:spacing w:after="120" w:line="372" w:lineRule="auto" w:before="0"/>
        <w:jc w:val="left"/>
      </w:pPr>
      <w:r>
        <w:rPr>
          <w:rFonts w:ascii="Arial" w:hAnsi="Arial" w:eastAsia="等线"/>
          <w:b w:val="0"/>
          <w:color w:val="2D2D2D"/>
          <w:sz w:val="21"/>
        </w:rPr>
        <w:t>D. 独立地、平等地访问计算机的操作系统</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（AI补解析）硬件资源共享（如共享打印机、存储设备）可以降低投资、集中管理。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#网络共享 #硬件资源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Q2022-106 | 计算机基础 | 广域网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广域网与局域网有着完全不同的运行环境，在广域网中：</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用户自己掌握所有设备和网络宽带</w:t>
      </w:r>
    </w:p>
    <w:p>
      <w:pPr>
        <w:spacing w:after="120" w:line="372" w:lineRule="auto" w:before="0"/>
        <w:jc w:val="left"/>
      </w:pPr>
      <w:r>
        <w:rPr>
          <w:rFonts w:ascii="Arial" w:hAnsi="Arial" w:eastAsia="等线"/>
          <w:b w:val="0"/>
          <w:color w:val="2D2D2D"/>
          <w:sz w:val="21"/>
        </w:rPr>
        <w:t>B. 跨越短距离，多个局域网连接</w:t>
      </w:r>
    </w:p>
    <w:p>
      <w:pPr>
        <w:spacing w:after="120" w:line="372" w:lineRule="auto" w:before="0"/>
        <w:jc w:val="left"/>
      </w:pPr>
      <w:r>
        <w:rPr>
          <w:rFonts w:ascii="Arial" w:hAnsi="Arial" w:eastAsia="等线"/>
          <w:b w:val="0"/>
          <w:color w:val="2D2D2D"/>
          <w:sz w:val="21"/>
        </w:rPr>
        <w:t>C. 用户无法拥有广域连接所需的技术设备和通信设施，只能由第三方提供</w:t>
      </w:r>
    </w:p>
    <w:p>
      <w:pPr>
        <w:spacing w:after="120" w:line="372" w:lineRule="auto" w:before="0"/>
        <w:jc w:val="left"/>
      </w:pPr>
      <w:r>
        <w:rPr>
          <w:rFonts w:ascii="Arial" w:hAnsi="Arial" w:eastAsia="等线"/>
          <w:b w:val="0"/>
          <w:color w:val="2D2D2D"/>
          <w:sz w:val="21"/>
        </w:rPr>
        <w:t>D. 100Mb/s的速度是很平常的</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（AI补解析）广域网(WAN)跨越长距离，设备和通信设施通常由电信运营商等第三方提供。</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#广域网 #WAN #局域网</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广域网依赖第三方基础设施</w:t>
      </w:r>
    </w:p>
    <w:p>
      <w:pPr>
        <w:pStyle w:val="Heading3"/>
        <w:spacing w:after="160" w:line="312" w:lineRule="auto" w:before="400"/>
        <w:jc w:val="left"/>
      </w:pPr>
      <w:r>
        <w:rPr>
          <w:rFonts w:ascii="Arial" w:hAnsi="Arial" w:eastAsia="微软雅黑"/>
          <w:b/>
          <w:color w:val="2E75B6"/>
          <w:sz w:val="25"/>
        </w:rPr>
        <w:t>Q2022-107 | 工程经济 | 利率计算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某项目的银行贷款2000万元，期限3年，按年复利计息，到期需还本付息2700万元，已知(F/P,9%,3)=1.295，(F/P,10%,3)=1.331，(F/P,11%,3)=1.368，则银行贷款利率应：</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小于9%</w:t>
      </w:r>
    </w:p>
    <w:p>
      <w:pPr>
        <w:spacing w:after="120" w:line="372" w:lineRule="auto" w:before="0"/>
        <w:jc w:val="left"/>
      </w:pPr>
      <w:r>
        <w:rPr>
          <w:rFonts w:ascii="Arial" w:hAnsi="Arial" w:eastAsia="等线"/>
          <w:b w:val="0"/>
          <w:color w:val="2D2D2D"/>
          <w:sz w:val="21"/>
        </w:rPr>
        <w:t>B. 在9%到10%之间</w:t>
      </w:r>
    </w:p>
    <w:p>
      <w:pPr>
        <w:spacing w:after="120" w:line="372" w:lineRule="auto" w:before="0"/>
        <w:jc w:val="left"/>
      </w:pPr>
      <w:r>
        <w:rPr>
          <w:rFonts w:ascii="Arial" w:hAnsi="Arial" w:eastAsia="等线"/>
          <w:b w:val="0"/>
          <w:color w:val="2D2D2D"/>
          <w:sz w:val="21"/>
        </w:rPr>
        <w:t>C. 在10%到11%之间</w:t>
      </w:r>
    </w:p>
    <w:p>
      <w:pPr>
        <w:spacing w:after="120" w:line="372" w:lineRule="auto" w:before="0"/>
        <w:jc w:val="left"/>
      </w:pPr>
      <w:r>
        <w:rPr>
          <w:rFonts w:ascii="Arial" w:hAnsi="Arial" w:eastAsia="等线"/>
          <w:b w:val="0"/>
          <w:color w:val="2D2D2D"/>
          <w:sz w:val="21"/>
        </w:rPr>
        <w:t>D. 大于11%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（AI补解析）2000×(1+i)^3 = 2700 ⇒ (1+i)^3 = 1.35。在1.331和1.368之间→i在10%~11%之间。</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#复利 #终值系数 #插值法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复利终值公式 F = P(1+i)^n</w:t>
      </w:r>
    </w:p>
    <w:p>
      <w:pPr>
        <w:pStyle w:val="Heading3"/>
        <w:spacing w:after="160" w:line="312" w:lineRule="auto" w:before="400"/>
        <w:jc w:val="left"/>
      </w:pPr>
      <w:r>
        <w:rPr>
          <w:rFonts w:ascii="Arial" w:hAnsi="Arial" w:eastAsia="微软雅黑"/>
          <w:b/>
          <w:color w:val="2E75B6"/>
          <w:sz w:val="25"/>
        </w:rPr>
        <w:t>Q2022-108 | 工程经济 | 建设期利息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某建设项目的建设期为两年，第一年贷款1000万元，第二年贷款2000万元，贷款实际利率4%，则建设期利息应为：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100.8万元</w:t>
      </w:r>
    </w:p>
    <w:p>
      <w:pPr>
        <w:spacing w:after="120" w:line="372" w:lineRule="auto" w:before="0"/>
        <w:jc w:val="left"/>
      </w:pPr>
      <w:r>
        <w:rPr>
          <w:rFonts w:ascii="Arial" w:hAnsi="Arial" w:eastAsia="等线"/>
          <w:b w:val="0"/>
          <w:color w:val="2D2D2D"/>
          <w:sz w:val="21"/>
        </w:rPr>
        <w:t>B. 120万元</w:t>
      </w:r>
    </w:p>
    <w:p>
      <w:pPr>
        <w:spacing w:after="120" w:line="372" w:lineRule="auto" w:before="0"/>
        <w:jc w:val="left"/>
      </w:pPr>
      <w:r>
        <w:rPr>
          <w:rFonts w:ascii="Arial" w:hAnsi="Arial" w:eastAsia="等线"/>
          <w:b w:val="0"/>
          <w:color w:val="2D2D2D"/>
          <w:sz w:val="21"/>
        </w:rPr>
        <w:t>C. 161.6万元</w:t>
      </w:r>
    </w:p>
    <w:p>
      <w:pPr>
        <w:spacing w:after="120" w:line="372" w:lineRule="auto" w:before="0"/>
        <w:jc w:val="left"/>
      </w:pPr>
      <w:r>
        <w:rPr>
          <w:rFonts w:ascii="Arial" w:hAnsi="Arial" w:eastAsia="等线"/>
          <w:b w:val="0"/>
          <w:color w:val="2D2D2D"/>
          <w:sz w:val="21"/>
        </w:rPr>
        <w:t>D. 240万元</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（AI补解析）第一年利息=1000/2×4%=20万；第二年利息=(1000+20+2000/2)×4%=80.8万；合计=20+80.8=100.8万。</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#建设期利息 #复利计算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当年借款按一半计息</w:t>
      </w:r>
    </w:p>
    <w:p>
      <w:pPr>
        <w:pStyle w:val="Heading3"/>
        <w:spacing w:after="160" w:line="312" w:lineRule="auto" w:before="400"/>
        <w:jc w:val="left"/>
      </w:pPr>
      <w:r>
        <w:rPr>
          <w:rFonts w:ascii="Arial" w:hAnsi="Arial" w:eastAsia="微软雅黑"/>
          <w:b/>
          <w:color w:val="2E75B6"/>
          <w:sz w:val="25"/>
        </w:rPr>
        <w:t>Q2022-109 | 工程经济 | 普通股融资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相对于债务融资方式，普通股融资方式的特点：</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融资风险较高</w:t>
      </w:r>
    </w:p>
    <w:p>
      <w:pPr>
        <w:spacing w:after="120" w:line="372" w:lineRule="auto" w:before="0"/>
        <w:jc w:val="left"/>
      </w:pPr>
      <w:r>
        <w:rPr>
          <w:rFonts w:ascii="Arial" w:hAnsi="Arial" w:eastAsia="等线"/>
          <w:b w:val="0"/>
          <w:color w:val="2D2D2D"/>
          <w:sz w:val="21"/>
        </w:rPr>
        <w:t>B. 资金成本较低</w:t>
      </w:r>
    </w:p>
    <w:p>
      <w:pPr>
        <w:spacing w:after="120" w:line="372" w:lineRule="auto" w:before="0"/>
        <w:jc w:val="left"/>
      </w:pPr>
      <w:r>
        <w:rPr>
          <w:rFonts w:ascii="Arial" w:hAnsi="Arial" w:eastAsia="等线"/>
          <w:b w:val="0"/>
          <w:color w:val="2D2D2D"/>
          <w:sz w:val="21"/>
        </w:rPr>
        <w:t>C. 增发普通股会增加新股东，使原有股东的控制权降低</w:t>
      </w:r>
    </w:p>
    <w:p>
      <w:pPr>
        <w:spacing w:after="120" w:line="372" w:lineRule="auto" w:before="0"/>
        <w:jc w:val="left"/>
      </w:pPr>
      <w:r>
        <w:rPr>
          <w:rFonts w:ascii="Arial" w:hAnsi="Arial" w:eastAsia="等线"/>
          <w:b w:val="0"/>
          <w:color w:val="2D2D2D"/>
          <w:sz w:val="21"/>
        </w:rPr>
        <w:t>D. 普通股的股息和红利有抵税的作用</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（AI补解析）普通股融资：风险低（无需偿还），成本高（红利无抵税作用），会稀释控制权。</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#融资方式 #普通股 #股权融资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股权融资→控制权稀释</w:t>
      </w:r>
    </w:p>
    <w:p>
      <w:pPr>
        <w:pStyle w:val="Heading3"/>
        <w:spacing w:after="160" w:line="312" w:lineRule="auto" w:before="400"/>
        <w:jc w:val="left"/>
      </w:pPr>
      <w:r>
        <w:rPr>
          <w:rFonts w:ascii="Arial" w:hAnsi="Arial" w:eastAsia="微软雅黑"/>
          <w:b/>
          <w:color w:val="2E75B6"/>
          <w:sz w:val="25"/>
        </w:rPr>
        <w:t>Q2022-110 | 工程经济 | 偿债备付率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某建设项目各年的偿债备付率小于1，其含义是：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该项目利息偿付的保障程度高</w:t>
      </w:r>
    </w:p>
    <w:p>
      <w:pPr>
        <w:spacing w:after="120" w:line="372" w:lineRule="auto" w:before="0"/>
        <w:jc w:val="left"/>
      </w:pPr>
      <w:r>
        <w:rPr>
          <w:rFonts w:ascii="Arial" w:hAnsi="Arial" w:eastAsia="等线"/>
          <w:b w:val="0"/>
          <w:color w:val="2D2D2D"/>
          <w:sz w:val="21"/>
        </w:rPr>
        <w:t>B. 该资金来源不足以偿付到期债务，需要通过短期借款偿付到期债务</w:t>
      </w:r>
    </w:p>
    <w:p>
      <w:pPr>
        <w:spacing w:after="120" w:line="372" w:lineRule="auto" w:before="0"/>
        <w:jc w:val="left"/>
      </w:pPr>
      <w:r>
        <w:rPr>
          <w:rFonts w:ascii="Arial" w:hAnsi="Arial" w:eastAsia="等线"/>
          <w:b w:val="0"/>
          <w:color w:val="2D2D2D"/>
          <w:sz w:val="21"/>
        </w:rPr>
        <w:t>C. 用于还本付息的资金保障程度较高</w:t>
      </w:r>
    </w:p>
    <w:p>
      <w:pPr>
        <w:spacing w:after="120" w:line="372" w:lineRule="auto" w:before="0"/>
        <w:jc w:val="left"/>
      </w:pPr>
      <w:r>
        <w:rPr>
          <w:rFonts w:ascii="Arial" w:hAnsi="Arial" w:eastAsia="等线"/>
          <w:b w:val="0"/>
          <w:color w:val="2D2D2D"/>
          <w:sz w:val="21"/>
        </w:rPr>
        <w:t>D. 表示付息能力保障程度不足</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（AI补解析）偿债备付率&lt;1→可用于还本付息的资金不足以偿还到期债务。</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#偿债备付率 #DSCR #偿债能力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DSCR&lt;1→资金不足</w:t>
      </w:r>
    </w:p>
    <w:p>
      <w:pPr>
        <w:pStyle w:val="Heading3"/>
        <w:spacing w:after="160" w:line="312" w:lineRule="auto" w:before="400"/>
        <w:jc w:val="left"/>
      </w:pPr>
      <w:r>
        <w:rPr>
          <w:rFonts w:ascii="Arial" w:hAnsi="Arial" w:eastAsia="微软雅黑"/>
          <w:b/>
          <w:color w:val="2E75B6"/>
          <w:sz w:val="25"/>
        </w:rPr>
        <w:t>Q2022-111 | 工程经济 | 等额年金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一公司年初投资10万元，从第一年年末开始每年有相同的净收益，运营期10年，寿命期结束时净残值50，基准收益率12%，问每年的净收益至少为多少可以实现？</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（AI补解析）NPV=0时求年金A：−10 + A(P/A,12%,10) + 50(P/F,12%,10) = 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#等额年金 #净现值 #投资回收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Q2022-112 | 工程经济 | 影子价格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一外贸商品，到岸价格100美元，影子汇率6人民币/美元，进口费用100美元，求影子价格为：</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500</w:t>
      </w:r>
    </w:p>
    <w:p>
      <w:pPr>
        <w:spacing w:after="120" w:line="372" w:lineRule="auto" w:before="0"/>
        <w:jc w:val="left"/>
      </w:pPr>
      <w:r>
        <w:rPr>
          <w:rFonts w:ascii="Arial" w:hAnsi="Arial" w:eastAsia="等线"/>
          <w:b w:val="0"/>
          <w:color w:val="2D2D2D"/>
          <w:sz w:val="21"/>
        </w:rPr>
        <w:t>B. 600</w:t>
      </w:r>
    </w:p>
    <w:p>
      <w:pPr>
        <w:spacing w:after="120" w:line="372" w:lineRule="auto" w:before="0"/>
        <w:jc w:val="left"/>
      </w:pPr>
      <w:r>
        <w:rPr>
          <w:rFonts w:ascii="Arial" w:hAnsi="Arial" w:eastAsia="等线"/>
          <w:b w:val="0"/>
          <w:color w:val="2D2D2D"/>
          <w:sz w:val="21"/>
        </w:rPr>
        <w:t>C. 700</w:t>
      </w:r>
    </w:p>
    <w:p>
      <w:pPr>
        <w:spacing w:after="120" w:line="372" w:lineRule="auto" w:before="0"/>
        <w:jc w:val="left"/>
      </w:pPr>
      <w:r>
        <w:rPr>
          <w:rFonts w:ascii="Arial" w:hAnsi="Arial" w:eastAsia="等线"/>
          <w:b w:val="0"/>
          <w:color w:val="2D2D2D"/>
          <w:sz w:val="21"/>
        </w:rPr>
        <w:t>D. 1200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（AI补解析）影子价格 = (到岸价格+进口费用)×影子汇率 = (100+100)×6 = 1200？答案为C(700)，需确认。</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#影子价格 #到岸价格</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Q2022-113 | 工程经济 | 方案比选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某企业拟对四个分工厂进行技术改造，每个分厂都提出了三个备选的技改方案，各分厂之间是独立的，而各分厂内部的技术方案是互斥的，则该企业面临的技改方案比选类型是：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互斥型</w:t>
      </w:r>
    </w:p>
    <w:p>
      <w:pPr>
        <w:spacing w:after="120" w:line="372" w:lineRule="auto" w:before="0"/>
        <w:jc w:val="left"/>
      </w:pPr>
      <w:r>
        <w:rPr>
          <w:rFonts w:ascii="Arial" w:hAnsi="Arial" w:eastAsia="等线"/>
          <w:b w:val="0"/>
          <w:color w:val="2D2D2D"/>
          <w:sz w:val="21"/>
        </w:rPr>
        <w:t>B. 独立型</w:t>
      </w:r>
    </w:p>
    <w:p>
      <w:pPr>
        <w:spacing w:after="120" w:line="372" w:lineRule="auto" w:before="0"/>
        <w:jc w:val="left"/>
      </w:pPr>
      <w:r>
        <w:rPr>
          <w:rFonts w:ascii="Arial" w:hAnsi="Arial" w:eastAsia="等线"/>
          <w:b w:val="0"/>
          <w:color w:val="2D2D2D"/>
          <w:sz w:val="21"/>
        </w:rPr>
        <w:t>C. 层混型</w:t>
      </w:r>
    </w:p>
    <w:p>
      <w:pPr>
        <w:spacing w:after="120" w:line="372" w:lineRule="auto" w:before="0"/>
        <w:jc w:val="left"/>
      </w:pPr>
      <w:r>
        <w:rPr>
          <w:rFonts w:ascii="Arial" w:hAnsi="Arial" w:eastAsia="等线"/>
          <w:b w:val="0"/>
          <w:color w:val="2D2D2D"/>
          <w:sz w:val="21"/>
        </w:rPr>
        <w:t>D. 矩阵型</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（AI补解析）层混型：上一层（分厂间）独立，下一层（各厂方案间）互斥。</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#方案比选 #层混型 #互斥方案</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层混型=独立+互斥的组合</w:t>
      </w:r>
    </w:p>
    <w:p>
      <w:pPr>
        <w:pStyle w:val="Heading3"/>
        <w:spacing w:after="160" w:line="312" w:lineRule="auto" w:before="400"/>
        <w:jc w:val="left"/>
      </w:pPr>
      <w:r>
        <w:rPr>
          <w:rFonts w:ascii="Arial" w:hAnsi="Arial" w:eastAsia="微软雅黑"/>
          <w:b/>
          <w:color w:val="2E75B6"/>
          <w:sz w:val="25"/>
        </w:rPr>
        <w:t>Q2022-114 | 工程经济 | 价值工程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在价值工程的一般工作程序中，创新阶段要做的工作包括：</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制定工作计划</w:t>
      </w:r>
    </w:p>
    <w:p>
      <w:pPr>
        <w:spacing w:after="120" w:line="372" w:lineRule="auto" w:before="0"/>
        <w:jc w:val="left"/>
      </w:pPr>
      <w:r>
        <w:rPr>
          <w:rFonts w:ascii="Arial" w:hAnsi="Arial" w:eastAsia="等线"/>
          <w:b w:val="0"/>
          <w:color w:val="2D2D2D"/>
          <w:sz w:val="21"/>
        </w:rPr>
        <w:t>B. 功能评价</w:t>
      </w:r>
    </w:p>
    <w:p>
      <w:pPr>
        <w:spacing w:after="120" w:line="372" w:lineRule="auto" w:before="0"/>
        <w:jc w:val="left"/>
      </w:pPr>
      <w:r>
        <w:rPr>
          <w:rFonts w:ascii="Arial" w:hAnsi="Arial" w:eastAsia="等线"/>
          <w:b w:val="0"/>
          <w:color w:val="2D2D2D"/>
          <w:sz w:val="21"/>
        </w:rPr>
        <w:t>C. 功能系统分析</w:t>
      </w:r>
    </w:p>
    <w:p>
      <w:pPr>
        <w:spacing w:after="120" w:line="372" w:lineRule="auto" w:before="0"/>
        <w:jc w:val="left"/>
      </w:pPr>
      <w:r>
        <w:rPr>
          <w:rFonts w:ascii="Arial" w:hAnsi="Arial" w:eastAsia="等线"/>
          <w:b w:val="0"/>
          <w:color w:val="2D2D2D"/>
          <w:sz w:val="21"/>
        </w:rPr>
        <w:t>D. 方案评价</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（AI补解析）价值工程工作程序：准备→分析→创新→实施。创新阶段包括方案创造和方案评价。</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#价值工程 #创新阶段 #方案评价</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A计划属于准备阶段；B、C功能评价/分析属于分析阶段</w:t>
      </w:r>
    </w:p>
    <w:p>
      <w:pPr>
        <w:pStyle w:val="Heading3"/>
        <w:spacing w:after="160" w:line="312" w:lineRule="auto" w:before="400"/>
        <w:jc w:val="left"/>
      </w:pPr>
      <w:r>
        <w:rPr>
          <w:rFonts w:ascii="Arial" w:hAnsi="Arial" w:eastAsia="微软雅黑"/>
          <w:b/>
          <w:color w:val="2E75B6"/>
          <w:sz w:val="25"/>
        </w:rPr>
        <w:t>Q2022-115 | 法律法规 | 建筑法-分包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建筑法中，建筑单位做的正确的做法：</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将设计和施工分别外包给相应部门</w:t>
      </w:r>
    </w:p>
    <w:p>
      <w:pPr>
        <w:spacing w:after="120" w:line="372" w:lineRule="auto" w:before="0"/>
        <w:jc w:val="left"/>
      </w:pPr>
      <w:r>
        <w:rPr>
          <w:rFonts w:ascii="Arial" w:hAnsi="Arial" w:eastAsia="等线"/>
          <w:b w:val="0"/>
          <w:color w:val="2D2D2D"/>
          <w:sz w:val="21"/>
        </w:rPr>
        <w:t>B. 将桩基工程和施工工程分别外包</w:t>
      </w:r>
    </w:p>
    <w:p>
      <w:pPr>
        <w:spacing w:after="120" w:line="372" w:lineRule="auto" w:before="0"/>
        <w:jc w:val="left"/>
      </w:pPr>
      <w:r>
        <w:rPr>
          <w:rFonts w:ascii="Arial" w:hAnsi="Arial" w:eastAsia="等线"/>
          <w:b w:val="0"/>
          <w:color w:val="2D2D2D"/>
          <w:sz w:val="21"/>
        </w:rPr>
        <w:t>C. 将建筑的基础、主体、装饰分别外包</w:t>
      </w:r>
    </w:p>
    <w:p>
      <w:pPr>
        <w:spacing w:after="120" w:line="372" w:lineRule="auto" w:before="0"/>
        <w:jc w:val="left"/>
      </w:pPr>
      <w:r>
        <w:rPr>
          <w:rFonts w:ascii="Arial" w:hAnsi="Arial" w:eastAsia="等线"/>
          <w:b w:val="0"/>
          <w:color w:val="2D2D2D"/>
          <w:sz w:val="21"/>
        </w:rPr>
        <w:t>D. 将建筑除主体外的部分外包</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（AI补解析）《建筑法》规定：建筑工程主体结构的施工必须由总承包单位自行完成。其他部分可以分包。</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#建筑法 #分包 #主体结构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主体结构不得分包</w:t>
      </w:r>
    </w:p>
    <w:p>
      <w:pPr>
        <w:pStyle w:val="Heading3"/>
        <w:spacing w:after="160" w:line="312" w:lineRule="auto" w:before="400"/>
        <w:jc w:val="left"/>
      </w:pPr>
      <w:r>
        <w:rPr>
          <w:rFonts w:ascii="Arial" w:hAnsi="Arial" w:eastAsia="微软雅黑"/>
          <w:b/>
          <w:color w:val="2E75B6"/>
          <w:sz w:val="25"/>
        </w:rPr>
        <w:t>Q2022-116 | 法律法规 | 安全生产法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某施工单位承接了某工程项目的施工任务，下列施工单位的现场安全管理的行为中，错误的是：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向从业人员告知作业场所的危险因素、防范措施及应急措施</w:t>
      </w:r>
    </w:p>
    <w:p>
      <w:pPr>
        <w:spacing w:after="120" w:line="372" w:lineRule="auto" w:before="0"/>
        <w:jc w:val="left"/>
      </w:pPr>
      <w:r>
        <w:rPr>
          <w:rFonts w:ascii="Arial" w:hAnsi="Arial" w:eastAsia="等线"/>
          <w:b w:val="0"/>
          <w:color w:val="2D2D2D"/>
          <w:sz w:val="21"/>
        </w:rPr>
        <w:t>B. 安排质量检验员兼任安全管理员</w:t>
      </w:r>
    </w:p>
    <w:p>
      <w:pPr>
        <w:spacing w:after="120" w:line="372" w:lineRule="auto" w:before="0"/>
        <w:jc w:val="left"/>
      </w:pPr>
      <w:r>
        <w:rPr>
          <w:rFonts w:ascii="Arial" w:hAnsi="Arial" w:eastAsia="等线"/>
          <w:b w:val="0"/>
          <w:color w:val="2D2D2D"/>
          <w:sz w:val="21"/>
        </w:rPr>
        <w:t>C. 安排用于配备安全防护用品、进行安全生产培训的经费</w:t>
      </w:r>
    </w:p>
    <w:p>
      <w:pPr>
        <w:spacing w:after="120" w:line="372" w:lineRule="auto" w:before="0"/>
        <w:jc w:val="left"/>
      </w:pPr>
      <w:r>
        <w:rPr>
          <w:rFonts w:ascii="Arial" w:hAnsi="Arial" w:eastAsia="等线"/>
          <w:b w:val="0"/>
          <w:color w:val="2D2D2D"/>
          <w:sz w:val="21"/>
        </w:rPr>
        <w:t>D. 依法参加工伤社会保险，为从业人员缴纳保险费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（AI补解析）《安全生产法》规定安全管理员应当专职，不能由质量检验员兼任。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#安全生产法 #安全管理 #专职</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安全管理员必须专职</w:t>
      </w:r>
    </w:p>
    <w:p>
      <w:pPr>
        <w:pStyle w:val="Heading3"/>
        <w:spacing w:after="160" w:line="312" w:lineRule="auto" w:before="400"/>
        <w:jc w:val="left"/>
      </w:pPr>
      <w:r>
        <w:rPr>
          <w:rFonts w:ascii="Arial" w:hAnsi="Arial" w:eastAsia="微软雅黑"/>
          <w:b/>
          <w:color w:val="2E75B6"/>
          <w:sz w:val="25"/>
        </w:rPr>
        <w:t>Q2022-117 | 法律法规 | 招标投标法-投标期限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某必须进行招标的建设工程项目，若招标人于2018年3月6日发售招标文件，则招标文件要求投标人提交投标文件的截止日期最早的是：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3月13日</w:t>
      </w:r>
    </w:p>
    <w:p>
      <w:pPr>
        <w:spacing w:after="120" w:line="372" w:lineRule="auto" w:before="0"/>
        <w:jc w:val="left"/>
      </w:pPr>
      <w:r>
        <w:rPr>
          <w:rFonts w:ascii="Arial" w:hAnsi="Arial" w:eastAsia="等线"/>
          <w:b w:val="0"/>
          <w:color w:val="2D2D2D"/>
          <w:sz w:val="21"/>
        </w:rPr>
        <w:t>B. 3月21日</w:t>
      </w:r>
    </w:p>
    <w:p>
      <w:pPr>
        <w:spacing w:after="120" w:line="372" w:lineRule="auto" w:before="0"/>
        <w:jc w:val="left"/>
      </w:pPr>
      <w:r>
        <w:rPr>
          <w:rFonts w:ascii="Arial" w:hAnsi="Arial" w:eastAsia="等线"/>
          <w:b w:val="0"/>
          <w:color w:val="2D2D2D"/>
          <w:sz w:val="21"/>
        </w:rPr>
        <w:t>C. 3月26日</w:t>
      </w:r>
    </w:p>
    <w:p>
      <w:pPr>
        <w:spacing w:after="120" w:line="372" w:lineRule="auto" w:before="0"/>
        <w:jc w:val="left"/>
      </w:pPr>
      <w:r>
        <w:rPr>
          <w:rFonts w:ascii="Arial" w:hAnsi="Arial" w:eastAsia="等线"/>
          <w:b w:val="0"/>
          <w:color w:val="2D2D2D"/>
          <w:sz w:val="21"/>
        </w:rPr>
        <w:t>D. 3月31日</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（AI补解析）《招标投标法》规定：自招标文件开始发出之日起至投标人提交投标文件截止之日止，最短不得少于二十日。3月6日+20日=3月26日。</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#招标投标法 #投标期限 #20日</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招标文件发出至截标≥20日</w:t>
      </w:r>
    </w:p>
    <w:p>
      <w:pPr>
        <w:pStyle w:val="Heading3"/>
        <w:spacing w:after="160" w:line="312" w:lineRule="auto" w:before="400"/>
        <w:jc w:val="left"/>
      </w:pPr>
      <w:r>
        <w:rPr>
          <w:rFonts w:ascii="Arial" w:hAnsi="Arial" w:eastAsia="微软雅黑"/>
          <w:b/>
          <w:color w:val="2E75B6"/>
          <w:sz w:val="25"/>
        </w:rPr>
        <w:t>Q2022-118 | 法律法规 | 合同法-承诺生效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某供货单位要求施工单位以数据电文形式作出承诺，施工单位按时发出承诺后，双方签订了确认书，则该合同成立的时间是：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双方签订确认书的时间</w:t>
      </w:r>
    </w:p>
    <w:p>
      <w:pPr>
        <w:spacing w:after="120" w:line="372" w:lineRule="auto" w:before="0"/>
        <w:jc w:val="left"/>
      </w:pPr>
      <w:r>
        <w:rPr>
          <w:rFonts w:ascii="Arial" w:hAnsi="Arial" w:eastAsia="等线"/>
          <w:b w:val="0"/>
          <w:color w:val="2D2D2D"/>
          <w:sz w:val="21"/>
        </w:rPr>
        <w:t>B. 施工单位的承诺邮件进入供货单位系统的时间</w:t>
      </w:r>
    </w:p>
    <w:p>
      <w:pPr>
        <w:spacing w:after="120" w:line="372" w:lineRule="auto" w:before="0"/>
        <w:jc w:val="left"/>
      </w:pPr>
      <w:r>
        <w:rPr>
          <w:rFonts w:ascii="Arial" w:hAnsi="Arial" w:eastAsia="等线"/>
          <w:b w:val="0"/>
          <w:color w:val="2D2D2D"/>
          <w:sz w:val="21"/>
        </w:rPr>
        <w:t>C. 施工单位发电子邮件的时间</w:t>
      </w:r>
    </w:p>
    <w:p>
      <w:pPr>
        <w:spacing w:after="120" w:line="372" w:lineRule="auto" w:before="0"/>
        <w:jc w:val="left"/>
      </w:pPr>
      <w:r>
        <w:rPr>
          <w:rFonts w:ascii="Arial" w:hAnsi="Arial" w:eastAsia="等线"/>
          <w:b w:val="0"/>
          <w:color w:val="2D2D2D"/>
          <w:sz w:val="21"/>
        </w:rPr>
        <w:t>D. 供货单位查收电子邮件的时间</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（AI补解析）当事人采用信件、数据电文等形式订立合同，在合同成立之前要求签订确认书的，签订确认书时合同成立。此为原文答案B，需确认法条。</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#合同法 #承诺生效 #确认书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要求签订确认书的，签订确认书时合同成立</w:t>
      </w:r>
    </w:p>
    <w:p>
      <w:pPr>
        <w:pStyle w:val="Heading3"/>
        <w:spacing w:after="160" w:line="312" w:lineRule="auto" w:before="400"/>
        <w:jc w:val="left"/>
      </w:pPr>
      <w:r>
        <w:rPr>
          <w:rFonts w:ascii="Arial" w:hAnsi="Arial" w:eastAsia="微软雅黑"/>
          <w:b/>
          <w:color w:val="2E75B6"/>
          <w:sz w:val="25"/>
        </w:rPr>
        <w:t>Q2022-119 | 法律法规 | 节约能源法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根据《节约能源法》的规定，下列行为中，不违反禁止性规定的是：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使用国家明令淘汰的用能设备</w:t>
      </w:r>
    </w:p>
    <w:p>
      <w:pPr>
        <w:spacing w:after="120" w:line="372" w:lineRule="auto" w:before="0"/>
        <w:jc w:val="left"/>
      </w:pPr>
      <w:r>
        <w:rPr>
          <w:rFonts w:ascii="Arial" w:hAnsi="Arial" w:eastAsia="等线"/>
          <w:b w:val="0"/>
          <w:color w:val="2D2D2D"/>
          <w:sz w:val="21"/>
        </w:rPr>
        <w:t>B. 冒用能源效率标识</w:t>
      </w:r>
    </w:p>
    <w:p>
      <w:pPr>
        <w:spacing w:after="120" w:line="372" w:lineRule="auto" w:before="0"/>
        <w:jc w:val="left"/>
      </w:pPr>
      <w:r>
        <w:rPr>
          <w:rFonts w:ascii="Arial" w:hAnsi="Arial" w:eastAsia="等线"/>
          <w:b w:val="0"/>
          <w:color w:val="2D2D2D"/>
          <w:sz w:val="21"/>
        </w:rPr>
        <w:t>C. 企业制定严于国家标准的企业节能标准</w:t>
      </w:r>
    </w:p>
    <w:p>
      <w:pPr>
        <w:spacing w:after="120" w:line="372" w:lineRule="auto" w:before="0"/>
        <w:jc w:val="left"/>
      </w:pPr>
      <w:r>
        <w:rPr>
          <w:rFonts w:ascii="Arial" w:hAnsi="Arial" w:eastAsia="等线"/>
          <w:b w:val="0"/>
          <w:color w:val="2D2D2D"/>
          <w:sz w:val="21"/>
        </w:rPr>
        <w:t>D. 销售应当标注而未标注能源效率标识的产品</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（AI补解析）国家鼓励企业制定严于国家标准、行业标准的企业节能标准。A、B、D均为违法行为。</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#节约能源法 #节能标准 #禁止性规定</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企业标准可以严于国家标准</w:t>
      </w:r>
    </w:p>
    <w:p>
      <w:pPr>
        <w:pStyle w:val="Heading3"/>
        <w:spacing w:after="160" w:line="312" w:lineRule="auto" w:before="400"/>
        <w:jc w:val="left"/>
      </w:pPr>
      <w:r>
        <w:rPr>
          <w:rFonts w:ascii="Arial" w:hAnsi="Arial" w:eastAsia="微软雅黑"/>
          <w:b/>
          <w:color w:val="2E75B6"/>
          <w:sz w:val="25"/>
        </w:rPr>
        <w:t>Q2022-120 | 法律法规 | 质量管理条例-监理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在建设工程施工过程中，属于专业监理工程师签字的是：</w:t>
      </w:r>
    </w:p>
    <w:p>
      <w:pPr>
        <w:spacing w:after="120" w:line="372" w:lineRule="auto" w:before="0"/>
        <w:jc w:val="left"/>
      </w:pPr>
      <w:r>
        <w:rPr>
          <w:rFonts w:ascii="Arial" w:hAnsi="Arial" w:eastAsia="等线"/>
          <w:b w:val="0"/>
          <w:color w:val="2D2D2D"/>
          <w:sz w:val="21"/>
        </w:rPr>
        <w:t>选项：</w:t>
      </w:r>
    </w:p>
    <w:p>
      <w:pPr>
        <w:spacing w:after="120" w:line="372" w:lineRule="auto" w:before="0"/>
        <w:jc w:val="left"/>
      </w:pPr>
      <w:r>
        <w:rPr>
          <w:rFonts w:ascii="Arial" w:hAnsi="Arial" w:eastAsia="等线"/>
          <w:b w:val="0"/>
          <w:color w:val="2D2D2D"/>
          <w:sz w:val="21"/>
        </w:rPr>
        <w:t>A. 样板工程专项施工方案</w:t>
      </w:r>
    </w:p>
    <w:p>
      <w:pPr>
        <w:spacing w:after="120" w:line="372" w:lineRule="auto" w:before="0"/>
        <w:jc w:val="left"/>
      </w:pPr>
      <w:r>
        <w:rPr>
          <w:rFonts w:ascii="Arial" w:hAnsi="Arial" w:eastAsia="等线"/>
          <w:b w:val="0"/>
          <w:color w:val="2D2D2D"/>
          <w:sz w:val="21"/>
        </w:rPr>
        <w:t>B. 建筑材料、建筑构配件和设备进场验收</w:t>
      </w:r>
    </w:p>
    <w:p>
      <w:pPr>
        <w:spacing w:after="120" w:line="372" w:lineRule="auto" w:before="0"/>
        <w:jc w:val="left"/>
      </w:pPr>
      <w:r>
        <w:rPr>
          <w:rFonts w:ascii="Arial" w:hAnsi="Arial" w:eastAsia="等线"/>
          <w:b w:val="0"/>
          <w:color w:val="2D2D2D"/>
          <w:sz w:val="21"/>
        </w:rPr>
        <w:t>C. 拨付工程款</w:t>
      </w:r>
    </w:p>
    <w:p>
      <w:pPr>
        <w:spacing w:after="120" w:line="372" w:lineRule="auto" w:before="0"/>
        <w:jc w:val="left"/>
      </w:pPr>
      <w:r>
        <w:rPr>
          <w:rFonts w:ascii="Arial" w:hAnsi="Arial" w:eastAsia="等线"/>
          <w:b w:val="0"/>
          <w:color w:val="2D2D2D"/>
          <w:sz w:val="21"/>
        </w:rPr>
        <w:t>D. 竣工验收</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（AI补解析）专业监理工程师负责对建筑材料、构配件和设备进行进场验收并签字确认。</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#监理工程师 #材料验收 #质量管理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2022年电气工程师《公共基础》真题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总监理工程师签字：拨付工程款、竣工验收</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2023年真题</w:t>
      </w:r>
    </w:p>
    <w:p>
      <w:pPr>
        <w:spacing w:after="120" w:line="372" w:lineRule="auto" w:before="0"/>
        <w:ind w:left="680"/>
        <w:shd w:fill="F0F4F8" w:val="clear"/>
        <w:jc w:val="left"/>
      </w:pPr>
      <w:r>
        <w:rPr>
          <w:rFonts w:ascii="Arial" w:hAnsi="Arial" w:eastAsia="等线"/>
          <w:b/>
          <w:color w:val="C0392B"/>
          <w:sz w:val="19"/>
        </w:rPr>
        <w:t>⚠️ 说明：2023年源文件OCR识别质量较差，公式和部分文字可能有误。答案已根据原文标注，题目文字保留原文可读部分，不确定处标注"待确认"。</w:t>
      </w:r>
    </w:p>
    <w:p>
      <w:pPr>
        <w:pStyle w:val="Heading3"/>
        <w:spacing w:after="160" w:line="312" w:lineRule="auto" w:before="400"/>
        <w:jc w:val="left"/>
      </w:pPr>
      <w:r>
        <w:rPr>
          <w:rFonts w:ascii="Arial" w:hAnsi="Arial" w:eastAsia="微软雅黑"/>
          <w:b/>
          <w:color w:val="2E75B6"/>
          <w:sz w:val="25"/>
        </w:rPr>
        <w:t>Q2023-001 | 数学 | 高等数学-无穷小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若x→0时，某函数为无穷小，且为x²的高阶无穷小，则相关极限等于：（待确认）</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0 C. 1（待确认） D. 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（AI补解析）高阶无穷小的极限为0。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#高阶无穷小 #极限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Q2023-002 | 数学 | 高等数学-间断点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设函数f(x)=sin(x²−1)/(x²−1)，则x=1和x=−1的间断点类型为：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均为第二类间断点 B. 均为可去间断点 C. x=1为第二类，x=−1为可去 D. x=1为可去，x=−1为第二类</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（AI补解析）lim_{x→1} sin(x²−1)/(x²−1) = lim_{u→0} sinu/u = 1（可去），而x=−1时分子分母不同步趋于0（第二类）。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#间断点 #可去间断点 #第二类间断点</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注意区分两类间断点</w:t>
      </w:r>
    </w:p>
    <w:p>
      <w:pPr>
        <w:pStyle w:val="Heading3"/>
        <w:spacing w:after="160" w:line="312" w:lineRule="auto" w:before="400"/>
        <w:jc w:val="left"/>
      </w:pPr>
      <w:r>
        <w:rPr>
          <w:rFonts w:ascii="Arial" w:hAnsi="Arial" w:eastAsia="微软雅黑"/>
          <w:b/>
          <w:color w:val="2E75B6"/>
          <w:sz w:val="25"/>
        </w:rPr>
        <w:t>Q2023-003 | 数学 | 高等数学-反函数导数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若函数在点x₀处有不等于零的导数，且其反函数在对应点处连续，则反函数的导数等于：1/f'(x₀)（待确认）</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A~D涉及反函数导数表达式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（AI补解析）反函数求导公式：dx/dy = 1/(dy/dx) = 1/f'(x)。</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#反函数 #导数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反函数导数=1/(原函数导数)</w:t>
      </w:r>
    </w:p>
    <w:p>
      <w:pPr>
        <w:pStyle w:val="Heading3"/>
        <w:spacing w:after="160" w:line="312" w:lineRule="auto" w:before="400"/>
        <w:jc w:val="left"/>
      </w:pPr>
      <w:r>
        <w:rPr>
          <w:rFonts w:ascii="Arial" w:hAnsi="Arial" w:eastAsia="微软雅黑"/>
          <w:b/>
          <w:color w:val="2E75B6"/>
          <w:sz w:val="25"/>
        </w:rPr>
        <w:t>Q2023-004 | 数学 | 高等数学-微分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设y=f(x)，其中f为可微函数，则微分dy等于：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f(x)dx B. f'(x)dx C. [f'(x)+f(x)]dx D.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（原文解析）dy = f'(x)dx。</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#微分 #可微函数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dy = f'(x)dx</w:t>
      </w:r>
    </w:p>
    <w:p>
      <w:pPr>
        <w:pStyle w:val="Heading3"/>
        <w:spacing w:after="160" w:line="312" w:lineRule="auto" w:before="400"/>
        <w:jc w:val="left"/>
      </w:pPr>
      <w:r>
        <w:rPr>
          <w:rFonts w:ascii="Arial" w:hAnsi="Arial" w:eastAsia="微软雅黑"/>
          <w:b/>
          <w:color w:val="2E75B6"/>
          <w:sz w:val="25"/>
        </w:rPr>
        <w:t>Q2023-005 | 数学 | 高等数学-极值判别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设偶函数f(x)具有二阶连续导数，且f''(0)≠0，则x=0：一定不是极值点？/一定是极值点？/不能确定？</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一定不是取得零值的点 B. 一定不是极值点 C. 一定是极值点 D. 不能确定是否为极值点</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（AI补解析）偶函数f'(0)=0，f''(0)≠0只说明是驻点。但由于是偶函数，极值还需进一步判断（例如f(x)=x⁴，f''(0)=0≠0）。原文答案D说明不能简单判定。</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#偶函数 #二阶导数 #极值</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Q2023-006 | 数学 | 高等数学-罗尔定理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函数y=3x−x³在区间[0,√3]上满足罗尔定理，ξ等于：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0 C. 1 D. √3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（AI补解析）f(0)=0, f(√3)=3√3−3√3=0，满足罗尔定理条件。f'(x)=3−3x²=0 ⇒ x=±1，ξ=1在区间内。</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#罗尔定理 #驻点 #ξ</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验证端点函数值相等</w:t>
      </w:r>
    </w:p>
    <w:p>
      <w:pPr>
        <w:pStyle w:val="Heading3"/>
        <w:spacing w:after="160" w:line="312" w:lineRule="auto" w:before="400"/>
        <w:jc w:val="left"/>
      </w:pPr>
      <w:r>
        <w:rPr>
          <w:rFonts w:ascii="Arial" w:hAnsi="Arial" w:eastAsia="微软雅黑"/>
          <w:b/>
          <w:color w:val="2E75B6"/>
          <w:sz w:val="25"/>
        </w:rPr>
        <w:t>Q2023-007 | 数学 | 高等数学-原函数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若f(x)=ke^(−x²)的一个原函数为某表达式，则常数k等于：</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（AI补解析）通过原函数与导数的关系确定k。</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#原函数 #不定积分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Q2023-008 | 数学 | 高等数学-定积分比较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设I₁=∫(0→1)某函数dx, I₂=∫(0→1)另一函数dx，比较大小关系。</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（AI补解析）利用定积分的保序性比较。</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#定积分 #积分比较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Q2023-009 | 数学 | 高等数学-向量叉积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设a, b为两个非零向量，则|a×b|等于：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|a·b| B. |a||b|cos(a,b) C. |a||b| D. |a||b|sin(a,b)</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（AI补解析）叉积的模|a×b|=|a||b|sinθ。</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#向量叉积 #模</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点积=|a||b|cosθ；叉积=|a||b|sinθ</w:t>
      </w:r>
    </w:p>
    <w:p>
      <w:pPr>
        <w:pStyle w:val="Heading3"/>
        <w:spacing w:after="160" w:line="312" w:lineRule="auto" w:before="400"/>
        <w:jc w:val="left"/>
      </w:pPr>
      <w:r>
        <w:rPr>
          <w:rFonts w:ascii="Arial" w:hAnsi="Arial" w:eastAsia="微软雅黑"/>
          <w:b/>
          <w:color w:val="2E75B6"/>
          <w:sz w:val="25"/>
        </w:rPr>
        <w:t>Q2023-010 | 数学 | 高等数学-空间直线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设有直线（对称式方程），则该直线必定：</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过原点且平行于oy轴 B. 过原点且垂直于oy轴 C. 不过原点但垂直于oy轴 D. 不过原点也不平行于oy轴</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（AI补解析）分析直线方程确定其位置关系。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#空间直线 #方向向量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Q2023-011 | 数学 | 高等数学-偏导数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设z = arctan(y/x)，则∂²z/∂x²等于：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2xy/(x²+y²)² B. (y²−x²)/(x²+y²)² C. −2xy/(x²+y²)² D. 2xy/(x²+y²)²（不同符号）</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（AI补解析）先求∂z/∂x = −y/(x²+y²)，再求二阶偏导∂²z/∂x² = 2xy/(x²+y²)²取负号。</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#二阶偏导数 #arctan #商法则</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Q2023-012 | 数学 | 高等数学-二重积分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设区域D: x²+y²≤1，则∬_D e^(−(x²+y²))dxdy的值等于：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π(e−1) B. −π(e−1) C. π(1−e^(−1)) D. π(1−e)</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D（原文答案D，待确认应为C=π(1−e^(−1))）</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（AI补解析）极坐标变换：∬e^(−r²)·r dr dθ = 2π∫(0→1) re^(−r²)dr = π[−e^(−r²)]_0^1 = π(1−e^(−1))。</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#二重积分 #极坐标 #e指数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Q2023-013 | 数学 | 高等数学-微分方程特解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微分方程y''−2y'=0的一个特解为：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y=−2x B. y=2x C. y=−x² D. y=x²</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（AI补解析）特征方程r²−2r=0→r=0,2。通解y=C1+C2e^(2x)。特解应为常数+指数形式。x²是多项式特解，需验证。</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#二阶常系数 #特解</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Q2023-014 | 数学 | 高等数学-曲线积分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设L为曲线y=1/x上从点M(1,1)到点O(0,0)的有向弧段，则曲线积分∫_L (ydx+xdy)等于：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−1 C. −3 D. 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（AI补解析）∫d(xy)=[xy]终点−[xy]起点=0−1=−1，但结果不对（因为路径不是闭合）。沿路径计算。</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#曲线积分 #全微分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Q2023-015 | 数学 | 高等数学-p级数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设有级数∑(1/(1+n^p))（p&gt;0），错误结论的是：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p&gt;1时级数收敛 B. p≤1时级数收敛 C. p&lt;1时级数发散 D. p=1时级数发散</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（AI补解析）∑1/(1+n^p)与∑1/n^p同敛散性。p&gt;1收敛，p≤1发散。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#p级数 #收敛判别</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p&gt;1收敛，p≤1发散</w:t>
      </w:r>
    </w:p>
    <w:p>
      <w:pPr>
        <w:pStyle w:val="Heading3"/>
        <w:spacing w:after="160" w:line="312" w:lineRule="auto" w:before="400"/>
        <w:jc w:val="left"/>
      </w:pPr>
      <w:r>
        <w:rPr>
          <w:rFonts w:ascii="Arial" w:hAnsi="Arial" w:eastAsia="微软雅黑"/>
          <w:b/>
          <w:color w:val="2E75B6"/>
          <w:sz w:val="25"/>
        </w:rPr>
        <w:t>Q2023-016 | 数学 | 高等数学-微分方程通解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以y=e^(−2x)(C1+C2x)为通解的微分方程是：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y''+3y'+2y=0 B. y''−4y'+4y=0 C. y''+4y'+4y=0 D. y''+2y'=0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（AI补解析）特征根r=−2（二重根），特征方程(r+2)²=r²+4r+4=0，对应y''+4y'+4y=0。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#特征方程 #通解 #重根</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二重根r→通解e^(rx)(C1+C2x)</w:t>
      </w:r>
    </w:p>
    <w:p>
      <w:pPr>
        <w:pStyle w:val="Heading3"/>
        <w:spacing w:after="160" w:line="312" w:lineRule="auto" w:before="400"/>
        <w:jc w:val="left"/>
      </w:pPr>
      <w:r>
        <w:rPr>
          <w:rFonts w:ascii="Arial" w:hAnsi="Arial" w:eastAsia="微软雅黑"/>
          <w:b/>
          <w:color w:val="2E75B6"/>
          <w:sz w:val="25"/>
        </w:rPr>
        <w:t>Q2023-017 | 数学 | 高等数学-偏导计算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设f(x+y, y/x)，其中f可导，求偏导数。</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（AI补解析）用链式法则。</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#复合函数 #偏导数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Q2023-018 | 数学 | 高等数学-幂级数和函数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幂级数∑(2n−1)x^(n−1)在|x|&lt;1内的和函数是：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(1+x)/(1−x)² B. (1+x)/(1−x)²… 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（AI补解析）利用已知∑x^n=1/(1−x)，逐项求导。</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#幂级数 #和函数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Q2023-019 | 数学 | 线性代数-行列式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设矩阵A、B，|A|=1，|B|=−1，求相关行列式的值：</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2 C. 3 D. 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（AI补解析）利用行列式的运算性质。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#行列式 #矩阵运算</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Q2023-020 | 数学 | 线性代数-矩阵的秩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设矩阵A(4×3)，秩为2，B为某矩阵，则AB的秩等于：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2 C. 3 D. 4</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（AI补解析）r(AB) ≤ min(r(A), r(B))。</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#矩阵的秩 #矩阵乘法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r(AB) ≤ min(r(A), r(B))</w:t>
      </w:r>
    </w:p>
    <w:p>
      <w:pPr>
        <w:pStyle w:val="Heading3"/>
        <w:spacing w:after="160" w:line="312" w:lineRule="auto" w:before="400"/>
        <w:jc w:val="left"/>
      </w:pPr>
      <w:r>
        <w:rPr>
          <w:rFonts w:ascii="Arial" w:hAnsi="Arial" w:eastAsia="微软雅黑"/>
          <w:b/>
          <w:color w:val="2E75B6"/>
          <w:sz w:val="25"/>
        </w:rPr>
        <w:t>Q2023-021 | 数学 | 线性代数-线性相关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设α1,α2,α3,α4为n维向量组，α1,α2,α3线性无关，α1,α2,α4线性相关，正确结论是：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α4可由α1,α2,α3线性表示 B. α4可由α1,α2线性表示 C. α3可由α1,α2线性表示 D. α4不可由α1,α2,α3线性表示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（AI补解析）α1,α2,α4线性相关且α1,α2线性无关→α4可由α1,α2线性表示。</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#线性相关 #线性表示 #向量组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线性相关+部分无关→其余可由无关组线性表示</w:t>
      </w:r>
    </w:p>
    <w:p>
      <w:pPr>
        <w:pStyle w:val="Heading3"/>
        <w:spacing w:after="160" w:line="312" w:lineRule="auto" w:before="400"/>
        <w:jc w:val="left"/>
      </w:pPr>
      <w:r>
        <w:rPr>
          <w:rFonts w:ascii="Arial" w:hAnsi="Arial" w:eastAsia="微软雅黑"/>
          <w:b/>
          <w:color w:val="2E75B6"/>
          <w:sz w:val="25"/>
        </w:rPr>
        <w:t>Q2023-022 | 数学 | 概率统计-古典概型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口袋中有4个红球，2个黄球，从中随机抽出3个球，取得3个红球的概率是：（待确认：题干说"3个红球1个黄球"但抽3个球不可能，应为2红1黄或3红）</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1/5 B. 2/5 C. 3/5 D. 4/5</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C（待确认）</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（AI补解析）C(4,2)×C(2,1)/C(6,3) = 6×2/20 = 3/5（如果是2红1黄）。</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#古典概型 #组合 #超几何分布</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Q2023-023 | 数学 | 概率统计-期望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设离散型随机变量X的分布律为P(X=−1)=0.5, P(X=1)=0.5，则E(X²)等于：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0 B. 1 C. 2 D. 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（AI补解析）E(X²) = (−1)²×0.5 + (1)²×0.5 = 0.5+0.5 = 1。</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#数学期望 #X²</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注意是E(X²)不是E(X)</w:t>
      </w:r>
    </w:p>
    <w:p>
      <w:pPr>
        <w:pStyle w:val="Heading3"/>
        <w:spacing w:after="160" w:line="312" w:lineRule="auto" w:before="400"/>
        <w:jc w:val="left"/>
      </w:pPr>
      <w:r>
        <w:rPr>
          <w:rFonts w:ascii="Arial" w:hAnsi="Arial" w:eastAsia="微软雅黑"/>
          <w:b/>
          <w:color w:val="2E75B6"/>
          <w:sz w:val="25"/>
        </w:rPr>
        <w:t>Q2023-024 | 数学 | 概率统计-联合密度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二维随机变量(X,Y)联合概率密度为f(x,y)=ke^(−(x+y))（x≥0,y≥0），求常数k：</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1 C. 2 D. 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C（原文答案C，待确认k=1）</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（AI补解析）∫₀^∞∫₀^∞ ke^(−(x+y)) dx dy = k = 1 ⇒ k = 1。</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#联合密度 #归一化条件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Q2023-025 | 物理 | 热学-标准状态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在标准状态下，理想气体的压强和温度分别为：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1.013×10⁴Pa, 273.15K B. 1.013×10⁴Pa, 263.15K C. 1.013×10⁵Pa, 273.15K D. 1.013×10⁵Pa, 263.15K</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（AI补解析）标准状态：p₀=1.013×10⁵Pa（1atm），T₀=273.15K（0℃）。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#标准状态 #压强 #温度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1atm=1.013×10⁵Pa（不是10⁴）</w:t>
      </w:r>
    </w:p>
    <w:p>
      <w:pPr>
        <w:pStyle w:val="Heading3"/>
        <w:spacing w:after="160" w:line="312" w:lineRule="auto" w:before="400"/>
        <w:jc w:val="left"/>
      </w:pPr>
      <w:r>
        <w:rPr>
          <w:rFonts w:ascii="Arial" w:hAnsi="Arial" w:eastAsia="微软雅黑"/>
          <w:b/>
          <w:color w:val="2E75B6"/>
          <w:sz w:val="25"/>
        </w:rPr>
        <w:t>Q2023-026 | 物理 | 热学-平均自由程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设分子的有效直径为d，单位体积内分子数为n，则气体分子的平均自由程为：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1/(√2πd²n) B. √2/(πd²n) C. √2πd²/n D. √2πd²n</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（AI补解析）平均自由程λ = 1/(√2πd²n)。</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#平均自由程 #分子碰撞</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公式λ=1/(√2πd²n)</w:t>
      </w:r>
    </w:p>
    <w:p>
      <w:pPr>
        <w:pStyle w:val="Heading3"/>
        <w:spacing w:after="160" w:line="312" w:lineRule="auto" w:before="400"/>
        <w:jc w:val="left"/>
      </w:pPr>
      <w:r>
        <w:rPr>
          <w:rFonts w:ascii="Arial" w:hAnsi="Arial" w:eastAsia="微软雅黑"/>
          <w:b/>
          <w:color w:val="2E75B6"/>
          <w:sz w:val="25"/>
        </w:rPr>
        <w:t>Q2023-027 | 物理 | 热学-等温过程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设在一热力学过程中，气体的温度保持不变，而单位体积内分子数n减少，此过程为：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等温压缩 B. 等温膨胀 C. 等压膨胀 D. 等压压缩</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（AI补解析）等温过程：T不变，n减少→V增大→等温膨胀。</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#等温过程 #分子数密度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n=N/V，V增大→n减小</w:t>
      </w:r>
    </w:p>
    <w:p>
      <w:pPr>
        <w:pStyle w:val="Heading3"/>
        <w:spacing w:after="160" w:line="312" w:lineRule="auto" w:before="400"/>
        <w:jc w:val="left"/>
      </w:pPr>
      <w:r>
        <w:rPr>
          <w:rFonts w:ascii="Arial" w:hAnsi="Arial" w:eastAsia="微软雅黑"/>
          <w:b/>
          <w:color w:val="2E75B6"/>
          <w:sz w:val="25"/>
        </w:rPr>
        <w:t>Q2023-028 | 物理 | 热学-热量之比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定量的单原子分子理想气体，分别经历等压膨胀和等体升温过程，若温度变化ΔT相同，则二过程中气体吸收热量之比Q_P/Q_V为：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1/2 B. 2/3 C. 3/5 D. 5/3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（AI补解析）单原子：C_V=3R/2，C_P=5R/2。Q_P/Q_V = C_P/C_V = 5/3。</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#等压过程 #等体过程 #热容比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Q_P=nC_PΔT, Q_V=nC_VΔT</w:t>
      </w:r>
    </w:p>
    <w:p>
      <w:pPr>
        <w:pStyle w:val="Heading3"/>
        <w:spacing w:after="160" w:line="312" w:lineRule="auto" w:before="400"/>
        <w:jc w:val="left"/>
      </w:pPr>
      <w:r>
        <w:rPr>
          <w:rFonts w:ascii="Arial" w:hAnsi="Arial" w:eastAsia="微软雅黑"/>
          <w:b/>
          <w:color w:val="2E75B6"/>
          <w:sz w:val="25"/>
        </w:rPr>
        <w:t>Q2023-029 | 物理 | 热学-分子动能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一瓶氦气和一瓶氮气，单位体积内分子数相同，分子平均平动动能相同，则它们：</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温度相同，质量密度相同 B. 温度和质量密度不同 C. 温度相同，但氦气的质量密度大 D. 温度相同，但氮气的质量密度大</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（AI补解析）平均平动动能相同→温度相同。质量密度ρ=nm，n相同但氮气分子质量m更大→氮气密度大。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#平均平动动能 #温度 #质量密度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温度只看平动动能</w:t>
      </w:r>
    </w:p>
    <w:p>
      <w:pPr>
        <w:pStyle w:val="Heading3"/>
        <w:spacing w:after="160" w:line="312" w:lineRule="auto" w:before="400"/>
        <w:jc w:val="left"/>
      </w:pPr>
      <w:r>
        <w:rPr>
          <w:rFonts w:ascii="Arial" w:hAnsi="Arial" w:eastAsia="微软雅黑"/>
          <w:b/>
          <w:color w:val="2E75B6"/>
          <w:sz w:val="25"/>
        </w:rPr>
        <w:t>Q2023-030 | 物理 | 波动-简谐波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一平面简谐波的表达式为y=0.1cos(3πt−πx+π)(SI)，则：</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原点振幅−0.1m B. 波长3m C. 相距1/4波长的两点间相位差为π/2 D. 波速9m/s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（AI补解析）k=π→λ=2π/k=2m；ω=3π→T=2/3s；u=λ/T=3m/s。Δx=λ/4→Δφ=2π×1/4=π/2。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#简谐波 #波长 #相位差</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振幅是正值0.1m</w:t>
      </w:r>
    </w:p>
    <w:p>
      <w:pPr>
        <w:pStyle w:val="Heading3"/>
        <w:spacing w:after="160" w:line="312" w:lineRule="auto" w:before="400"/>
        <w:jc w:val="left"/>
      </w:pPr>
      <w:r>
        <w:rPr>
          <w:rFonts w:ascii="Arial" w:hAnsi="Arial" w:eastAsia="微软雅黑"/>
          <w:b/>
          <w:color w:val="2E75B6"/>
          <w:sz w:val="25"/>
        </w:rPr>
        <w:t>Q2023-031 | 物理 | 波动-波形分析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一余弦横波以速度u沿x轴正向传播，t时刻波形曲线如图所示，振动速度向上的质元为：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B,C B. A,B C. A,C D. A,B,C</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（AI补解析）波向右传播→波峰右侧质点向下运动，波谷左侧质点向上运动。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#波形分析 #振动方向 #波传播</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"上坡下，下坡上"口诀</w:t>
      </w:r>
    </w:p>
    <w:p>
      <w:pPr>
        <w:pStyle w:val="Heading3"/>
        <w:spacing w:after="160" w:line="312" w:lineRule="auto" w:before="400"/>
        <w:jc w:val="left"/>
      </w:pPr>
      <w:r>
        <w:rPr>
          <w:rFonts w:ascii="Arial" w:hAnsi="Arial" w:eastAsia="微软雅黑"/>
          <w:b/>
          <w:color w:val="2E75B6"/>
          <w:sz w:val="25"/>
        </w:rPr>
        <w:t>Q2023-032 | 物理 | 波动-质元能量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一机械波在均匀弹性媒质中传播时，波中一质元能量最大时：</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速度值最大，弹性变形最大 B. 速度值最小，弹性变形最大 C. 速度值最大，弹性变形最小 D. 速度值最小，弹性变形最小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（AI补解析）质元过平衡位置时速度和动能最大，同时形变（势能）也最大。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#波动能量 #动能 #势能</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波中质元的动能和势能同相位</w:t>
      </w:r>
    </w:p>
    <w:p>
      <w:pPr>
        <w:pStyle w:val="Heading3"/>
        <w:spacing w:after="160" w:line="312" w:lineRule="auto" w:before="400"/>
        <w:jc w:val="left"/>
      </w:pPr>
      <w:r>
        <w:rPr>
          <w:rFonts w:ascii="Arial" w:hAnsi="Arial" w:eastAsia="微软雅黑"/>
          <w:b/>
          <w:color w:val="2E75B6"/>
          <w:sz w:val="25"/>
        </w:rPr>
        <w:t>Q2023-033 | 物理 | 波动-平均能量密度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波的平均能量密度与：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振幅平方成正比，频率平方成反比 B. 振幅平方成正比，频率平方成正比 C. 振幅平方成反比 D. 振幅平方成反比，频率平方成正比</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（AI补解析）平均能量密度 w̄ = (1/2)ρω²A²，与A²和ω²（即f²）均成正比。</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#能量密度 #振幅 #频率</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w̄ ∝ A²·ω²</w:t>
      </w:r>
    </w:p>
    <w:p>
      <w:pPr>
        <w:pStyle w:val="Heading3"/>
        <w:spacing w:after="160" w:line="312" w:lineRule="auto" w:before="400"/>
        <w:jc w:val="left"/>
      </w:pPr>
      <w:r>
        <w:rPr>
          <w:rFonts w:ascii="Arial" w:hAnsi="Arial" w:eastAsia="微软雅黑"/>
          <w:b/>
          <w:color w:val="2E75B6"/>
          <w:sz w:val="25"/>
        </w:rPr>
        <w:t>Q2023-034 | 物理 | 光学-双缝干涉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双缝干涉实验，λ=550nm，缝间距d=2×10⁻⁴m，屏距D=2m，则中央明纹两侧第10级明纹中心间距为：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11m B. 1.1m C. 0.11m D. 0.011m</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（AI补解析）Δx = Dλ/d = 2×550×10⁻⁹/(2×10⁻⁴) = 5.5mm。第10级明纹距中心10Δx=55mm=0.055m，两侧间距=0.11m。</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#双缝干涉 #条纹间距 #杨氏双缝</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两侧间距=2×k×Δx</w:t>
      </w:r>
    </w:p>
    <w:p>
      <w:pPr>
        <w:pStyle w:val="Heading3"/>
        <w:spacing w:after="160" w:line="312" w:lineRule="auto" w:before="400"/>
        <w:jc w:val="left"/>
      </w:pPr>
      <w:r>
        <w:rPr>
          <w:rFonts w:ascii="Arial" w:hAnsi="Arial" w:eastAsia="微软雅黑"/>
          <w:b/>
          <w:color w:val="2E75B6"/>
          <w:sz w:val="25"/>
        </w:rPr>
        <w:t>Q2023-035 | 物理 | 光学-偏振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P1、P2为偏振化方向相互平行的两个偏振片，光强为I₀的自然光依次垂直入射到P1、P2上，通过P2的光强为：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I₀/4 B. I₀/2 C. I₀/4（待确认） D. I₀/2（待确认）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C（自然光→P1→I₀/2，→P2→(I₀/2)cos²0°=I₀/2？应为I₀/2）</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（AI补解析）自然光→P1→I₁=I₀/2（线偏振）。P1∥P2→I₂=I₁=I₀/2。答案为C（I₀/2），需确认。</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#马吕斯定律 #偏振片 #自然光</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自然光过偏振片后光强减半</w:t>
      </w:r>
    </w:p>
    <w:p>
      <w:pPr>
        <w:pStyle w:val="Heading3"/>
        <w:spacing w:after="160" w:line="312" w:lineRule="auto" w:before="400"/>
        <w:jc w:val="left"/>
      </w:pPr>
      <w:r>
        <w:rPr>
          <w:rFonts w:ascii="Arial" w:hAnsi="Arial" w:eastAsia="微软雅黑"/>
          <w:b/>
          <w:color w:val="2E75B6"/>
          <w:sz w:val="25"/>
        </w:rPr>
        <w:t>Q2023-036 | 物理 | 光学-单缝衍射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一束波长为λ的平行单色光垂直入射到单缝AB上。P是中央亮纹一侧第一个暗纹，则BC的长度为：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λ B. λ C. 2λ D. 3λ/2（待确认）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B（原文答案B=λ，但第一暗纹对应光程差=λ）</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（AI补解析）单缝衍射第一暗纹：a sinθ = λ。</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#单缝衍射 #暗纹 #光程差</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第一暗纹：光程差=λ</w:t>
      </w:r>
    </w:p>
    <w:p>
      <w:pPr>
        <w:pStyle w:val="Heading3"/>
        <w:spacing w:after="160" w:line="312" w:lineRule="auto" w:before="400"/>
        <w:jc w:val="left"/>
      </w:pPr>
      <w:r>
        <w:rPr>
          <w:rFonts w:ascii="Arial" w:hAnsi="Arial" w:eastAsia="微软雅黑"/>
          <w:b/>
          <w:color w:val="2E75B6"/>
          <w:sz w:val="25"/>
        </w:rPr>
        <w:t>Q2023-037 | 物理 | 量子物理-量子数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用来描述原子轨道形状的量子数是：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n B. l C. m D. ms</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（AI补解析）n→轨道能量/层数；l→轨道形状(s,p,d,f)；m→轨道取向；ms→自旋。</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#量子数 #角量子数 #轨道形状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l=0(s球形), 1(p哑铃形), 2(d), 3(f)</w:t>
      </w:r>
    </w:p>
    <w:p>
      <w:pPr>
        <w:pStyle w:val="Heading3"/>
        <w:spacing w:after="160" w:line="312" w:lineRule="auto" w:before="400"/>
        <w:jc w:val="left"/>
      </w:pPr>
      <w:r>
        <w:rPr>
          <w:rFonts w:ascii="Arial" w:hAnsi="Arial" w:eastAsia="微软雅黑"/>
          <w:b/>
          <w:color w:val="2E75B6"/>
          <w:sz w:val="25"/>
        </w:rPr>
        <w:t>Q2023-038 | 化学 | 物质结构-偶极矩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下列分子中，偶极矩不为零的是：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NF₃ B. BF₃ C. BeCl₂ D. CO₂</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（AI补解析）NF₃为三角锥形（不对称），偶极矩≠0；BF₃平面三角形（对称），CO₂直线形（对称），BeCl₂直线形（对称），偶极矩均为零。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#偶极矩 #分子对称性 #极性分子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高对称性分子偶极矩为零</w:t>
      </w:r>
    </w:p>
    <w:p>
      <w:pPr>
        <w:pStyle w:val="Heading3"/>
        <w:spacing w:after="160" w:line="312" w:lineRule="auto" w:before="400"/>
        <w:jc w:val="left"/>
      </w:pPr>
      <w:r>
        <w:rPr>
          <w:rFonts w:ascii="Arial" w:hAnsi="Arial" w:eastAsia="微软雅黑"/>
          <w:b/>
          <w:color w:val="2E75B6"/>
          <w:sz w:val="25"/>
        </w:rPr>
        <w:t>Q2023-039 | 化学 | 溶液-缓冲溶液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下列溶液混合，具有缓冲能力的是：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100mL 0.2mol/L HOAc + 100mL 0.1mol/L NaOH B. 100mL 0.1mol/L HOAc + 100mL 0.1mol/L NaOH C. 100mL 0.1mol/L HOAc + 100mL 0.2mol/L NaOH D. 100mL 0.2mol/L HCl + 100mL 0.1mol/L Na₃H₂O</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（AI补解析）缓冲溶液需同时含弱酸及其共轭碱。A选项HOAc过量（0.2&gt;0.1），反应后剩余HOAc和生成的NaOAc共轭碱配对。</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#缓冲溶液 #共轭酸碱对 #中和反应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必须弱酸（碱）+其盐共存</w:t>
      </w:r>
    </w:p>
    <w:p>
      <w:pPr>
        <w:pStyle w:val="Heading3"/>
        <w:spacing w:after="160" w:line="312" w:lineRule="auto" w:before="400"/>
        <w:jc w:val="left"/>
      </w:pPr>
      <w:r>
        <w:rPr>
          <w:rFonts w:ascii="Arial" w:hAnsi="Arial" w:eastAsia="微软雅黑"/>
          <w:b/>
          <w:color w:val="2E75B6"/>
          <w:sz w:val="25"/>
        </w:rPr>
        <w:t>Q2023-040 | 化学 | 溶液-同离子效应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在1.0L 0.1mol/L HOAc溶液中，加入10g NaOAc固体，溶液pH值的变化是：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降低 B. 升高 C. 不变 D. 无法判断</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（AI补解析）加入NaOAc（含OAc⁻）使HOAc ⇌ H⁺ + OAc⁻平衡向左移，[H⁺]减少→pH升高。同离子效应。</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#同离子效应 #pH #弱酸平衡</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加共轭碱→弱酸解离度减小→pH升高</w:t>
      </w:r>
    </w:p>
    <w:p>
      <w:pPr>
        <w:pStyle w:val="Heading3"/>
        <w:spacing w:after="160" w:line="312" w:lineRule="auto" w:before="400"/>
        <w:jc w:val="left"/>
      </w:pPr>
      <w:r>
        <w:rPr>
          <w:rFonts w:ascii="Arial" w:hAnsi="Arial" w:eastAsia="微软雅黑"/>
          <w:b/>
          <w:color w:val="2E75B6"/>
          <w:sz w:val="25"/>
        </w:rPr>
        <w:t>Q2023-041 | 化学 | 动力学-催化剂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下列叙述正确的是：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质量作用定律适用于任何化学反应 B. 反应速率常数取决于反应温度、种类及浓度 C. 反应活化能越大，反应速率越快 D. 催化剂只能改变反应速率而不会影响化学平衡状态</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（AI补解析）A质量作用定律只适用于基元反应；B速率常数与浓度无关；C活化能越大速率越慢；D正确。</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#催化剂 #活化能 #速率常数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催化剂降低活化能但不改变平衡</w:t>
      </w:r>
    </w:p>
    <w:p>
      <w:pPr>
        <w:pStyle w:val="Heading3"/>
        <w:spacing w:after="160" w:line="312" w:lineRule="auto" w:before="400"/>
        <w:jc w:val="left"/>
      </w:pPr>
      <w:r>
        <w:rPr>
          <w:rFonts w:ascii="Arial" w:hAnsi="Arial" w:eastAsia="微软雅黑"/>
          <w:b/>
          <w:color w:val="2E75B6"/>
          <w:sz w:val="25"/>
        </w:rPr>
        <w:t>Q2023-042 | 化学 | 化学平衡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对于一个处于平衡状态的化学反应，以下描述正确的是：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平衡混合物中各物质浓度都相等 B. 混合物组成不随时间而改变 C. 平衡状态下正逆反应速率都为零 D. 反应活化能为零</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（AI补解析）化学平衡是动态平衡，正逆反应速率相等但不为零（C错），各物质浓度不一定相等（A错），活化能不为零（D错）。</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#化学平衡 #动态平衡 #正逆反应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动态平衡≠停止反应</w:t>
      </w:r>
    </w:p>
    <w:p>
      <w:pPr>
        <w:pStyle w:val="Heading3"/>
        <w:spacing w:after="160" w:line="312" w:lineRule="auto" w:before="400"/>
        <w:jc w:val="left"/>
      </w:pPr>
      <w:r>
        <w:rPr>
          <w:rFonts w:ascii="Arial" w:hAnsi="Arial" w:eastAsia="微软雅黑"/>
          <w:b/>
          <w:color w:val="2E75B6"/>
          <w:sz w:val="25"/>
        </w:rPr>
        <w:t>Q2023-043 | 化学 | 电化学-电极电势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已知E°(ClO₃⁻)=1.45V，测得E=1.41V，c(ClO₃⁻)=c(Cl⁻)=1mol/L，可判断电极中pH：</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pH=0 B. pH&gt;0 C. pH&lt;0 D. 无法确定</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（AI补解析）能斯特方程中E=E°−(0.0592/n)lgQ。E&lt;E°说明[Cl⁻]相对较大或[H⁺]较小。涉及H⁺的反应中[H⁺]减少→pH&gt;0。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#能斯特方程 #电极电势 #pH</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Q2023-044 | 化学 | 有机化学-同分异构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分子式为C₄H₉Cl的同分异构体有几种：</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4种 B. 3种 C. 2种 D. 1种</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（AI补解析）C₄H₉Cl：1-氯丁烷、2-氯丁烷（手性，R/S两种）、1-氯-2-甲基丙烷、2-氯-2-甲基丙烷，共4种。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#同分异构 #卤代烷 #C₄H₉</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注意手性碳产生的对映异构</w:t>
      </w:r>
    </w:p>
    <w:p>
      <w:pPr>
        <w:pStyle w:val="Heading3"/>
        <w:spacing w:after="160" w:line="312" w:lineRule="auto" w:before="400"/>
        <w:jc w:val="left"/>
      </w:pPr>
      <w:r>
        <w:rPr>
          <w:rFonts w:ascii="Arial" w:hAnsi="Arial" w:eastAsia="微软雅黑"/>
          <w:b/>
          <w:color w:val="2E75B6"/>
          <w:sz w:val="25"/>
        </w:rPr>
        <w:t>Q2023-045 | 化学 | 有机化学-烯烃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下列关于烯烃的叙述正确的是：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分子中所有原子处于同一平面上的烃是烯烃 B. 含有碳碳双键的有机物是烯烃 C. 能使溴水褪色的有机物是烯烃 D. 分子式为C₄H₈的链烃一定是烯烃</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（AI补解析）A：苯也不是烯烃；B：需是只含C、H且含C=C；C：炔烃也能使溴水褪色；D：C₄H₈的链状烃（无环）必为烯烃（丁烯）。</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#烯烃 #碳碳双键 #同分异构</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C₄H₈链烃=烯烃（不饱和度=1）</w:t>
      </w:r>
    </w:p>
    <w:p>
      <w:pPr>
        <w:pStyle w:val="Heading3"/>
        <w:spacing w:after="160" w:line="312" w:lineRule="auto" w:before="400"/>
        <w:jc w:val="left"/>
      </w:pPr>
      <w:r>
        <w:rPr>
          <w:rFonts w:ascii="Arial" w:hAnsi="Arial" w:eastAsia="微软雅黑"/>
          <w:b/>
          <w:color w:val="2E75B6"/>
          <w:sz w:val="25"/>
        </w:rPr>
        <w:t>Q2023-046 | 化学 | 有机化学-酚类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下列化合物属于酚类的是：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CH₃CH₂CH₂OH B. 环己醇 C. 苯甲醇 D. 苯酚（图示）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（AI补解析）酚类：羟基直接连在芳环上的化合物。D为苯酚。</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#酚 #羟基 #芳环</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酚≠醇（羟基连在芳环上的才是酚）</w:t>
      </w:r>
    </w:p>
    <w:p>
      <w:pPr>
        <w:pStyle w:val="Heading3"/>
        <w:spacing w:after="160" w:line="312" w:lineRule="auto" w:before="400"/>
        <w:jc w:val="left"/>
      </w:pPr>
      <w:r>
        <w:rPr>
          <w:rFonts w:ascii="Arial" w:hAnsi="Arial" w:eastAsia="微软雅黑"/>
          <w:b/>
          <w:color w:val="2E75B6"/>
          <w:sz w:val="25"/>
        </w:rPr>
        <w:t>Q2023-047 | 理论力学 | 静力学-约束力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固定在杆AB上的销钉E置于构件CD的光滑槽内，重物重F_P，绳绕过光滑销钉B系于D点，AE=EC=AC，则销钉E处约束力作用线与x轴正向夹角为：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0° B. 90° C. 60° D. 30°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（AI补解析）几何关系可得夹角为30°。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#约束力 #销钉 #几何关系</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Q2023-048 | 理论力学 | 静力学-力系简化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等边三角板ABC，边长a，沿边缘作用大小均为F的力。力系向A点简化的结果为：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平衡 B. 主矢和主矩 C. 一合力偶 D. 一合力</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（AI补解析）三个等大同向的力构成力螺旋或合力偶，需具体分析方向。</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#力系简化 #合力偶 #等边三角形</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Q2023-049 | 理论力学 | 静力学-支座反力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平面构架由直角杆ABC与杆AD、CE铰接，均布载荷q，支座E的约束力为：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Ex=0, Ey=3qa/2(↓) B. Ex=0, Ey=3qa/2(↑) C. Ex=0, Ey=5qa/2(↓) D. Ex=0, Ey=5qa/2(↑)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（AI补解析）用整体平衡和局部平衡求解。</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#支座反力 #均布载荷 #整体法</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Q2023-050 | 理论力学 | 静力学-摩擦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重W=60kN的物块自由放在倾角α=30°的斜面上，若静摩擦系数μ=0.4，则该物块的状态为：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静止 B. 临界平衡 C. 滑动 D. 条件不足</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（AI补解析）下滑力=mgsin30°=30kN；最大静摩擦=f_max=μN=0.4×60cos30°=20.78kN。下滑力&gt;最大摩擦→滑动。</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#摩擦 #斜面 #静摩擦系数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比较下滑分力与最大静摩擦力</w:t>
      </w:r>
    </w:p>
    <w:p>
      <w:pPr>
        <w:pStyle w:val="Heading3"/>
        <w:spacing w:after="160" w:line="312" w:lineRule="auto" w:before="400"/>
        <w:jc w:val="left"/>
      </w:pPr>
      <w:r>
        <w:rPr>
          <w:rFonts w:ascii="Arial" w:hAnsi="Arial" w:eastAsia="微软雅黑"/>
          <w:b/>
          <w:color w:val="2E75B6"/>
          <w:sz w:val="25"/>
        </w:rPr>
        <w:t>Q2023-051 | 理论力学 | 运动学-运动方程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点沿直线运动，速度v=t²−20。已知t=0时x=−15，则点的运动方程为：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x=t³/3−20t−15 B. x=t²−20t−15 C. x=t³/3−20t D. x=t³/3−20t−15（待确认）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（AI补解析）x=∫v dt=∫(t²−20)dt=t³/3−20t+C，代入x(0)=C=−15。</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#运动方程 #积分 #初始条件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位移=速度的积分</w:t>
      </w:r>
    </w:p>
    <w:p>
      <w:pPr>
        <w:pStyle w:val="Heading3"/>
        <w:spacing w:after="160" w:line="312" w:lineRule="auto" w:before="400"/>
        <w:jc w:val="left"/>
      </w:pPr>
      <w:r>
        <w:rPr>
          <w:rFonts w:ascii="Arial" w:hAnsi="Arial" w:eastAsia="微软雅黑"/>
          <w:b/>
          <w:color w:val="2E75B6"/>
          <w:sz w:val="25"/>
        </w:rPr>
        <w:t>Q2023-052 | 理论力学 | 运动学-摆的运动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摆按φ=φ₀cos(3πt/4)运动规律绕固定轴O摆动，重心C到转轴距离OC=l。摆经过平衡位置时重心C的速度和加速度大小为：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（AI补解析）ω=dφ/dt，平衡位置cos=0时|ω|最大。v=lω，a_n=lω²。</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#摆动 #角速度 #重心速度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Q2023-053 | 理论力学 | 运动学-滑轮系统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固连在一起的两滑轮，r=5cm, R=10cm。物体A以s=80t²向下运动，则重物B向上运动的方程为：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s_B=160t² B. s_B=400t² C. s_B=800t² D. s_B=40t²</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（AI补解析）由于绳长约束，A向下运动拉动B向上。s_B=(r/R)s_A=(5/10)×80t²=40t²。</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#滑轮系统 #运动约束 #传动比</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速度比=半径比</w:t>
      </w:r>
    </w:p>
    <w:p>
      <w:pPr>
        <w:pStyle w:val="Heading3"/>
        <w:spacing w:after="160" w:line="312" w:lineRule="auto" w:before="400"/>
        <w:jc w:val="left"/>
      </w:pPr>
      <w:r>
        <w:rPr>
          <w:rFonts w:ascii="Arial" w:hAnsi="Arial" w:eastAsia="微软雅黑"/>
          <w:b/>
          <w:color w:val="2E75B6"/>
          <w:sz w:val="25"/>
        </w:rPr>
        <w:t>Q2023-054 | 理论力学 | 动力学-拱桥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汽车重P以匀速v驶过拱桥，桥顶处曲率半径为R，此处桥面给汽车的约束力大小为：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P B. P+Pv²/(gR) C. P−Pv²/(gR) D. P−v²/g（待确认）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（AI补解析）汽车在拱桥顶：N−P=−mv²/R ⇒ N=P−mv²/R=P−Pv²/(gR)（向心力向下）。</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#圆周运动 #向心力 #法向力</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拱桥顶：N&lt;P（失重感）</w:t>
      </w:r>
    </w:p>
    <w:p>
      <w:pPr>
        <w:pStyle w:val="Heading3"/>
        <w:spacing w:after="160" w:line="312" w:lineRule="auto" w:before="400"/>
        <w:jc w:val="left"/>
      </w:pPr>
      <w:r>
        <w:rPr>
          <w:rFonts w:ascii="Arial" w:hAnsi="Arial" w:eastAsia="微软雅黑"/>
          <w:b/>
          <w:color w:val="2E75B6"/>
          <w:sz w:val="25"/>
        </w:rPr>
        <w:t>Q2023-055 | 理论力学 | 动力学-动量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均质圆环质量为m，半径为R，绕O轴的摆动规律为φ=ωt（ω为常数）。图示瞬时圆环动量的大小为：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mRω B. 2mRω C. 3mRω D. mRω/2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（AI补解析）圆环质心速度v_c=Rω，动量p=mv_c=mRω。</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#动量 #圆环 #质心速度</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p=mv_c（质心动量）</w:t>
      </w:r>
    </w:p>
    <w:p>
      <w:pPr>
        <w:pStyle w:val="Heading3"/>
        <w:spacing w:after="160" w:line="312" w:lineRule="auto" w:before="400"/>
        <w:jc w:val="left"/>
      </w:pPr>
      <w:r>
        <w:rPr>
          <w:rFonts w:ascii="Arial" w:hAnsi="Arial" w:eastAsia="微软雅黑"/>
          <w:b/>
          <w:color w:val="2E75B6"/>
          <w:sz w:val="25"/>
        </w:rPr>
        <w:t>Q2023-056 | 理论力学 | 动力学-角加速度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手柄AB长0.25m，质量60kg。柄端B处作用40N的力F。α角从0增大至60°时，角加速度变化为：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逐渐减小 B. 逐渐增大 C. 保持不变 D. 无法判断</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（AI补解析）力矩M=FLsinα，随α增大sinα增大→力矩增大→角加速度增大。</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#角加速度 #力矩 #刚体转动</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力矩M=FLsinα</w:t>
      </w:r>
    </w:p>
    <w:p>
      <w:pPr>
        <w:pStyle w:val="Heading3"/>
        <w:spacing w:after="160" w:line="312" w:lineRule="auto" w:before="400"/>
        <w:jc w:val="left"/>
      </w:pPr>
      <w:r>
        <w:rPr>
          <w:rFonts w:ascii="Arial" w:hAnsi="Arial" w:eastAsia="微软雅黑"/>
          <w:b/>
          <w:color w:val="2E75B6"/>
          <w:sz w:val="25"/>
        </w:rPr>
        <w:t>Q2023-057 | 理论力学 | 动力学-惯性力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物块A质量8kg静止在无摩擦水平面上。物块B质量4kg被绳系住，滑轮无摩擦。B的加速度a=3.3m/s²，则A的惯性力是：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26.4N(→) B. 26.4N(←) C. 13.2N(←) D. 13.2N(→)</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（AI补解析）惯性力F_I=−ma，方向与加速度方向相反。a_A与a_B相同。F_I=8×3.3=26.4N，方向向左（与B的运动方向相反）。</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#惯性力 #牛顿第二定律</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惯性力=−ma</w:t>
      </w:r>
    </w:p>
    <w:p>
      <w:pPr>
        <w:pStyle w:val="Heading3"/>
        <w:spacing w:after="160" w:line="312" w:lineRule="auto" w:before="400"/>
        <w:jc w:val="left"/>
      </w:pPr>
      <w:r>
        <w:rPr>
          <w:rFonts w:ascii="Arial" w:hAnsi="Arial" w:eastAsia="微软雅黑"/>
          <w:b/>
          <w:color w:val="2E75B6"/>
          <w:sz w:val="25"/>
        </w:rPr>
        <w:t>Q2023-058 | 理论力学 | 动力学-固有频率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小球质量为m，刚接于杆的一端，杆铰接于O点。在中点A两边各连接一刚性系数为k的弹簧。系统作微摆动的固有圆频率为：</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（AI补解析）建立运动微分方程，利用恢复力矩和转动惯量求固有频率。</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#固有频率 #微振动 #弹簧</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ω_n=√(k_eq/I)</w:t>
      </w:r>
    </w:p>
    <w:p>
      <w:pPr>
        <w:pStyle w:val="Heading3"/>
        <w:spacing w:after="160" w:line="312" w:lineRule="auto" w:before="400"/>
        <w:jc w:val="left"/>
      </w:pPr>
      <w:r>
        <w:rPr>
          <w:rFonts w:ascii="Arial" w:hAnsi="Arial" w:eastAsia="微软雅黑"/>
          <w:b/>
          <w:color w:val="2E75B6"/>
          <w:sz w:val="25"/>
        </w:rPr>
        <w:t>Q2023-059~070 | 材料力学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59:C 60:B 61:A 62:B 63:B 64:A 65:C 66:A 67:C 68:D 69:A 70:A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2023年材料力学题涉及：截面内力与截面位置的关系(59)、变截面杆最大拉应力(60)、安全销剪切面积(61)、空心圆轴抗扭截面系数(62)、铸铁扭转破坏(63)、静矩(64)、剪力图分析(65)、矩形截面放置方式与应力比(66)、叠合梁挠度(67)、主应力与最大切应力(68)、弯扭组合第三强度理论(69)、压杆稳定最先失稳(70)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#材料力学综合 #2023真题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Q2023-071~078 | 流体力学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71:A 72:B 73:D 74:B 75:D 76:B 77:D 78:D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（AI补解析）空气粘滞系数随温度升高增大(71)、欧拉法研究空间点参数(72)、测压管水头线三种情况均可能(73)、梯形水力半径(74)、沿程损失系数无量纲(78)等。</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#流体力学综合 #2023真题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Q2023-079~086 | 电工电子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79:B 80:B 81:D 82:A 83:B 84:D 85:A 86:A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涉及电磁感应(79)、欧姆定律(80)、支路电流法(81)、RLC频率响应(82)、正弦交流电相位(83)、交流电路功率(84)、理想变压器阻抗匹配(85)、电动机控制电路(86)。</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#电工电子综合 #2023真题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Q2023-087~090 | 信号与信息技术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87:B 88:A 89:D 90:C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信号可观测而信息不可直接观测(87)、16进制与8进制比较(88)、数字信号分析方法(89)、方波谐波构成(90)。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#信号与信息技术 #2023真题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Q2023-091~096 | 电工电子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91:D 92:B 93:A 94:B 95:A 96:B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放大器输入输出(91)、逻辑函数化简(92)、二极管电路(93)、三极管小信号模型(94)、逻辑门输出(95)、JK触发器时序分析(96)。</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#电工电子 #2023真题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Q2023-097~106 | 计算机基础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97:C 98:B 99:A 100:D 101:C 102:D 103:C 104:B 105:D 106:B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涉及CISC/RISC(97)、CPU组成(98)、操作系统(99)、分时系统(100)、数制比较(101)、分辨率(102)、计算机病毒(103)、计算机指令(104)、网络软件(105)、局域网(106)。</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#计算机基础 #2023真题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Q2023-107~114 | 工程经济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107:C 108:C 109:B 110:D 111:C 112:A 113:C 114:D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永久年金(107)、增值税(108)、债券资金成本(109)、静态投资回收期(110)、内部收益率(111)、敏感性系数(112)、互斥方案比选(113)、价值工程ABC分析法(114)。</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#工程经济 #2023真题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Q2023-115~120 | 法律法规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115:D 116:C 117:A 118:A 119:D 120:D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建筑法监理内容(115)、安全生产法(116)、招投标补充文件(117)、合同履行诚实信用(118)、环境保护法(119)、拆除工程备案(120)。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#法律法规 #2023真题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2023年电气工程师《公共基础》真题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2024年真题</w:t>
      </w:r>
    </w:p>
    <w:p>
      <w:pPr>
        <w:spacing w:after="120" w:line="372" w:lineRule="auto" w:before="0"/>
        <w:ind w:left="680"/>
        <w:shd w:fill="F0F4F8" w:val="clear"/>
        <w:jc w:val="left"/>
      </w:pPr>
      <w:r>
        <w:rPr>
          <w:rFonts w:ascii="Arial" w:hAnsi="Arial" w:eastAsia="等线"/>
          <w:b/>
          <w:color w:val="C0392B"/>
          <w:sz w:val="19"/>
        </w:rPr>
        <w:t>⚠️ 说明：2024年文件为考生回忆版且题目不完整（缺题较多），答案和解析由环球网校整理，仅供参考。</w:t>
      </w:r>
    </w:p>
    <w:p>
      <w:pPr>
        <w:pStyle w:val="Heading3"/>
        <w:spacing w:after="160" w:line="312" w:lineRule="auto" w:before="400"/>
        <w:jc w:val="left"/>
      </w:pPr>
      <w:r>
        <w:rPr>
          <w:rFonts w:ascii="Arial" w:hAnsi="Arial" w:eastAsia="微软雅黑"/>
          <w:b/>
          <w:color w:val="2E75B6"/>
          <w:sz w:val="25"/>
        </w:rPr>
        <w:t>Q2024-001 | 数学 | 高等数学-极限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极限 </w:t>
      </w:r>
      <w:r>
        <w:rPr>
          <w:rFonts w:ascii="Arial" w:hAnsi="Arial" w:eastAsia="等线"/>
          <w:b w:val="0"/>
          <w:color w:val="2D2D2D"/>
          <w:sz w:val="21"/>
        </w:rPr>
        <w:t>\lim_{x \to 0} (1+x\ln(1-x^2))^{2/x^2}</w:t>
      </w:r>
      <w:r>
        <w:rPr>
          <w:rFonts w:ascii="Arial" w:hAnsi="Arial" w:eastAsia="等线"/>
          <w:b w:val="0"/>
          <w:color w:val="2D2D2D"/>
          <w:sz w:val="21"/>
        </w:rPr>
        <w:t xml:space="preserve"> 的值是：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2 B. −3 C. −2e^(−1) D. −3e^(−1)</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（AI补解析）利用重要极限lim(1+x)^{1/x}=e。</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#极限 #重要极限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Q2024-002 | 数学 | 高等数学-连续性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当x≠0时，f(x)=(1−√(1−x))/(x)，为了使f(x)在x=0连续，应补充定义f(0)为：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 B. 1/2 C. 1/3 D. 3/2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（AI补解析）有理化：lim_{x→0} (1−√(1−x))/x = lim ((1−(1−x))/(x(1+√(1−x)))) = lim 1/(1+√(1−x)) = 1/2。答案为C(1/3)，需确认。</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#连续性 #有理化 #极限</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Q2024-003 | 数学 | 高等数学-导数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若f(x)在x=0某邻域连续，f(x)=f(0)−3x+o(x)，且lim o(x)/x=0，则f(x)在x=0处导数应是：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0 B. 1 C. 3 D. −3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（AI补解析）f'(0)=lim(f(x)−f(0))/x=lim(−3x+o(x))/x=−3。</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#导数定义 #微分</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利用导数定义式</w:t>
      </w:r>
    </w:p>
    <w:p>
      <w:pPr>
        <w:pStyle w:val="Heading3"/>
        <w:spacing w:after="160" w:line="312" w:lineRule="auto" w:before="400"/>
        <w:jc w:val="left"/>
      </w:pPr>
      <w:r>
        <w:rPr>
          <w:rFonts w:ascii="Arial" w:hAnsi="Arial" w:eastAsia="微软雅黑"/>
          <w:b/>
          <w:color w:val="2E75B6"/>
          <w:sz w:val="25"/>
        </w:rPr>
        <w:t>Q2024-004 | 数学 | 高等数学-二阶导数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设y=f(x+φ(x))，f和φ均具有二阶导数，则y''等于：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A~D为不同展开式</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（AI补解析）链式法则：y'=f'·(1+φ')，y''=f''·(1+φ')²+f'·φ''。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#二阶导数 #链式法则</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小心内层函数也有导数</w:t>
      </w:r>
    </w:p>
    <w:p>
      <w:pPr>
        <w:pStyle w:val="Heading3"/>
        <w:spacing w:after="160" w:line="312" w:lineRule="auto" w:before="400"/>
        <w:jc w:val="left"/>
      </w:pPr>
      <w:r>
        <w:rPr>
          <w:rFonts w:ascii="Arial" w:hAnsi="Arial" w:eastAsia="微软雅黑"/>
          <w:b/>
          <w:color w:val="2E75B6"/>
          <w:sz w:val="25"/>
        </w:rPr>
        <w:t>Q2024-005 | 数学 | 高等数学-极值条件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可导函数在某一点的导数为零，是此函数在该点有极值的：</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充分必要 B. 充分 C. 必要 D. 非充分非必要</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（AI补解析）可导函数的极值点必有f'=0（必要条件）。但f'=0不一定有极值（如y=x³在x=0）。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#极值条件 #驻点 #必要条件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极值→f'=0（可导时），反向不成立</w:t>
      </w:r>
    </w:p>
    <w:p>
      <w:pPr>
        <w:pStyle w:val="Heading3"/>
        <w:spacing w:after="160" w:line="312" w:lineRule="auto" w:before="400"/>
        <w:jc w:val="left"/>
      </w:pPr>
      <w:r>
        <w:rPr>
          <w:rFonts w:ascii="Arial" w:hAnsi="Arial" w:eastAsia="微软雅黑"/>
          <w:b/>
          <w:color w:val="2E75B6"/>
          <w:sz w:val="25"/>
        </w:rPr>
        <w:t>Q2024-006 | 数学 | 高等数学-曲线凹凸性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曲线y=x²e^(−2x)在x&gt;0时的下凸区间：</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(0,+∞) B. (0,1) C. (1,+∞) D. (1/2,+∞)</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（AI补解析）求y''判断符号。</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#凹凸性 #二阶导数</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Q2024-007 | 数学 | 高等数学-原函数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若∫f(x)dx=x²e^(−2x)+C，则f(x)为：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2xe^(−2x)(1−x) B. 2xe^(−2x)(1−x)（待确认）</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（AI补解析）f(x)=d/dx[x²e^(−2x)]=2xe^(−2x)−2x²e^(−2x)=2xe^(−2x)(1−x)。</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#原函数 #求导</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Q2024-008 | 数学 | 高等数学-定积分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定积分∫₀^π |x−1|dx的值等于：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2 B. 2/3 C. 3/2 D. 0</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B</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（AI补解析）分段积分。</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#定积分 #绝对值</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Q2024-009 | 数学 | 高等数学-向量 | 单选题 | 简单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单位向量与向量a=(1,−2,2)逆向且共线，则此向量为：</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(−1/3, 2/3, −2/3) B. (−1/3, −2/3, −2/3) C. (1/3, −2/3, 2/3) D. (−1/3, −2/3, 2/3)</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（AI补解析）|a|=3，单位向量=a/3=(1/3,−2/3,2/3)。逆向取负号：(−1/3,2/3,−2/3)。</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#单位向量 #逆向</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逆向=-原方向</w:t>
      </w:r>
    </w:p>
    <w:p>
      <w:pPr>
        <w:pStyle w:val="Heading3"/>
        <w:spacing w:after="160" w:line="312" w:lineRule="auto" w:before="400"/>
        <w:jc w:val="left"/>
      </w:pPr>
      <w:r>
        <w:rPr>
          <w:rFonts w:ascii="Arial" w:hAnsi="Arial" w:eastAsia="微软雅黑"/>
          <w:b/>
          <w:color w:val="2E75B6"/>
          <w:sz w:val="25"/>
        </w:rPr>
        <w:t>Q2024-010 | 数学 | 高等数学-空间直线夹角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两空间直线的夹角θ（根据对称式方程求夹角）等于：</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π/2 B. π/3 C. π/4 D. π/6</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（AI补解析）用方向向量点积公式cosθ=|d1·d2|/(|d1||d2|)。</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#直线夹角 #方向向量</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两直线夹角的余弦公式</w:t>
      </w:r>
    </w:p>
    <w:p>
      <w:pPr>
        <w:pStyle w:val="Heading3"/>
        <w:spacing w:after="160" w:line="312" w:lineRule="auto" w:before="400"/>
        <w:jc w:val="left"/>
      </w:pPr>
      <w:r>
        <w:rPr>
          <w:rFonts w:ascii="Arial" w:hAnsi="Arial" w:eastAsia="微软雅黑"/>
          <w:b/>
          <w:color w:val="2E75B6"/>
          <w:sz w:val="25"/>
        </w:rPr>
        <w:t>Q2024-011 | 数学 | 高等数学-可微条件 | 单选题 | 中等 | ★★★</w:t>
      </w:r>
    </w:p>
    <w:p>
      <w:pPr>
        <w:spacing w:after="120" w:line="372" w:lineRule="auto" w:before="0"/>
        <w:jc w:val="left"/>
      </w:pPr>
      <w:r>
        <w:rPr>
          <w:rFonts w:ascii="Arial" w:hAnsi="Arial" w:eastAsia="等线"/>
          <w:b w:val="0"/>
          <w:color w:val="2D2D2D"/>
          <w:sz w:val="21"/>
        </w:rPr>
        <w:t>题干：</w:t>
      </w:r>
      <w:r>
        <w:rPr>
          <w:rFonts w:ascii="Arial" w:hAnsi="Arial" w:eastAsia="等线"/>
          <w:b w:val="0"/>
          <w:color w:val="2D2D2D"/>
          <w:sz w:val="21"/>
        </w:rPr>
        <w:t xml:space="preserve"> 二元函数在(0,0)处可微的一个充分条件是：</w:t>
      </w:r>
    </w:p>
    <w:p>
      <w:pPr>
        <w:spacing w:after="120" w:line="372" w:lineRule="auto" w:before="0"/>
        <w:jc w:val="left"/>
      </w:pPr>
      <w:r>
        <w:rPr>
          <w:rFonts w:ascii="Arial" w:hAnsi="Arial" w:eastAsia="等线"/>
          <w:b w:val="0"/>
          <w:color w:val="2D2D2D"/>
          <w:sz w:val="21"/>
        </w:rPr>
        <w:t>选项：</w:t>
      </w:r>
      <w:r>
        <w:rPr>
          <w:rFonts w:ascii="Arial" w:hAnsi="Arial" w:eastAsia="等线"/>
          <w:b w:val="0"/>
          <w:color w:val="2D2D2D"/>
          <w:sz w:val="21"/>
        </w:rPr>
        <w:t xml:space="preserve"> A. lim f(x,y)=f(0,0) B. 偏导存在 C. 偏导连续且f连续 D. 偏导连续</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（AI补解析）偏导数连续是可微的充分条件。</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#可微 #偏导数 #充分条件</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偏导连续→可微；可微→偏导存在但反向不成立</w:t>
      </w:r>
    </w:p>
    <w:p>
      <w:pPr>
        <w:pStyle w:val="Heading3"/>
        <w:spacing w:after="160" w:line="312" w:lineRule="auto" w:before="400"/>
        <w:jc w:val="left"/>
      </w:pPr>
      <w:r>
        <w:rPr>
          <w:rFonts w:ascii="Arial" w:hAnsi="Arial" w:eastAsia="微软雅黑"/>
          <w:b/>
          <w:color w:val="2E75B6"/>
          <w:sz w:val="25"/>
        </w:rPr>
        <w:t>Q2024-012~024 | 数学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12:A 13:B 14:C 15:D 16:B 17:A 18:C 19:A 20:C 21:D 22:C 23:B 24:A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涉及微分方程特解(12)、级数求和(13)、曲线积分(14)、二重积分(15)、微分方程通解(16)、幂级数收敛域(17)、隐函数偏导(18)、伴随矩阵行列式(19)、向量组线性无关(20)、矩阵相似(21)、独立事件概率(22)、期望(23)、边缘概率密度(24)。</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#数学综合 #2024真题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Q2024-025~037 | 物理 | 热学+波动+光学+量子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25:C 26:D 27:A 27(2):B 29:D 30:A 31:D 32:C 33:A 34:B 35:D 36:D 37:D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涉及温度与分子动能(25)、麦克斯韦分布(26)、碰撞频率与自由程(27)、P-T图过程(28)、卡诺循环(29)、简谐波速度比(30)、波的能量(31)、相干波相位差(32)、相干条件(33)、牛顿环(34)、惠更斯-菲涅尔原理(35)、迈克尔逊干涉仪(36)、量子数(37)。</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#物理综合 #2024真题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Q2024-038~046 | 化学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38:B 39:C 40:C 41:C 42:D 43:D(叙述错误) 44:A 45:B 46:C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非极性分子BBr₃(38)、HCl溶解(39)、沉淀(40)、反应速率常数(41)、平衡常数影响因素(42)、电极电势(43)、同分异构(44)、加成与氧化(45)、三大合成材料(46)。</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#化学综合 #2024真题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Q2024-048~058 | 理论力学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48:B 50:C 51:A 52:A 55:D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平面力系简化(48)、零杆(50)、加速度(51)、圆周运动加速度(52)、功的计算(55)。</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#理论力学 #2024真题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2024年题目不完整</w:t>
      </w:r>
    </w:p>
    <w:p>
      <w:pPr>
        <w:pStyle w:val="Heading3"/>
        <w:spacing w:after="160" w:line="312" w:lineRule="auto" w:before="400"/>
        <w:jc w:val="left"/>
      </w:pPr>
      <w:r>
        <w:rPr>
          <w:rFonts w:ascii="Arial" w:hAnsi="Arial" w:eastAsia="微软雅黑"/>
          <w:b/>
          <w:color w:val="2E75B6"/>
          <w:sz w:val="25"/>
        </w:rPr>
        <w:t>Q2024-061~070 | 材料力学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61:B 62:B 63:C 64:B 65:A 66:B 67:B 68:B 69:D 70:C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铰链轴直径(61)、皮带轮对调与切应力(62)、空心圆抗弯截面系数(63)、静矩(64)、剪力弯矩对称性(65)、胶合面切应力(66)、挠度比(67)、最大正应力平面切应力(68)、弯扭组合(69)、压杆临界力(70)。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#材料力学 #2024真题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Q2024-071~078 | 流体力学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71:C 72:C 73:B 74:B 75:B 76:C 77:A 78:A</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挡板静水总压力(71)、动量方程适用范围(72)、管路损失与密度(73)、管嘴出流(74)、淹没出流(75)、明渠流速(76)、达西定律(77)、相似准则(78)。</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#流体力学 #2024真题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Q2024-079~086 | 电工电子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79:B 80:A 81:B 82:A 83:D 84:D 85:C 86:C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安培环路定律(79)、电路关系式(80)、叠加定理(81)、相量计算(82)、三相电路(83)、频率特性(84)、理想变压器(85)、电机控制(86)。</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#电工电子 #2024真题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Q2024-087~095 | 信号与信息技术+电工电子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87:A 88:D 89:B 90:A 92:B 94:B 95:B 97:D</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采样信号(87)、进制比较(88)、A/D转换(89)、幅度频谱(90)、逻辑化简(92)、三极管输出电阻(94)、逻辑门输出(95)、逻辑化简(97)。</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#信号+数字电子 #2024真题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待确认</w:t>
      </w:r>
    </w:p>
    <w:p>
      <w:pPr>
        <w:pStyle w:val="Heading3"/>
        <w:spacing w:after="160" w:line="312" w:lineRule="auto" w:before="400"/>
        <w:jc w:val="left"/>
      </w:pPr>
      <w:r>
        <w:rPr>
          <w:rFonts w:ascii="Arial" w:hAnsi="Arial" w:eastAsia="微软雅黑"/>
          <w:b/>
          <w:color w:val="2E75B6"/>
          <w:sz w:val="25"/>
        </w:rPr>
        <w:t>Q2024-107~120 | 工程经济+法律法规 | — | — | — | —</w:t>
      </w:r>
    </w:p>
    <w:p>
      <w:pPr>
        <w:spacing w:after="120" w:line="372" w:lineRule="auto" w:before="0"/>
        <w:jc w:val="left"/>
      </w:pPr>
      <w:r>
        <w:rPr>
          <w:rFonts w:ascii="Arial" w:hAnsi="Arial" w:eastAsia="等线"/>
          <w:b w:val="0"/>
          <w:color w:val="2D2D2D"/>
          <w:sz w:val="21"/>
        </w:rPr>
        <w:t>答案：</w:t>
      </w:r>
      <w:r>
        <w:rPr>
          <w:rFonts w:ascii="Arial" w:hAnsi="Arial" w:eastAsia="等线"/>
          <w:b w:val="0"/>
          <w:color w:val="2D2D2D"/>
          <w:sz w:val="21"/>
        </w:rPr>
        <w:t xml:space="preserve"> 107:C 113:A 120:C</w:t>
      </w:r>
    </w:p>
    <w:p>
      <w:pPr>
        <w:spacing w:after="120" w:line="372" w:lineRule="auto" w:before="0"/>
        <w:jc w:val="left"/>
      </w:pPr>
      <w:r>
        <w:rPr>
          <w:rFonts w:ascii="Arial" w:hAnsi="Arial" w:eastAsia="等线"/>
          <w:b w:val="0"/>
          <w:color w:val="2D2D2D"/>
          <w:sz w:val="21"/>
        </w:rPr>
        <w:t>解析：</w:t>
      </w:r>
      <w:r>
        <w:rPr>
          <w:rFonts w:ascii="Arial" w:hAnsi="Arial" w:eastAsia="等线"/>
          <w:b w:val="0"/>
          <w:color w:val="2D2D2D"/>
          <w:sz w:val="21"/>
        </w:rPr>
        <w:t xml:space="preserve"> 复利本利和(107)、寿命期不等互斥方案评价(113)、环境保护法三同时(120)。</w:t>
      </w:r>
    </w:p>
    <w:p>
      <w:pPr>
        <w:spacing w:after="120" w:line="372" w:lineRule="auto" w:before="0"/>
        <w:jc w:val="left"/>
      </w:pPr>
      <w:r>
        <w:rPr>
          <w:rFonts w:ascii="Arial" w:hAnsi="Arial" w:eastAsia="等线"/>
          <w:b w:val="0"/>
          <w:color w:val="2D2D2D"/>
          <w:sz w:val="21"/>
        </w:rPr>
        <w:t>考点标签：</w:t>
      </w:r>
      <w:r>
        <w:rPr>
          <w:rFonts w:ascii="Arial" w:hAnsi="Arial" w:eastAsia="等线"/>
          <w:b w:val="0"/>
          <w:color w:val="2D2D2D"/>
          <w:sz w:val="21"/>
        </w:rPr>
        <w:t xml:space="preserve"> #工程经济+法规 #2024真题</w:t>
      </w:r>
    </w:p>
    <w:p>
      <w:pPr>
        <w:spacing w:after="120" w:line="372" w:lineRule="auto" w:before="0"/>
        <w:jc w:val="left"/>
      </w:pPr>
      <w:r>
        <w:rPr>
          <w:rFonts w:ascii="Arial" w:hAnsi="Arial" w:eastAsia="等线"/>
          <w:b w:val="0"/>
          <w:color w:val="2D2D2D"/>
          <w:sz w:val="21"/>
        </w:rPr>
        <w:t>题源：</w:t>
      </w:r>
      <w:r>
        <w:rPr>
          <w:rFonts w:ascii="Arial" w:hAnsi="Arial" w:eastAsia="等线"/>
          <w:b w:val="0"/>
          <w:color w:val="2D2D2D"/>
          <w:sz w:val="21"/>
        </w:rPr>
        <w:t xml:space="preserve"> 2024年电气工程师《公共基础》真题</w:t>
      </w:r>
    </w:p>
    <w:p>
      <w:pPr>
        <w:spacing w:after="120" w:line="372" w:lineRule="auto" w:before="0"/>
        <w:jc w:val="left"/>
      </w:pPr>
      <w:r>
        <w:rPr>
          <w:rFonts w:ascii="Arial" w:hAnsi="Arial" w:eastAsia="等线"/>
          <w:b w:val="0"/>
          <w:color w:val="2D2D2D"/>
          <w:sz w:val="21"/>
        </w:rPr>
        <w:t>易错点提示：</w:t>
      </w:r>
      <w:r>
        <w:rPr>
          <w:rFonts w:ascii="Arial" w:hAnsi="Arial" w:eastAsia="等线"/>
          <w:b w:val="0"/>
          <w:color w:val="2D2D2D"/>
          <w:sz w:val="21"/>
        </w:rPr>
        <w:t xml:space="preserve"> 2024年工程经济和法规部分题目不完整</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附录：专业基础真题精选（发输变电方向）</w:t>
      </w:r>
    </w:p>
    <w:p>
      <w:pPr>
        <w:spacing w:after="120" w:line="372" w:lineRule="auto" w:before="0"/>
        <w:ind w:left="680"/>
        <w:shd w:fill="F0F4F8" w:val="clear"/>
        <w:jc w:val="left"/>
      </w:pPr>
      <w:r>
        <w:rPr>
          <w:rFonts w:ascii="Arial" w:hAnsi="Arial" w:eastAsia="等线"/>
          <w:b/>
          <w:color w:val="C0392B"/>
          <w:sz w:val="19"/>
        </w:rPr>
        <w:t>⚠️ 以下为电气工程师《专业基础（发输变电）》真题，不属于公共基础范围，单独整理以供参考。</w:t>
      </w:r>
    </w:p>
    <w:p>
      <w:pPr>
        <w:pStyle w:val="Heading3"/>
        <w:spacing w:after="160" w:line="312" w:lineRule="auto" w:before="400"/>
        <w:jc w:val="left"/>
      </w:pPr>
      <w:r>
        <w:rPr>
          <w:rFonts w:ascii="Arial" w:hAnsi="Arial" w:eastAsia="微软雅黑"/>
          <w:b/>
          <w:color w:val="2E75B6"/>
          <w:sz w:val="25"/>
        </w:rPr>
        <w:t>2023年发输变电专业基础真题答案速查</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题号</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答案</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考点关键词</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电流源功率</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电阻两端电压</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线性电阻网络</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电路电流计算</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戴维南等效</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功率因数</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正弦量相位</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RLC串联</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暂态响应</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对称三相电路</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平均功率</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一阶电路衰减</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点电荷电场</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电位概念</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电流面密度</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恒定电场</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磁化过程</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接地电阻</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PN结反偏</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放大电路</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差动放大</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方波三角波</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24</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功放电路</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25</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奇偶校验</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26</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TTL推拉输出</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27</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逻辑化简</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28</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逻辑功能</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29</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RS触发器</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30</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A/D转换</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最高工作电压3.6kV</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额定电流计算</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33</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单相接地电容电流≤20A</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34</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线路电阻</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35</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变压器阻抗</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36</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空载线路电压</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37</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功角与有功功率</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38</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变压器分接头</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39</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串联补偿电容器数</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40</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发电机直连变压器</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电容器开关1.3倍</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短路电流</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43</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短路电流峰值2.55倍</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44</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功率因数与电压损失</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45</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频率降低→励磁增加</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46</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变压器负序=正序</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47</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转差率与临界转差率</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48</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串电抗起动</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49</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异步电机额定转速720r/min</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50</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隐极同步电机E₀</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51</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减少励磁→功角增大</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52</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最大电磁功率</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53</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匝间绝缘威胁</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54</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波反射=波阻抗变化</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55</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避雷器优先放电</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56</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断路器均压电容</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57</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电压互感器三相五柱</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58</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串励电机转矩与电流</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59</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外桥接线适用条件</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60</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热稳定计算时间</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2024年发输变电专业基础真题答案速查</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题号</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答案</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考点关键词</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电容储能公式</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电压源电流源功率</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电压值计算</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等效电阻</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电路电流</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最大功率传输</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交流电流表读数</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RLC参数测量</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电阻计算</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三相功率表</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非正弦周期电流</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一阶RL电路</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电场强度计算</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平板电容器面积</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零电位点</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地球磁场</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安培环路定律</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接地电阻</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N型半导体</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电流并联负反馈</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运算放大器输出</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比较器门限电压</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反相比例运算</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整流滤波电路</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十进制转十六进制</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OC门/三态门</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逻辑化简（错误选项）</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逻辑电路设计</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触发器计数功能</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五进制计数器</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800kV直流输电</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3kV→最高3.6kV</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中性点电压</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线路电阻</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变压器分接头</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串联电容器个数</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电容器开关1.5倍</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短路电流</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功率因数→电压损失</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无功功率计算</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变压器变比</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短路/空载实验参数</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电抗标幺值</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变压器额定变比</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交流电周期0.02s</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电抗器标幺值</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空载电流与损耗</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辐射网电压功率</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顺调压</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单相短路正序分量</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人为原因→带负荷拉闸</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短路功率</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电压调整率</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变压器效率</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频率降低→漏电抗减小</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异步电机4极</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转子感应电动势</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功率因数0.8</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TT接地系统</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60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三相五柱电压互感器</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2022年专业基础真题答案速查</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009"/>
        <w:gridCol w:w="3009"/>
        <w:gridCol w:w="3009"/>
      </w:tblGrid>
      <w:tr>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题号</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答案</w:t>
            </w:r>
          </w:p>
        </w:tc>
        <w:tc>
          <w:tcPr>
            <w:tcW w:type="dxa" w:w="3009"/>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考点关键词</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电阻额定电流</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输入电阻</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功率计算</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受控源电压</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支路电流</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电感换路</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RC电路响应</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电压有效值</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过阻尼</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功率计算</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RLC串联</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中线作用</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磁感应强度单位</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麦克斯韦方程组</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恒定磁场性质</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电磁铁产生磁场</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磁体在铜管中运动</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电场线描述电场分布</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19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电势叠加原理</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稳压电路输出</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射极输出器参数</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运放输出电压</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信号波形识别</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RC振荡电路</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整流电路参数</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逻辑门波形</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门电路逻辑式</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比较器</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触发器状态</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十进制计数器</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中性点电压35kV</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最高交流1000kV</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发电机额定电压</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变压器变比</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电阻反映热效应</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三相功率单相等效阻抗</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变压器实际变比</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二次侧额定电流</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39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交流电周期0.02s</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标幺值计算</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变压器电导电纳</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线路首末端电压</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三相短路只有正序</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短路电流计算</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励磁电流尖顶波</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变压器额定电流</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频率变化→磁通减少</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感应电机转速960r/min</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49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星三角起动电流</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发电状态s&lt;0</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51</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B</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V型曲线极小值→阻性</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52</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6极功率因数0.8</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53</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同步电机E₀</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54</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A</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TT接地系统</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55</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氧化锌避雷器说法错误</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56</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避雷针保护半径</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57</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直流电机串电阻调速</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58</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倒闸操作顺序</w:t>
            </w:r>
          </w:p>
        </w:tc>
      </w:tr>
      <w:tr>
        <w:tc>
          <w:tcPr>
            <w:tcW w:type="dxa" w:w="3009"/>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59</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D</w:t>
            </w:r>
          </w:p>
        </w:tc>
        <w:tc>
          <w:tcPr>
            <w:tcW w:type="dxa" w:w="3009"/>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电抗器电压损失≤5%</w:t>
            </w:r>
          </w:p>
        </w:tc>
      </w:tr>
      <w:tr>
        <w:tc>
          <w:tcPr>
            <w:tcW w:type="dxa" w:w="3009"/>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60</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C</w:t>
            </w:r>
          </w:p>
        </w:tc>
        <w:tc>
          <w:tcPr>
            <w:tcW w:type="dxa" w:w="3009"/>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高压电器噪声≤85dB</w:t>
            </w:r>
          </w:p>
        </w:tc>
      </w:tr>
    </w:tbl>
    <w:p>
      <w:pPr>
        <w:spacing w:line="372" w:lineRule="auto" w:before="0" w:after="120"/>
        <w:jc w:val="left"/>
      </w:pP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附录二：2021年真题部分答案速查</w:t>
      </w:r>
    </w:p>
    <w:p>
      <w:pPr>
        <w:spacing w:after="120" w:line="372" w:lineRule="auto" w:before="0"/>
        <w:ind w:left="680"/>
        <w:shd w:fill="F0F4F8" w:val="clear"/>
        <w:jc w:val="left"/>
      </w:pPr>
      <w:r>
        <w:rPr>
          <w:rFonts w:ascii="Arial" w:hAnsi="Arial" w:eastAsia="等线"/>
          <w:b w:val="0"/>
          <w:color w:val="2D2D2D"/>
          <w:sz w:val="21"/>
        </w:rPr>
        <w:t>2021年文件为扫描件图片，仅提取了部分题号的答案，题目内容无法提取。</w:t>
      </w:r>
    </w:p>
    <w:p>
      <w:pPr>
        <w:pStyle w:val="Heading3"/>
        <w:spacing w:after="160" w:line="312" w:lineRule="auto" w:before="400"/>
        <w:jc w:val="left"/>
      </w:pPr>
      <w:r>
        <w:rPr>
          <w:rFonts w:ascii="Arial" w:hAnsi="Arial" w:eastAsia="微软雅黑"/>
          <w:b/>
          <w:color w:val="2E75B6"/>
          <w:sz w:val="25"/>
        </w:rPr>
        <w:t>物理部分（Q25-Q37）</w:t>
      </w:r>
    </w:p>
    <w:p>
      <w:pPr>
        <w:spacing w:after="120" w:line="372" w:lineRule="auto" w:before="0"/>
        <w:jc w:val="left"/>
      </w:pPr>
      <w:r>
        <w:rPr>
          <w:rFonts w:ascii="Arial" w:hAnsi="Arial" w:eastAsia="等线"/>
          <w:b w:val="0"/>
          <w:color w:val="2D2D2D"/>
          <w:sz w:val="21"/>
        </w:rPr>
        <w:t>25:A 26:B 27:B 28:B 29:A 30:C 31:B 32:B 33:C 34:B 35:A 36:B 37:C</w:t>
      </w:r>
    </w:p>
    <w:p>
      <w:pPr>
        <w:pStyle w:val="Heading3"/>
        <w:spacing w:after="160" w:line="312" w:lineRule="auto" w:before="400"/>
        <w:jc w:val="left"/>
      </w:pPr>
      <w:r>
        <w:rPr>
          <w:rFonts w:ascii="Arial" w:hAnsi="Arial" w:eastAsia="微软雅黑"/>
          <w:b/>
          <w:color w:val="2E75B6"/>
          <w:sz w:val="25"/>
        </w:rPr>
        <w:t>材料力学（Q59-Q70）</w:t>
      </w:r>
    </w:p>
    <w:p>
      <w:pPr>
        <w:spacing w:after="120" w:line="372" w:lineRule="auto" w:before="0"/>
        <w:jc w:val="left"/>
      </w:pPr>
      <w:r>
        <w:rPr>
          <w:rFonts w:ascii="Arial" w:hAnsi="Arial" w:eastAsia="等线"/>
          <w:b w:val="0"/>
          <w:color w:val="2D2D2D"/>
          <w:sz w:val="21"/>
        </w:rPr>
        <w:t>59:B 60:C 61:A 62:B 63:C 64:C 65:C 66:C 67:C 68:A 69:C 70:D</w:t>
      </w:r>
    </w:p>
    <w:p>
      <w:pPr>
        <w:pStyle w:val="Heading3"/>
        <w:spacing w:after="160" w:line="312" w:lineRule="auto" w:before="400"/>
        <w:jc w:val="left"/>
      </w:pPr>
      <w:r>
        <w:rPr>
          <w:rFonts w:ascii="Arial" w:hAnsi="Arial" w:eastAsia="微软雅黑"/>
          <w:b/>
          <w:color w:val="2E75B6"/>
          <w:sz w:val="25"/>
        </w:rPr>
        <w:t>电工电子+信号+计算机（Q79-Q106）</w:t>
      </w:r>
    </w:p>
    <w:p>
      <w:pPr>
        <w:spacing w:after="120" w:line="372" w:lineRule="auto" w:before="0"/>
        <w:jc w:val="left"/>
      </w:pPr>
      <w:r>
        <w:rPr>
          <w:rFonts w:ascii="Arial" w:hAnsi="Arial" w:eastAsia="等线"/>
          <w:b w:val="0"/>
          <w:color w:val="2D2D2D"/>
          <w:sz w:val="21"/>
        </w:rPr>
        <w:t>79:B 80:D 81:D 82:D 83:D 84:C 85:B 86:B 87:C 88:A 89:C 90:D 91:C 92:D 93:C 94:A 95:C 96:C 97:C 98:A 99:C 100:B 101:A 102:D 103:B 104:D 105:C 106:D</w:t>
      </w:r>
    </w:p>
    <w:p>
      <w:pPr>
        <w:pStyle w:val="Heading3"/>
        <w:spacing w:after="160" w:line="312" w:lineRule="auto" w:before="400"/>
        <w:jc w:val="left"/>
      </w:pPr>
      <w:r>
        <w:rPr>
          <w:rFonts w:ascii="Arial" w:hAnsi="Arial" w:eastAsia="微软雅黑"/>
          <w:b/>
          <w:color w:val="2E75B6"/>
          <w:sz w:val="25"/>
        </w:rPr>
        <w:t>法律法规（Q115-Q120）</w:t>
      </w:r>
    </w:p>
    <w:p>
      <w:pPr>
        <w:spacing w:after="120" w:line="372" w:lineRule="auto" w:before="0"/>
        <w:jc w:val="left"/>
      </w:pPr>
      <w:r>
        <w:rPr>
          <w:rFonts w:ascii="Arial" w:hAnsi="Arial" w:eastAsia="等线"/>
          <w:b w:val="0"/>
          <w:color w:val="2D2D2D"/>
          <w:sz w:val="21"/>
        </w:rPr>
        <w:t>115:A 116:A 117:D 118:A 119:A 120:B</w:t>
      </w:r>
    </w:p>
    <w:p>
      <w:pPr>
        <w:pStyle w:val="Heading3"/>
        <w:spacing w:after="160" w:line="312" w:lineRule="auto" w:before="400"/>
        <w:jc w:val="left"/>
      </w:pPr>
      <w:r>
        <w:rPr>
          <w:rFonts w:ascii="Arial" w:hAnsi="Arial" w:eastAsia="微软雅黑"/>
          <w:b/>
          <w:color w:val="2E75B6"/>
          <w:sz w:val="25"/>
        </w:rPr>
        <w:t>2022年补考部分答案</w:t>
      </w:r>
    </w:p>
    <w:p>
      <w:pPr>
        <w:spacing w:after="120" w:line="372" w:lineRule="auto" w:before="0"/>
        <w:jc w:val="left"/>
      </w:pPr>
      <w:r>
        <w:rPr>
          <w:rFonts w:ascii="Arial" w:hAnsi="Arial" w:eastAsia="等线"/>
          <w:b w:val="0"/>
          <w:color w:val="2D2D2D"/>
          <w:sz w:val="21"/>
        </w:rPr>
        <w:t>37:C 38:B 39:D 40:B 41:C 42:D 43:B 44:D 45:A 46:C</w:t>
      </w:r>
    </w:p>
    <w:p>
      <w:pPr>
        <w:spacing w:after="120" w:line="372" w:lineRule="auto" w:before="0"/>
        <w:jc w:val="left"/>
      </w:pPr>
      <w:r>
        <w:rPr>
          <w:rFonts w:ascii="Arial" w:hAnsi="Arial" w:eastAsia="等线"/>
          <w:b w:val="0"/>
          <w:color w:val="2D2D2D"/>
          <w:sz w:val="21"/>
        </w:rPr>
        <w:t>80:A 81:C 82:B 83:D 84:A 85:C</w:t>
      </w:r>
    </w:p>
    <w:p>
      <w:pPr>
        <w:spacing w:after="120" w:line="372" w:lineRule="auto" w:before="0"/>
        <w:jc w:val="left"/>
      </w:pPr>
      <w:r>
        <w:rPr>
          <w:rFonts w:ascii="Arial" w:hAnsi="Arial" w:eastAsia="等线"/>
          <w:b w:val="0"/>
          <w:color w:val="2D2D2D"/>
          <w:sz w:val="21"/>
        </w:rPr>
        <w:t>95:B 96:A 98:A 99:A 100:A 101:A 102:A 103:B 104:D 105:B 106:C</w:t>
      </w:r>
    </w:p>
    <w:p>
      <w:pPr>
        <w:spacing w:after="120" w:line="372" w:lineRule="auto" w:before="0"/>
        <w:jc w:val="left"/>
      </w:pPr>
      <w:r>
        <w:rPr>
          <w:rFonts w:ascii="Arial" w:hAnsi="Arial" w:eastAsia="等线"/>
          <w:b w:val="0"/>
          <w:color w:val="2D2D2D"/>
          <w:sz w:val="21"/>
        </w:rPr>
        <w:t>107:B 108:A 109:B 110:B 112:A 114:A 115:C 116:D 117:A 118:C 119:D 120:B</w:t>
      </w:r>
    </w:p>
    <w:p>
      <w:pPr>
        <w:spacing w:before="0" w:after="120" w:line="372" w:lineRule="auto"/>
        <w:pBdr>
          <w:bottom w:val="single" w:sz="6" w:space="1" w:color="CCCCCC"/>
        </w:pBdr>
        <w:jc w:val="left"/>
      </w:pPr>
    </w:p>
    <w:p>
      <w:pPr>
        <w:pStyle w:val="Heading2"/>
        <w:spacing w:after="240" w:line="312" w:lineRule="auto" w:before="560"/>
        <w:jc w:val="left"/>
        <w:pBdr>
          <w:left w:val="single" w:sz="18" w:space="8" w:color="2E75B6"/>
        </w:pBdr>
      </w:pPr>
      <w:r>
        <w:rPr>
          <w:rFonts w:ascii="Arial" w:hAnsi="Arial" w:eastAsia="微软雅黑"/>
          <w:b/>
          <w:color w:val="1B4F8A"/>
          <w:sz w:val="30"/>
        </w:rPr>
        <w:t>整理说明</w:t>
      </w:r>
    </w:p>
    <w:p>
      <w:pPr>
        <w:pStyle w:val="Heading3"/>
        <w:spacing w:after="160" w:line="312" w:lineRule="auto" w:before="400"/>
        <w:jc w:val="left"/>
      </w:pPr>
      <w:r>
        <w:rPr>
          <w:rFonts w:ascii="Arial" w:hAnsi="Arial" w:eastAsia="微软雅黑"/>
          <w:b/>
          <w:color w:val="2E75B6"/>
          <w:sz w:val="25"/>
        </w:rPr>
        <w:t>数据质量评估</w:t>
      </w:r>
    </w:p>
    <w:tbl>
      <w:tblPr>
        <w:tblStyle w:val="TableGrid"/>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805"/>
        <w:gridCol w:w="1805"/>
        <w:gridCol w:w="1805"/>
        <w:gridCol w:w="1805"/>
        <w:gridCol w:w="1805"/>
      </w:tblGrid>
      <w:tr>
        <w:tc>
          <w:tcPr>
            <w:tcW w:type="dxa" w:w="1805"/>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年份</w:t>
            </w:r>
          </w:p>
        </w:tc>
        <w:tc>
          <w:tcPr>
            <w:tcW w:type="dxa" w:w="1805"/>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完整度</w:t>
            </w:r>
          </w:p>
        </w:tc>
        <w:tc>
          <w:tcPr>
            <w:tcW w:type="dxa" w:w="1805"/>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解析质量</w:t>
            </w:r>
          </w:p>
        </w:tc>
        <w:tc>
          <w:tcPr>
            <w:tcW w:type="dxa" w:w="1805"/>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OCR问题</w:t>
            </w:r>
          </w:p>
        </w:tc>
        <w:tc>
          <w:tcPr>
            <w:tcW w:type="dxa" w:w="1805"/>
            <w:shd w:val="clear" w:color="auto" w:fill="D6E4F0"/>
            <w:tcMar>
              <w:top w:w="40" w:type="dxa"/>
              <w:left w:w="80" w:type="dxa"/>
              <w:bottom w:w="40" w:type="dxa"/>
              <w:right w:w="80" w:type="dxa"/>
            </w:tcMar>
          </w:tcPr>
          <w:p>
            <w:pPr>
              <w:spacing w:line="312" w:lineRule="auto" w:before="40" w:after="40"/>
              <w:jc w:val="center"/>
            </w:pPr>
            <w:r>
              <w:rPr>
                <w:rFonts w:eastAsia="等线" w:ascii="Arial" w:hAnsi="Arial"/>
                <w:b/>
                <w:color w:val="FFFFFF"/>
                <w:sz w:val="20"/>
              </w:rPr>
            </w:r>
            <w:r>
              <w:rPr>
                <w:rFonts w:ascii="Arial" w:hAnsi="Arial" w:eastAsia="等线"/>
                <w:b/>
                <w:color w:val="FFFFFF"/>
                <w:sz w:val="20"/>
              </w:rPr>
              <w:t>可用性</w:t>
            </w:r>
          </w:p>
        </w:tc>
      </w:tr>
      <w:tr>
        <w:tc>
          <w:tcPr>
            <w:tcW w:type="dxa" w:w="1805"/>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2019</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120/120</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详细解析</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少量公式符号乱码</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优秀</w:t>
            </w:r>
          </w:p>
        </w:tc>
      </w:tr>
      <w:tr>
        <w:tc>
          <w:tcPr>
            <w:tcW w:type="dxa" w:w="1805"/>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2021</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仅答案</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无解析</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扫描件无法提取题目</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只能参考答案</w:t>
            </w:r>
          </w:p>
        </w:tc>
      </w:tr>
      <w:tr>
        <w:tc>
          <w:tcPr>
            <w:tcW w:type="dxa" w:w="1805"/>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2022</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~110/120</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基本无解析</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部分公式乱码</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良好</w:t>
            </w:r>
          </w:p>
        </w:tc>
      </w:tr>
      <w:tr>
        <w:tc>
          <w:tcPr>
            <w:tcW w:type="dxa" w:w="1805"/>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2022补考</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仅答案</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无解析</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扫描件</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只能参考答案</w:t>
            </w:r>
          </w:p>
        </w:tc>
      </w:tr>
      <w:tr>
        <w:tc>
          <w:tcPr>
            <w:tcW w:type="dxa" w:w="1805"/>
            <w:shd w:val="clear" w:color="auto" w:fill="FFFFFF"/>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2023</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120/120</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基本无解析</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严重OCR乱码</w:t>
            </w:r>
          </w:p>
        </w:tc>
        <w:tc>
          <w:tcPr>
            <w:tcW w:type="dxa" w:w="1805"/>
            <w:shd w:val="clear" w:color="auto" w:fill="FFFFFF"/>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可用（答案可靠）</w:t>
            </w:r>
          </w:p>
        </w:tc>
      </w:tr>
      <w:tr>
        <w:tc>
          <w:tcPr>
            <w:tcW w:type="dxa" w:w="1805"/>
            <w:shd w:val="clear" w:color="auto" w:fill="F2F7FB"/>
            <w:tcMar>
              <w:top w:w="40" w:type="dxa"/>
              <w:left w:w="80" w:type="dxa"/>
              <w:bottom w:w="40" w:type="dxa"/>
              <w:right w:w="80" w:type="dxa"/>
            </w:tcMar>
          </w:tcPr>
          <w:p>
            <w:pPr>
              <w:spacing w:line="312" w:lineRule="auto" w:before="40" w:after="40"/>
              <w:jc w:val="left"/>
            </w:pPr>
            <w:r>
              <w:rPr>
                <w:rFonts w:eastAsia="等线" w:ascii="Arial" w:hAnsi="Arial"/>
                <w:b w:val="0"/>
                <w:color w:val="2D2D2D"/>
                <w:sz w:val="19"/>
              </w:rPr>
            </w:r>
            <w:r>
              <w:rPr>
                <w:rFonts w:ascii="Arial" w:hAnsi="Arial" w:eastAsia="等线"/>
                <w:b w:val="0"/>
                <w:color w:val="2D2D2D"/>
                <w:sz w:val="19"/>
              </w:rPr>
              <w:t>2024</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~97题</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 部分解析</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中等问题</w:t>
            </w:r>
          </w:p>
        </w:tc>
        <w:tc>
          <w:tcPr>
            <w:tcW w:type="dxa" w:w="1805"/>
            <w:shd w:val="clear" w:color="auto" w:fill="F2F7FB"/>
            <w:tcMar>
              <w:top w:w="40" w:type="dxa"/>
              <w:left w:w="80" w:type="dxa"/>
              <w:bottom w:w="40" w:type="dxa"/>
              <w:right w:w="80" w:type="dxa"/>
            </w:tcMar>
          </w:tcPr>
          <w:p>
            <w:pPr>
              <w:spacing w:line="312" w:lineRule="auto" w:before="40" w:after="40"/>
              <w:jc w:val="center"/>
            </w:pPr>
            <w:r>
              <w:rPr>
                <w:rFonts w:eastAsia="等线" w:ascii="Arial" w:hAnsi="Arial"/>
                <w:b w:val="0"/>
                <w:color w:val="2D2D2D"/>
                <w:sz w:val="19"/>
              </w:rPr>
            </w:r>
            <w:r>
              <w:rPr>
                <w:rFonts w:ascii="Arial" w:hAnsi="Arial" w:eastAsia="等线"/>
                <w:b w:val="0"/>
                <w:color w:val="2D2D2D"/>
                <w:sz w:val="19"/>
              </w:rPr>
              <w:t>一般（缺题多）</w:t>
            </w:r>
          </w:p>
        </w:tc>
      </w:tr>
    </w:tbl>
    <w:p>
      <w:pPr>
        <w:spacing w:line="372" w:lineRule="auto" w:before="0" w:after="120"/>
        <w:jc w:val="left"/>
      </w:pPr>
    </w:p>
    <w:p>
      <w:pPr>
        <w:pStyle w:val="Heading3"/>
        <w:spacing w:after="160" w:line="312" w:lineRule="auto" w:before="400"/>
        <w:jc w:val="left"/>
      </w:pPr>
      <w:r>
        <w:rPr>
          <w:rFonts w:ascii="Arial" w:hAnsi="Arial" w:eastAsia="微软雅黑"/>
          <w:b/>
          <w:color w:val="2E75B6"/>
          <w:sz w:val="25"/>
        </w:rPr>
        <w:t>专业基础 vs 公共基础区分</w:t>
      </w:r>
    </w:p>
    <w:p>
      <w:pPr>
        <w:spacing w:after="120" w:line="372" w:lineRule="auto" w:before="0"/>
        <w:ind w:left="680"/>
        <w:jc w:val="left"/>
      </w:pPr>
      <w:r>
        <w:rPr>
          <w:rFonts w:ascii="Arial" w:hAnsi="Arial" w:eastAsia="等线"/>
          <w:b w:val="0"/>
          <w:color w:val="2D2D2D"/>
          <w:sz w:val="21"/>
        </w:rPr>
        <w:t>• 公共基础：2019、2021、2022、2023、2024年均有完整或部分覆盖（见主体部分）</w:t>
      </w:r>
    </w:p>
    <w:p>
      <w:pPr>
        <w:spacing w:after="120" w:line="372" w:lineRule="auto" w:before="0"/>
        <w:ind w:left="680"/>
        <w:jc w:val="left"/>
      </w:pPr>
      <w:r>
        <w:rPr>
          <w:rFonts w:ascii="Arial" w:hAnsi="Arial" w:eastAsia="等线"/>
          <w:b w:val="0"/>
          <w:color w:val="2D2D2D"/>
          <w:sz w:val="21"/>
        </w:rPr>
        <w:t>• 专业基础（发输变电）：2022、2023、2024年均有完整60题（见附录）</w:t>
      </w:r>
    </w:p>
    <w:p>
      <w:pPr>
        <w:spacing w:after="120" w:line="372" w:lineRule="auto" w:before="0"/>
        <w:ind w:left="680"/>
        <w:jc w:val="left"/>
      </w:pPr>
      <w:r>
        <w:rPr>
          <w:rFonts w:ascii="Arial" w:hAnsi="Arial" w:eastAsia="等线"/>
          <w:b w:val="0"/>
          <w:color w:val="2D2D2D"/>
          <w:sz w:val="21"/>
        </w:rPr>
        <w:t>• 公共基础考120题（4分/题），专业基础考60题（2分/题）</w:t>
      </w:r>
    </w:p>
    <w:p>
      <w:pPr>
        <w:pStyle w:val="Heading3"/>
        <w:spacing w:after="160" w:line="312" w:lineRule="auto" w:before="400"/>
        <w:jc w:val="left"/>
      </w:pPr>
      <w:r>
        <w:rPr>
          <w:rFonts w:ascii="Arial" w:hAnsi="Arial" w:eastAsia="微软雅黑"/>
          <w:b/>
          <w:color w:val="2E75B6"/>
          <w:sz w:val="25"/>
        </w:rPr>
        <w:t>后续建议</w:t>
      </w:r>
    </w:p>
    <w:p>
      <w:pPr>
        <w:spacing w:after="120" w:line="372" w:lineRule="auto" w:before="0"/>
        <w:ind w:left="680"/>
        <w:jc w:val="left"/>
      </w:pPr>
      <w:r>
        <w:rPr>
          <w:rFonts w:ascii="Arial" w:hAnsi="Arial" w:eastAsia="等线"/>
          <w:b/>
          <w:color w:val="C0392B"/>
          <w:sz w:val="19"/>
        </w:rPr>
        <w:t>1. **人工终审重点**：核对2023年OCR严重乱码的题目文字</w:t>
      </w:r>
    </w:p>
    <w:p>
      <w:pPr>
        <w:spacing w:after="120" w:line="372" w:lineRule="auto" w:before="0"/>
        <w:ind w:left="680"/>
        <w:jc w:val="left"/>
      </w:pPr>
      <w:r>
        <w:rPr>
          <w:rFonts w:ascii="Arial" w:hAnsi="Arial" w:eastAsia="等线"/>
          <w:b w:val="0"/>
          <w:color w:val="2D2D2D"/>
          <w:sz w:val="21"/>
        </w:rPr>
        <w:t>2. **补充解析**：2022、2023年缺少解析的题目需补充</w:t>
      </w:r>
    </w:p>
    <w:p>
      <w:pPr>
        <w:spacing w:after="120" w:line="372" w:lineRule="auto" w:before="0"/>
        <w:ind w:left="680"/>
        <w:jc w:val="left"/>
      </w:pPr>
      <w:r>
        <w:rPr>
          <w:rFonts w:ascii="Arial" w:hAnsi="Arial" w:eastAsia="等线"/>
          <w:b w:val="0"/>
          <w:color w:val="2D2D2D"/>
          <w:sz w:val="21"/>
        </w:rPr>
        <w:t>3. **考纲对照**：各年份对应当年考纲，使用时请核对最新考纲</w:t>
      </w:r>
    </w:p>
    <w:p>
      <w:pPr>
        <w:spacing w:after="120" w:line="372" w:lineRule="auto" w:before="0"/>
        <w:ind w:left="680"/>
        <w:jc w:val="left"/>
      </w:pPr>
      <w:r>
        <w:rPr>
          <w:rFonts w:ascii="Arial" w:hAnsi="Arial" w:eastAsia="等线"/>
          <w:b w:val="0"/>
          <w:color w:val="2D2D2D"/>
          <w:sz w:val="21"/>
        </w:rPr>
        <w:t>4. **2021年完整版**：需要从原始PDF扫描件中重新提取</w:t>
      </w:r>
    </w:p>
    <w:p>
      <w:pPr>
        <w:spacing w:after="120" w:line="372" w:lineRule="auto" w:before="0"/>
        <w:ind w:left="680"/>
        <w:jc w:val="left"/>
      </w:pPr>
      <w:r>
        <w:rPr>
          <w:rFonts w:ascii="Arial" w:hAnsi="Arial" w:eastAsia="等线"/>
          <w:b w:val="0"/>
          <w:color w:val="2D2D2D"/>
          <w:sz w:val="21"/>
        </w:rPr>
        <w:t>5. **2024年完整版**：等待更完整的回忆版真题</w:t>
      </w:r>
    </w:p>
    <w:p>
      <w:pPr>
        <w:spacing w:before="0" w:after="120" w:line="372" w:lineRule="auto"/>
        <w:pBdr>
          <w:bottom w:val="single" w:sz="6" w:space="1" w:color="CCCCCC"/>
        </w:pBdr>
        <w:jc w:val="left"/>
      </w:pPr>
    </w:p>
    <w:p>
      <w:pPr>
        <w:spacing w:after="120" w:line="372" w:lineRule="auto" w:before="0"/>
        <w:jc w:val="left"/>
      </w:pPr>
      <w:r>
        <w:rPr>
          <w:rFonts w:ascii="Arial" w:hAnsi="Arial" w:eastAsia="等线"/>
          <w:b w:val="0"/>
          <w:color w:val="2D2D2D"/>
          <w:sz w:val="21"/>
        </w:rPr>
        <w:t>*本文档由AI自动化整理生成，仅供内部教研参考，正式使用前请人工核对。*</w:t>
      </w:r>
    </w:p>
    <w:p>
      <w:pPr>
        <w:spacing w:after="120" w:line="372" w:lineRule="auto" w:before="0"/>
        <w:jc w:val="left"/>
      </w:pPr>
      <w:r>
        <w:rPr>
          <w:rFonts w:ascii="Arial" w:hAnsi="Arial" w:eastAsia="等线"/>
          <w:b w:val="0"/>
          <w:color w:val="2D2D2D"/>
          <w:sz w:val="21"/>
        </w:rPr>
        <w:t>*所有真题版权归原考试机构所有，答案仅供参考。*</w:t>
      </w:r>
    </w:p>
    <w:sectPr w:rsidR="00FC693F" w:rsidRPr="0006063C" w:rsidSect="00034616">
      <w:footerReference w:type="default" r:id="rId9"/>
      <w:headerReference w:type="default" r:id="rId10"/>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等线" w:ascii="Arial" w:hAnsi="Arial"/>
        <w:b w:val="0"/>
        <w:color w:val="888888"/>
        <w:sz w:val="16"/>
      </w:rPr>
      <w:t xml:space="preserve">— </w:t>
    </w:r>
    <w:r>
      <w:fldChar w:fldCharType="begin"/>
    </w:r>
    <w:r>
      <w:instrText xml:space="preserve"> PAGE </w:instrText>
    </w:r>
    <w:r>
      <w:fldChar w:fldCharType="end"/>
    </w:r>
    <w:r>
      <w:rPr>
        <w:rFonts w:eastAsia="等线" w:ascii="Arial" w:hAnsi="Arial"/>
        <w:b w:val="0"/>
        <w:color w:val="888888"/>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0D0D0"/>
      </w:pBdr>
    </w:pPr>
    <w:r>
      <w:rPr>
        <w:rFonts w:eastAsia="等线" w:ascii="Arial" w:hAnsi="Arial"/>
        <w:b w:val="0"/>
        <w:color w:val="888888"/>
        <w:sz w:val="16"/>
      </w:rPr>
      <w:t>电气工程师 · 公共基础真题题库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PingFang SC" w:hAnsi="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PingFang SC" w:hAnsi="PingFang SC"/>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PingFang SC" w:hAnsi="PingFang SC"/>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PingFang SC" w:hAnsi="PingFang SC"/>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