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rPr>
          <w:rFonts w:hint="eastAsia"/>
          <w:lang w:eastAsia="zh-CN"/>
        </w:rPr>
      </w:pPr>
      <w:bookmarkStart w:id="0" w:name="_GoBack"/>
      <w:bookmarkEnd w:id="0"/>
    </w:p>
    <w:p w14:paraId="2891C9E4">
      <w:r>
        <w:t>某水电站工程设计报告</w:t>
      </w:r>
    </w:p>
    <w:p w14:paraId="656CC5D9"/>
    <w:p w14:paraId="081BA3F5">
      <w:r>
        <w:t>（长文档排版校对测试用例）</w:t>
      </w:r>
    </w:p>
    <w:p w14:paraId="49CA63C1">
      <w:r>
        <w:t>本文件包含200+页内容，涵盖各类排版问题测试</w:t>
      </w:r>
    </w:p>
    <w:p w14:paraId="043386F8">
      <w:pPr>
        <w:rPr>
          <w:rFonts w:hint="eastAsia"/>
          <w:lang w:eastAsia="zh-CN"/>
        </w:rPr>
      </w:pPr>
    </w:p>
    <w:p w14:paraId="186E1B39">
      <w:r>
        <w:t>设计单位：XX水利水电设计院</w:t>
      </w:r>
    </w:p>
    <w:p w14:paraId="08C92353">
      <w:r>
        <w:t>二〇二五年三月</w:t>
      </w:r>
    </w:p>
    <w:p w14:paraId="1BE78A66">
      <w:pPr>
        <w:rPr>
          <w:rFonts w:hint="eastAsia" w:eastAsia="宋体"/>
          <w:lang w:eastAsia="zh-CN"/>
        </w:rPr>
      </w:pPr>
      <w:r>
        <w:br w:type="page"/>
      </w:r>
    </w:p>
    <w:p w14:paraId="0E89096B">
      <w:r>
        <w:t>第一章 工程概况</w:t>
      </w:r>
    </w:p>
    <w:p w14:paraId="7D158B0B">
      <w:r>
        <w:t>1.1 设计依据</w:t>
      </w:r>
    </w:p>
    <w:p w14:paraId="1FF682B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r>
        <w:t>表1 材料统计表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E27D2BA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6ED9A9D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92F32B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2275B4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7B1D09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8643BB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0BD5A3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F41309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36840A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325F98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7634E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368CAA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6F0F164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A45873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BA0335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6A250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9F4B5F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E5A19E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DCE049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854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CB6A90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769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157513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2765FE6C"/>
    <w:p w14:paraId="0B0332B0">
      <w:r>
        <w:t>F = ρgV/A  (1-1)</w:t>
      </w:r>
    </w:p>
    <w:p w14:paraId="01D49816">
      <w:r>
        <w:t>式中：F------计算参数，单位为m；其他参数详见规范。</w:t>
      </w:r>
    </w:p>
    <w:p w14:paraId="7E0C1191">
      <w:r>
        <w:t>1.</w:t>
      </w:r>
      <w:r>
        <w:rPr>
          <w:rFonts w:hint="eastAsia"/>
          <w:lang w:val="en-US" w:eastAsia="zh-CN"/>
        </w:rPr>
        <w:t>3</w:t>
      </w:r>
      <w:r>
        <w:t xml:space="preserve"> 工程等别</w:t>
      </w:r>
    </w:p>
    <w:p w14:paraId="6FB71C04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r>
        <w:t>F = ρgV/A  (1-2)</w:t>
      </w:r>
    </w:p>
    <w:p w14:paraId="3BB26704">
      <w:r>
        <w:t>式中：F------计算参数，单位为m；其他参数详见规范。</w:t>
      </w:r>
    </w:p>
    <w:p w14:paraId="32C0E17C">
      <w:r>
        <w:t>1.3 洪水标准</w:t>
      </w:r>
    </w:p>
    <w:p w14:paraId="0D11829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r>
        <w:t>表2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66F4E273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</w:tr>
      <w:tr w14:paraId="549E1BC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02969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0ABC1C7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2CD5E3E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4988FAF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686F688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7321F9E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3635231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C93EF7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7CD61F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0EE9177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81AAEB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7415B2F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7F0F748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61FF16C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2038E6B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0FF589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2D07BF3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68137E5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105DD00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3B2CE1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12BB2A6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3190F17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4105D67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31A84CF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44A6BC4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26603A0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5EFD65D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089C84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022D16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3A3EA4A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536251A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3FF43DD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4759B79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1302F26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</w:tbl>
    <w:p w14:paraId="19E305FD"/>
    <w:p w14:paraId="0F5432F0">
      <w:r>
        <w:t>P = ρgH  (1-3)</w:t>
      </w:r>
    </w:p>
    <w:p w14:paraId="24B49172">
      <w:r>
        <w:t>式中：P------计算参数，单位为m；其他参数详见规范。</w:t>
      </w:r>
    </w:p>
    <w:p w14:paraId="4B01DEA0">
      <w:r>
        <w:t>注：本节内容参考《水电工程设计规范》的相关规定执行。</w:t>
      </w:r>
    </w:p>
    <w:p w14:paraId="6D32FF7D">
      <w:r>
        <w:t>1.</w:t>
      </w:r>
      <w:r>
        <w:rPr>
          <w:rFonts w:hint="eastAsia"/>
          <w:lang w:val="en-US" w:eastAsia="zh-CN"/>
        </w:rPr>
        <w:t>3</w:t>
      </w:r>
      <w:r>
        <w:t xml:space="preserve"> 工程地质</w:t>
      </w:r>
    </w:p>
    <w:p w14:paraId="4AD2CAA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r>
        <w:t>1.5 水文气象</w:t>
      </w:r>
    </w:p>
    <w:p w14:paraId="6F46EEE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r>
        <w:t>表3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5208A42B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0F7DE7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B6E297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363EBC7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AE1BFA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595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639A91E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287E08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4136ED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B3694D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68ECD4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38837F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4EE3BF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69AD403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9D56B3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1DBA4A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994E8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</w:tbl>
    <w:p w14:paraId="3AF29876"/>
    <w:p w14:paraId="195B620E">
      <w:r>
        <w:t>注：本节内容参考《水电工程设计规范》的相关规定执行。</w:t>
      </w:r>
    </w:p>
    <w:p w14:paraId="753D6B6E">
      <w:r>
        <w:t>1.6 工程任务</w:t>
      </w:r>
    </w:p>
    <w:p w14:paraId="604C03C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r>
        <w:t>1.7 工程规模</w:t>
      </w:r>
    </w:p>
    <w:p w14:paraId="4D7CBD0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r>
        <w:t>表4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56D22BA8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工期(天)</w:t>
            </w:r>
          </w:p>
        </w:tc>
      </w:tr>
      <w:tr w14:paraId="22951B2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94</w:t>
            </w:r>
          </w:p>
        </w:tc>
      </w:tr>
      <w:tr w14:paraId="217A8D8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103</w:t>
            </w:r>
          </w:p>
        </w:tc>
      </w:tr>
      <w:tr w14:paraId="51EDC0C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</w:t>
            </w:r>
          </w:p>
        </w:tc>
      </w:tr>
      <w:tr w14:paraId="74720C1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</w:tr>
      <w:tr w14:paraId="2A9A9C5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74</w:t>
            </w:r>
          </w:p>
        </w:tc>
      </w:tr>
      <w:tr w14:paraId="18E8A57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96</w:t>
            </w:r>
          </w:p>
        </w:tc>
      </w:tr>
      <w:tr w14:paraId="7C2EECB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</w:t>
            </w:r>
          </w:p>
        </w:tc>
      </w:tr>
      <w:tr w14:paraId="5A8B74F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</w:tr>
      <w:tr w14:paraId="63F511B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</w:tr>
      <w:tr w14:paraId="19D58F4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108</w:t>
            </w:r>
          </w:p>
        </w:tc>
      </w:tr>
      <w:tr w14:paraId="12CF260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77</w:t>
            </w:r>
          </w:p>
        </w:tc>
      </w:tr>
      <w:tr w14:paraId="3631D6F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103</w:t>
            </w:r>
          </w:p>
        </w:tc>
      </w:tr>
      <w:tr w14:paraId="6E8C47D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56</w:t>
            </w:r>
          </w:p>
        </w:tc>
      </w:tr>
      <w:tr w14:paraId="0C652F7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</w:t>
            </w:r>
          </w:p>
        </w:tc>
      </w:tr>
      <w:tr w14:paraId="156F401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94</w:t>
            </w:r>
          </w:p>
        </w:tc>
      </w:tr>
      <w:tr w14:paraId="7BDAEB0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76</w:t>
            </w:r>
          </w:p>
        </w:tc>
      </w:tr>
      <w:tr w14:paraId="5E89F3F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120</w:t>
            </w:r>
          </w:p>
        </w:tc>
      </w:tr>
      <w:tr w14:paraId="1000864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</w:t>
            </w:r>
          </w:p>
        </w:tc>
      </w:tr>
      <w:tr w14:paraId="0468F6F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</w:t>
            </w:r>
          </w:p>
        </w:tc>
      </w:tr>
      <w:tr w14:paraId="05F3AC2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107</w:t>
            </w:r>
          </w:p>
        </w:tc>
      </w:tr>
      <w:tr w14:paraId="41CB3FC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</w:t>
            </w:r>
          </w:p>
        </w:tc>
      </w:tr>
      <w:tr w14:paraId="2492BD8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38</w:t>
            </w:r>
          </w:p>
        </w:tc>
      </w:tr>
      <w:tr w14:paraId="6E2D6B6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</w:tr>
      <w:tr w14:paraId="0C3B94C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81</w:t>
            </w:r>
          </w:p>
        </w:tc>
      </w:tr>
      <w:tr w14:paraId="40107EDD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71</w:t>
            </w:r>
          </w:p>
        </w:tc>
      </w:tr>
    </w:tbl>
    <w:p w14:paraId="4DE8C3B6"/>
    <w:p w14:paraId="0DAAE67F">
      <w:r>
        <w:br w:type="page"/>
      </w:r>
    </w:p>
    <w:p w14:paraId="153B98A8">
      <w:r>
        <w:t>第二章 枢纽布置</w:t>
      </w:r>
    </w:p>
    <w:p w14:paraId="7A5F971D">
      <w:r>
        <w:t>2.1 布置原则</w:t>
      </w:r>
    </w:p>
    <w:p w14:paraId="161068C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r>
        <w:t>图1 平面布置图</w:t>
      </w:r>
    </w:p>
    <w:p w14:paraId="0D0E9D9F">
      <w:r>
        <w:t>表5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6482067F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占比(%)</w:t>
            </w:r>
          </w:p>
        </w:tc>
      </w:tr>
      <w:tr w14:paraId="3DA5B15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20.64</w:t>
            </w:r>
          </w:p>
        </w:tc>
      </w:tr>
      <w:tr w14:paraId="11D4144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3407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20.50</w:t>
            </w:r>
          </w:p>
        </w:tc>
      </w:tr>
      <w:tr w14:paraId="147977D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5.29</w:t>
            </w:r>
          </w:p>
        </w:tc>
      </w:tr>
      <w:tr w14:paraId="2FD328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2738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9.48</w:t>
            </w:r>
          </w:p>
        </w:tc>
      </w:tr>
      <w:tr w14:paraId="7E0CAA9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5.14</w:t>
            </w:r>
          </w:p>
        </w:tc>
      </w:tr>
      <w:tr w14:paraId="5B8C008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10.86</w:t>
            </w:r>
          </w:p>
        </w:tc>
      </w:tr>
      <w:tr w14:paraId="215EDBA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11.30</w:t>
            </w:r>
          </w:p>
        </w:tc>
      </w:tr>
      <w:tr w14:paraId="34B65D5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4.72</w:t>
            </w:r>
          </w:p>
        </w:tc>
      </w:tr>
      <w:tr w14:paraId="7E672AA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8.38</w:t>
            </w:r>
          </w:p>
        </w:tc>
      </w:tr>
      <w:tr w14:paraId="79FA311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20.24</w:t>
            </w:r>
          </w:p>
        </w:tc>
      </w:tr>
      <w:tr w14:paraId="3278A91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17.36</w:t>
            </w:r>
          </w:p>
        </w:tc>
      </w:tr>
      <w:tr w14:paraId="2114B4A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4765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6.75</w:t>
            </w:r>
          </w:p>
        </w:tc>
      </w:tr>
      <w:tr w14:paraId="7402A8A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5.07</w:t>
            </w:r>
          </w:p>
        </w:tc>
      </w:tr>
      <w:tr w14:paraId="34F0678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4782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14.45</w:t>
            </w:r>
          </w:p>
        </w:tc>
      </w:tr>
      <w:tr w14:paraId="4463CDA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14.20</w:t>
            </w:r>
          </w:p>
        </w:tc>
      </w:tr>
      <w:tr w14:paraId="4970F8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13.85</w:t>
            </w:r>
          </w:p>
        </w:tc>
      </w:tr>
      <w:tr w14:paraId="01F220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7.15</w:t>
            </w:r>
          </w:p>
        </w:tc>
      </w:tr>
      <w:tr w14:paraId="5C55E9A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4725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10.89</w:t>
            </w:r>
          </w:p>
        </w:tc>
      </w:tr>
      <w:tr w14:paraId="7390490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9.96</w:t>
            </w:r>
          </w:p>
        </w:tc>
      </w:tr>
      <w:tr w14:paraId="372F62F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1.64</w:t>
            </w:r>
          </w:p>
        </w:tc>
      </w:tr>
      <w:tr w14:paraId="00396BD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15.14</w:t>
            </w:r>
          </w:p>
        </w:tc>
      </w:tr>
      <w:tr w14:paraId="7B5DAD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16.88</w:t>
            </w:r>
          </w:p>
        </w:tc>
      </w:tr>
      <w:tr w14:paraId="2DB338F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18.31</w:t>
            </w:r>
          </w:p>
        </w:tc>
      </w:tr>
      <w:tr w14:paraId="6B190AB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2.26</w:t>
            </w:r>
          </w:p>
        </w:tc>
      </w:tr>
      <w:tr w14:paraId="570CFA8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15.97</w:t>
            </w:r>
          </w:p>
        </w:tc>
      </w:tr>
      <w:tr w14:paraId="2EB0F8A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6.46</w:t>
            </w:r>
          </w:p>
        </w:tc>
      </w:tr>
      <w:tr w14:paraId="2154BD3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2275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17.58</w:t>
            </w:r>
          </w:p>
        </w:tc>
      </w:tr>
      <w:tr w14:paraId="63220F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13.16</w:t>
            </w:r>
          </w:p>
        </w:tc>
      </w:tr>
      <w:tr w14:paraId="668E62E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4.06</w:t>
            </w:r>
          </w:p>
        </w:tc>
      </w:tr>
      <w:tr w14:paraId="5603F10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13.21</w:t>
            </w:r>
          </w:p>
        </w:tc>
      </w:tr>
    </w:tbl>
    <w:p w14:paraId="5EBCDA55"/>
    <w:p w14:paraId="2B37483F">
      <w:r>
        <w:t>σ = N/A  (2-4)</w:t>
      </w:r>
    </w:p>
    <w:p w14:paraId="3D48363F">
      <w:r>
        <w:t>式中：σ------计算参数，单位为m；其他参数详见规范。</w:t>
      </w:r>
    </w:p>
    <w:p w14:paraId="515C92CE">
      <w:r>
        <w:t>2.2 坝轴线选择</w:t>
      </w:r>
    </w:p>
    <w:p w14:paraId="7151082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r>
        <w:t>Re = ρVD/μ  (2-5)</w:t>
      </w:r>
    </w:p>
    <w:p w14:paraId="3FF105D8">
      <w:r>
        <w:t>式中：Re------计算参数，单位为m；其他参数详见规范。</w:t>
      </w:r>
    </w:p>
    <w:p w14:paraId="6F1B7009">
      <w:r>
        <w:t>2.3 枢纽建筑物组成</w:t>
      </w:r>
    </w:p>
    <w:p w14:paraId="016C035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r>
        <w:t>表6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22576F60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38AC706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6469EBA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6EA4D88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3542E1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3FE0D5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1E23D6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9B6A76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1087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371D54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5887FD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B57C15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1DF181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75BCCD2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A4829C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793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B5192D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AC4CEC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682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0A2A53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EF0414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544982D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698E0B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763ED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</w:tbl>
    <w:p w14:paraId="2A0E99F9"/>
    <w:p w14:paraId="7B7617EE">
      <w:r>
        <w:t>hf = λL/D × V²/2g  (2-6)</w:t>
      </w:r>
    </w:p>
    <w:p w14:paraId="14F04E24">
      <w:r>
        <w:t>式中：hf------计算参数，单位为m；其他参数详见规范。</w:t>
      </w:r>
    </w:p>
    <w:p w14:paraId="5A57BD5A">
      <w:r>
        <w:t>2.4 施工总布置</w:t>
      </w:r>
    </w:p>
    <w:p w14:paraId="5765F29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r>
        <w:t>图2 施工进度计划图</w:t>
      </w:r>
    </w:p>
    <w:p w14:paraId="1921ECB1">
      <w:r>
        <w:t>M = FL  (2-7)</w:t>
      </w:r>
    </w:p>
    <w:p w14:paraId="51BE82E5">
      <w:r>
        <w:t>式中：M------计算参数，单位为m；其他参数详见规范。</w:t>
      </w:r>
    </w:p>
    <w:p w14:paraId="38E06B86">
      <w:r>
        <w:t>注：本节内容参考《水电工程设计规范》的相关规定执行。</w:t>
      </w:r>
    </w:p>
    <w:p w14:paraId="119056D5">
      <w:r>
        <w:t>2.5 交通布置</w:t>
      </w:r>
    </w:p>
    <w:p w14:paraId="5E56EC6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r>
        <w:t>图3 平面布置图</w:t>
      </w:r>
    </w:p>
    <w:p w14:paraId="1D9F02CA">
      <w:r>
        <w:t>表7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5A7696D7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67C2155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1055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6F6BE7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1A5F63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4CEA134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169418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86408D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C81FBE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2E0900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C2E12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ACBBCB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6E04590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CD3541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972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F4CCD5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4A9E11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3B9EA5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2B16817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C1C5F1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3AE038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60B9BC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6B9B9F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</w:tbl>
    <w:p w14:paraId="11D99942"/>
    <w:p w14:paraId="6218007A">
      <w:r>
        <w:t>注：本节内容参考《水电工程设计规范》的相关规定执行。</w:t>
      </w:r>
    </w:p>
    <w:p w14:paraId="784B0CCF">
      <w:r>
        <w:t>2.6 渣场规划</w:t>
      </w:r>
    </w:p>
    <w:p w14:paraId="2908DEF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r>
        <w:t>第三章 挡水建筑物</w:t>
      </w:r>
    </w:p>
    <w:p w14:paraId="21FAC353">
      <w:r>
        <w:t>3.1 坝型选择</w:t>
      </w:r>
    </w:p>
    <w:p w14:paraId="73C9A6F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r>
        <w:t>表</w:t>
      </w:r>
      <w:r>
        <w:rPr>
          <w:rFonts w:hint="eastAsia"/>
          <w:lang w:val="en-US" w:eastAsia="zh-CN"/>
        </w:rPr>
        <w:t>9</w:t>
      </w:r>
      <w:r>
        <w:t xml:space="preserve">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08C626B7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占比(%)</w:t>
            </w:r>
          </w:p>
        </w:tc>
      </w:tr>
      <w:tr w14:paraId="3A56DCF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2.91</w:t>
            </w:r>
          </w:p>
        </w:tc>
      </w:tr>
      <w:tr w14:paraId="02EC6F9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18.54</w:t>
            </w:r>
          </w:p>
        </w:tc>
      </w:tr>
      <w:tr w14:paraId="28A92B4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14.34</w:t>
            </w:r>
          </w:p>
        </w:tc>
      </w:tr>
      <w:tr w14:paraId="6F06AB9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7.19</w:t>
            </w:r>
          </w:p>
        </w:tc>
      </w:tr>
      <w:tr w14:paraId="0B92BA5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8.46</w:t>
            </w:r>
          </w:p>
        </w:tc>
      </w:tr>
      <w:tr w14:paraId="7B73C5D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18.19</w:t>
            </w:r>
          </w:p>
        </w:tc>
      </w:tr>
      <w:tr w14:paraId="091CF2B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10.96</w:t>
            </w:r>
          </w:p>
        </w:tc>
      </w:tr>
      <w:tr w14:paraId="585F79D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16.10</w:t>
            </w:r>
          </w:p>
        </w:tc>
      </w:tr>
      <w:tr w14:paraId="1566676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7.71</w:t>
            </w:r>
          </w:p>
        </w:tc>
      </w:tr>
      <w:tr w14:paraId="322313E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14.42</w:t>
            </w:r>
          </w:p>
        </w:tc>
      </w:tr>
      <w:tr w14:paraId="0650132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19.24</w:t>
            </w:r>
          </w:p>
        </w:tc>
      </w:tr>
      <w:tr w14:paraId="4CF900B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3663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9.36</w:t>
            </w:r>
          </w:p>
        </w:tc>
      </w:tr>
      <w:tr w14:paraId="0CA647C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777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12.05</w:t>
            </w:r>
          </w:p>
        </w:tc>
      </w:tr>
      <w:tr w14:paraId="2F4147A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20.62</w:t>
            </w:r>
          </w:p>
        </w:tc>
      </w:tr>
      <w:tr w14:paraId="0F535AD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19.75</w:t>
            </w:r>
          </w:p>
        </w:tc>
      </w:tr>
      <w:tr w14:paraId="6FAA537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4384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13.85</w:t>
            </w:r>
          </w:p>
        </w:tc>
      </w:tr>
      <w:tr w14:paraId="03C8773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4385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8.27</w:t>
            </w:r>
          </w:p>
        </w:tc>
      </w:tr>
      <w:tr w14:paraId="465B26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1.85</w:t>
            </w:r>
          </w:p>
        </w:tc>
      </w:tr>
      <w:tr w14:paraId="0AECC11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15.50</w:t>
            </w:r>
          </w:p>
        </w:tc>
      </w:tr>
      <w:tr w14:paraId="507194C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5.12</w:t>
            </w:r>
          </w:p>
        </w:tc>
      </w:tr>
      <w:tr w14:paraId="55969AF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4969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9.56</w:t>
            </w:r>
          </w:p>
        </w:tc>
      </w:tr>
      <w:tr w14:paraId="4C3C88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3.70</w:t>
            </w:r>
          </w:p>
        </w:tc>
      </w:tr>
      <w:tr w14:paraId="1E498B1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2109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19.35</w:t>
            </w:r>
          </w:p>
        </w:tc>
      </w:tr>
      <w:tr w14:paraId="3EFD3C7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11.57</w:t>
            </w:r>
          </w:p>
        </w:tc>
      </w:tr>
      <w:tr w14:paraId="101285B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12.38</w:t>
            </w:r>
          </w:p>
        </w:tc>
      </w:tr>
      <w:tr w14:paraId="3F5467C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11.89</w:t>
            </w:r>
          </w:p>
        </w:tc>
      </w:tr>
      <w:tr w14:paraId="6E2E1ED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18.46</w:t>
            </w:r>
          </w:p>
        </w:tc>
      </w:tr>
      <w:tr w14:paraId="446688A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10.92</w:t>
            </w:r>
          </w:p>
        </w:tc>
      </w:tr>
      <w:tr w14:paraId="780EE11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18.33</w:t>
            </w:r>
          </w:p>
        </w:tc>
      </w:tr>
      <w:tr w14:paraId="038F0D2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16.72</w:t>
            </w:r>
          </w:p>
        </w:tc>
      </w:tr>
    </w:tbl>
    <w:p w14:paraId="3D2D15F3"/>
    <w:p w14:paraId="4320346B">
      <w:r>
        <w:t>3.2 坝体结构设计</w:t>
      </w:r>
    </w:p>
    <w:p w14:paraId="147FAFD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r>
        <w:t>图4 施工进度计划图</w:t>
      </w:r>
    </w:p>
    <w:p w14:paraId="7C593FE3">
      <w:r>
        <w:t>3.3 坝基处理</w:t>
      </w:r>
    </w:p>
    <w:p w14:paraId="1A13A4C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r>
        <w:t>图5 剖面图</w:t>
      </w:r>
    </w:p>
    <w:p w14:paraId="14CD8973">
      <w:r>
        <w:t>表9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05B05354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5BD31D0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6786289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D71F86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417944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407AAC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EA0D27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664C35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F71666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7B545F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AC51E2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7E7EF98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6AB88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6C7E80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385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91E749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2BA868E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</w:tbl>
    <w:p w14:paraId="3B67A13B"/>
    <w:p w14:paraId="7A95E57A">
      <w:r>
        <w:t>3.4 坝体稳定分析</w:t>
      </w:r>
    </w:p>
    <w:p w14:paraId="448A3DF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r>
        <w:t>σ = N/A  (3-8)</w:t>
      </w:r>
    </w:p>
    <w:p w14:paraId="622FF6B7">
      <w:r>
        <w:t>式中：σ------计算参数，单位为m；其他参数详见规范。</w:t>
      </w:r>
    </w:p>
    <w:p w14:paraId="3B2F6405">
      <w:r>
        <w:t>3.5 坝体应力分析</w:t>
      </w:r>
    </w:p>
    <w:p w14:paraId="30222058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r>
        <w:t>图6 监测布置图</w:t>
      </w:r>
    </w:p>
    <w:p w14:paraId="2FB4F3EC">
      <w:r>
        <w:t>表10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55AA969C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72B3752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A608AE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795309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56F403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52D8C1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DD8D8F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4C914B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4AC3F1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6A3EC5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4113931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417317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FF04EF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6A7916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AA5A35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FD2AD1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</w:tbl>
    <w:p w14:paraId="79EA53D6"/>
    <w:p w14:paraId="31CEB0BC">
      <w:r>
        <w:t>Q = AV  (3-9)</w:t>
      </w:r>
    </w:p>
    <w:p w14:paraId="490BD814">
      <w:r>
        <w:t>式中：Q------计算参数，单位为m；其他参数详见规范。</w:t>
      </w:r>
    </w:p>
    <w:p w14:paraId="2BA8CD1D">
      <w:r>
        <w:t>注：本节内容参考《水电工程设计规范》的相关规定执行。</w:t>
      </w:r>
    </w:p>
    <w:p w14:paraId="27473A3F">
      <w:r>
        <w:t>3.6 坝体分缝</w:t>
      </w:r>
    </w:p>
    <w:p w14:paraId="4991016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r>
        <w:t>图7 施工进度计划图</w:t>
      </w:r>
    </w:p>
    <w:p w14:paraId="26D7E458">
      <w:r>
        <w:t>P = ρgH  (3-10)</w:t>
      </w:r>
    </w:p>
    <w:p w14:paraId="428FAAC5">
      <w:r>
        <w:t>式中：P------计算参数，单位为m；其他参数详见规范。</w:t>
      </w:r>
    </w:p>
    <w:p w14:paraId="574DA2DE">
      <w:r>
        <w:br w:type="page"/>
      </w:r>
    </w:p>
    <w:p w14:paraId="292FED18">
      <w:r>
        <w:t>第四章 泄水建筑物</w:t>
      </w:r>
    </w:p>
    <w:p w14:paraId="323C68A1">
      <w:r>
        <w:t>4.1 泄洪方式选择</w:t>
      </w:r>
    </w:p>
    <w:p w14:paraId="00D1DD43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r>
        <w:t>表11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6871A6C4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</w:tr>
      <w:tr w14:paraId="5835A07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324B514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51539AD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3E679E7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51F5861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0FA46AC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578377D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53A3E10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7D60B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866AE5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7D8E7ED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52F2C05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5CB1045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7507B24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367F030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7949DF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4A1709F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2055C1C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74F32B3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093297E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C596A2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6FCF8C6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194C68A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4A38417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6E53E9B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0C6F600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1CDA5F3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18B3EAE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4AA0A6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1C3C0E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7BF7180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3982DF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58C8F2C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1EF5793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04EE459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</w:tbl>
    <w:p w14:paraId="7A13EFB8"/>
    <w:p w14:paraId="5AE5C0F3">
      <w:r>
        <w:t>hf = λL/D × V²/2g  (4-11)</w:t>
      </w:r>
    </w:p>
    <w:p w14:paraId="0BD4DDC9">
      <w:r>
        <w:t>式中：hf------计算参数，单位为m；其他参数详见规范。</w:t>
      </w:r>
    </w:p>
    <w:p w14:paraId="7982B2DD">
      <w:r>
        <w:t>4.2 溢洪道设计</w:t>
      </w:r>
    </w:p>
    <w:p w14:paraId="38B0E1A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r>
        <w:t>Tw = ΣLiVi / (gHp)  (4-12)</w:t>
      </w:r>
    </w:p>
    <w:p w14:paraId="20789640">
      <w:r>
        <w:t>式中：Tw------计算参数，单位为m；其他参数详见规范。</w:t>
      </w:r>
    </w:p>
    <w:p w14:paraId="6BA4ED7C">
      <w:r>
        <w:t>注：本节内容参考《水电工程设计规范》的相关规定执行。</w:t>
      </w:r>
    </w:p>
    <w:p w14:paraId="6ED3D577">
      <w:r>
        <w:t>4.3 泄洪洞设计</w:t>
      </w:r>
    </w:p>
    <w:p w14:paraId="4AB533D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r>
        <w:t>表12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02878B9D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00A229C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90DB56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7EC871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D87323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B7713A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246B949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9C267E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4EC477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ACC192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7CA721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F0D6E0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FCA57F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537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66268E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9245AE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A9040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068F2135"/>
    <w:p w14:paraId="25A6E96B">
      <w:r>
        <w:t>F = ρgV/A  (4-13)</w:t>
      </w:r>
    </w:p>
    <w:p w14:paraId="5588EE5F">
      <w:r>
        <w:t>式中：F------计算参数，单位为m；其他参数详见规范。</w:t>
      </w:r>
    </w:p>
    <w:p w14:paraId="26F72D92">
      <w:r>
        <w:t>4.4 消能防冲</w:t>
      </w:r>
    </w:p>
    <w:p w14:paraId="5AA6583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r>
        <w:t>图8 剖面图</w:t>
      </w:r>
    </w:p>
    <w:p w14:paraId="77666546">
      <w:r>
        <w:t>P = ρgH  (4-14)</w:t>
      </w:r>
    </w:p>
    <w:p w14:paraId="395E92C9">
      <w:r>
        <w:t>式中：P------计算参数，单位为m；其他参数详见规范。</w:t>
      </w:r>
    </w:p>
    <w:p w14:paraId="0EFEB856">
      <w:r>
        <w:t>注：本节内容参考《水电工程设计规范》的相关规定执行。</w:t>
      </w:r>
    </w:p>
    <w:p w14:paraId="4E2B9E6C">
      <w:r>
        <w:t>4.5 泄洪能力复核</w:t>
      </w:r>
    </w:p>
    <w:p w14:paraId="363D1D61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r>
        <w:t>表13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E638C41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35364E6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799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0216F1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87CFD1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6693E5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7A9178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707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11E2E0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BF6217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EBD5B6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4E13EBD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1076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6B0894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1FB32E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0C7E180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754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D6C659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D302B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77C7D32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1C33FF61"/>
    <w:p w14:paraId="537A35BB">
      <w:r>
        <w:t>4.6 闸门操作</w:t>
      </w:r>
    </w:p>
    <w:p w14:paraId="09A8893B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r>
        <w:t>M = FL  (4-15)</w:t>
      </w:r>
    </w:p>
    <w:p w14:paraId="7220CA2F">
      <w:r>
        <w:t>式中：M------计算参数，单位为m；其他参数详见规范。</w:t>
      </w:r>
    </w:p>
    <w:p w14:paraId="1258E01B">
      <w:r>
        <w:br w:type="page"/>
      </w:r>
    </w:p>
    <w:p w14:paraId="7B9EB6D8">
      <w:r>
        <w:t>第五章 引水建筑物</w:t>
      </w:r>
    </w:p>
    <w:p w14:paraId="2CA44A66">
      <w:r>
        <w:t>5.1 进水口设计</w:t>
      </w:r>
    </w:p>
    <w:p w14:paraId="5DD998E8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r>
        <w:t>表14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62CB0E39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38ABC35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F4DF95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5349607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684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10A022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1F9DA7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C8FF34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693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995DD9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970EBE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F3BF4A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1AEFA9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1C8551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042FF6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67F486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35BDDF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1094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745227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718BE33C"/>
    <w:p w14:paraId="4B995FBA">
      <w:r>
        <w:t>σ = N/A  (5-16)</w:t>
      </w:r>
    </w:p>
    <w:p w14:paraId="23481D2E">
      <w:r>
        <w:t>式中：σ------计算参数，单位为m；其他参数详见规范。</w:t>
      </w:r>
    </w:p>
    <w:p w14:paraId="2D902D68">
      <w:r>
        <w:t>5.2 引水隧洞</w:t>
      </w:r>
    </w:p>
    <w:p w14:paraId="0FF78F9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r>
        <w:t>5.3 调压室设计</w:t>
      </w:r>
    </w:p>
    <w:p w14:paraId="745EC13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r>
        <w:t>表15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1708700A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工期(天)</w:t>
            </w:r>
          </w:p>
        </w:tc>
      </w:tr>
      <w:tr w14:paraId="0F5698F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</w:t>
            </w:r>
          </w:p>
        </w:tc>
      </w:tr>
      <w:tr w14:paraId="33C229D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106</w:t>
            </w:r>
          </w:p>
        </w:tc>
      </w:tr>
      <w:tr w14:paraId="3B28576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115</w:t>
            </w:r>
          </w:p>
        </w:tc>
      </w:tr>
      <w:tr w14:paraId="3335CCF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76</w:t>
            </w:r>
          </w:p>
        </w:tc>
      </w:tr>
      <w:tr w14:paraId="27C012E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91</w:t>
            </w:r>
          </w:p>
        </w:tc>
      </w:tr>
      <w:tr w14:paraId="6A008EDD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118</w:t>
            </w:r>
          </w:p>
        </w:tc>
      </w:tr>
      <w:tr w14:paraId="2915D37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95</w:t>
            </w:r>
          </w:p>
        </w:tc>
      </w:tr>
      <w:tr w14:paraId="00E1265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67</w:t>
            </w:r>
          </w:p>
        </w:tc>
      </w:tr>
      <w:tr w14:paraId="3C33691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99</w:t>
            </w:r>
          </w:p>
        </w:tc>
      </w:tr>
      <w:tr w14:paraId="6B99703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</w:tr>
      <w:tr w14:paraId="5B23234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72</w:t>
            </w:r>
          </w:p>
        </w:tc>
      </w:tr>
      <w:tr w14:paraId="645188A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89</w:t>
            </w:r>
          </w:p>
        </w:tc>
      </w:tr>
      <w:tr w14:paraId="369B659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100</w:t>
            </w:r>
          </w:p>
        </w:tc>
      </w:tr>
      <w:tr w14:paraId="351E812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125</w:t>
            </w:r>
          </w:p>
        </w:tc>
      </w:tr>
      <w:tr w14:paraId="64D4671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120</w:t>
            </w:r>
          </w:p>
        </w:tc>
      </w:tr>
      <w:tr w14:paraId="2AA808E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125</w:t>
            </w:r>
          </w:p>
        </w:tc>
      </w:tr>
      <w:tr w14:paraId="68E712C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</w:t>
            </w:r>
          </w:p>
        </w:tc>
      </w:tr>
      <w:tr w14:paraId="446A584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</w:t>
            </w:r>
          </w:p>
        </w:tc>
      </w:tr>
      <w:tr w14:paraId="6D4EA2E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63</w:t>
            </w:r>
          </w:p>
        </w:tc>
      </w:tr>
      <w:tr w14:paraId="4D3D47F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83</w:t>
            </w:r>
          </w:p>
        </w:tc>
      </w:tr>
      <w:tr w14:paraId="3D34468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53</w:t>
            </w:r>
          </w:p>
        </w:tc>
      </w:tr>
      <w:tr w14:paraId="1826C80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127</w:t>
            </w:r>
          </w:p>
        </w:tc>
      </w:tr>
      <w:tr w14:paraId="084A331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</w:t>
            </w:r>
          </w:p>
        </w:tc>
      </w:tr>
      <w:tr w14:paraId="0CD0405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102</w:t>
            </w:r>
          </w:p>
        </w:tc>
      </w:tr>
      <w:tr w14:paraId="2821AD7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85</w:t>
            </w:r>
          </w:p>
        </w:tc>
      </w:tr>
    </w:tbl>
    <w:p w14:paraId="2F54FE35"/>
    <w:p w14:paraId="6787450E">
      <w:r>
        <w:t>Tw = ΣLiVi / (gHp)  (5-17)</w:t>
      </w:r>
    </w:p>
    <w:p w14:paraId="718A06CE">
      <w:r>
        <w:t>式中：Tw------计算参数，单位为m；其他参数详见规范。</w:t>
      </w:r>
    </w:p>
    <w:p w14:paraId="4964AC15">
      <w:r>
        <w:t>注：本节内容参考《水电工程设计规范》的相关规定执行。</w:t>
      </w:r>
    </w:p>
    <w:p w14:paraId="07EA83A3">
      <w:r>
        <w:t>5.4 压力管道</w:t>
      </w:r>
    </w:p>
    <w:p w14:paraId="49A260D6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r>
        <w:t>注：本节内容参考《水电工程设计规范》的相关规定执行。</w:t>
      </w:r>
    </w:p>
    <w:p w14:paraId="5E223DB0">
      <w:r>
        <w:t>5.5 岔管设计</w:t>
      </w:r>
    </w:p>
    <w:p w14:paraId="4FD62627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r>
        <w:t>表16 设备清单表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2C965676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设备名称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型号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生产厂家</w:t>
            </w:r>
          </w:p>
        </w:tc>
      </w:tr>
      <w:tr w14:paraId="27FA2A0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D1B77F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07CAA9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1DAE47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A63B71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D1ED4E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6233548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9DD9EC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B3864C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3D0C49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8EA04C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B39271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0A8DA9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AF6D3E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48BC73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34EEF0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5F853B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D43424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</w:tbl>
    <w:p w14:paraId="083BFAA1"/>
    <w:p w14:paraId="2FB0362B">
      <w:r>
        <w:t>注：本节内容参考《水电工程设计规范》的相关规定执行。</w:t>
      </w:r>
    </w:p>
    <w:p w14:paraId="73A694BF">
      <w:r>
        <w:t>5.6 尾水建筑物</w:t>
      </w:r>
    </w:p>
    <w:p w14:paraId="2C45A0F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r>
        <w:t>M = FL  (5-18)</w:t>
      </w:r>
    </w:p>
    <w:p w14:paraId="17D096C5">
      <w:r>
        <w:t>式中：M------计算参数，单位为m；其他参数详见规范。</w:t>
      </w:r>
    </w:p>
    <w:p w14:paraId="00F20CFE">
      <w:r>
        <w:br w:type="page"/>
      </w:r>
    </w:p>
    <w:p w14:paraId="4BB333DC">
      <w:r>
        <w:t>第六章 发电厂房</w:t>
      </w:r>
    </w:p>
    <w:p w14:paraId="456865FA">
      <w:r>
        <w:t>6.1 厂房型式</w:t>
      </w:r>
    </w:p>
    <w:p w14:paraId="66E53E3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r>
        <w:t>表17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23F77282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7664687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7F66BB1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058CA7A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B9B608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3FCC85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F30D0C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DE047F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977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6AF2858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19535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5D58E90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8893C3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84132E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53DBBB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5BEE80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A19591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</w:tbl>
    <w:p w14:paraId="5611D9C7"/>
    <w:p w14:paraId="11946164">
      <w:r>
        <w:t>σ = N/A  (6-19)</w:t>
      </w:r>
    </w:p>
    <w:p w14:paraId="7B915CAC">
      <w:r>
        <w:t>式中：σ------计算参数，单位为m；其他参数详见规范。</w:t>
      </w:r>
    </w:p>
    <w:p w14:paraId="27FA83C5">
      <w:r>
        <w:t>6.2 主厂房设计</w:t>
      </w:r>
    </w:p>
    <w:p w14:paraId="33F79DB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r>
        <w:t>σ = N/A  (6-20)</w:t>
      </w:r>
    </w:p>
    <w:p w14:paraId="717ADBBE">
      <w:r>
        <w:t>式中：σ------计算参数，单位为m；其他参数详见规范。</w:t>
      </w:r>
    </w:p>
    <w:p w14:paraId="70C0F21D">
      <w:r>
        <w:t>注：本节内容参考《水电工程设计规范》的相关规定执行。</w:t>
      </w:r>
    </w:p>
    <w:p w14:paraId="44690F62">
      <w:r>
        <w:t>6.3 副厂房设计</w:t>
      </w:r>
    </w:p>
    <w:p w14:paraId="6E5363E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r>
        <w:t>图9 剖面图</w:t>
      </w:r>
    </w:p>
    <w:p w14:paraId="7C240EA6">
      <w:r>
        <w:t>表18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392C1B34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</w:tr>
      <w:tr w14:paraId="7DBE154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4CABC9B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048FA73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525CCB6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0225CD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7E193F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4031A5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13055E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D22C65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29D94C9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64E2F40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7254D3E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5B5D9B3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0E68B36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57078E4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340FCBA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4A6EBC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04D299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7A5D737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40E6F3C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1646387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38CC660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0EB2480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15F4A75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5B949B3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0AB498B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63DD824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0FB18F9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54C3CD3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29EA3F6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374A1EA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3C9D78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7EF7D0E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0FB1FC1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748E2E2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</w:tbl>
    <w:p w14:paraId="0B6A2AC1"/>
    <w:p w14:paraId="1F72080B">
      <w:r>
        <w:t>6.4 安装间布置</w:t>
      </w:r>
    </w:p>
    <w:p w14:paraId="0398B77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r>
        <w:t>Tw = ΣLiVi / (gHp)  (6-21)</w:t>
      </w:r>
    </w:p>
    <w:p w14:paraId="1807DEED">
      <w:r>
        <w:t>式中：Tw------计算参数，单位为m；其他参数详见规范。</w:t>
      </w:r>
    </w:p>
    <w:p w14:paraId="23A0DF60">
      <w:r>
        <w:t>注：本节内容参考《水电工程设计规范》的相关规定执行。</w:t>
      </w:r>
    </w:p>
    <w:p w14:paraId="005F1144">
      <w:r>
        <w:t>6.5 尾水平台</w:t>
      </w:r>
    </w:p>
    <w:p w14:paraId="5C4F0457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r>
        <w:t>表19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0A308D02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工期(天)</w:t>
            </w:r>
          </w:p>
        </w:tc>
      </w:tr>
      <w:tr w14:paraId="3DA102F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74</w:t>
            </w:r>
          </w:p>
        </w:tc>
      </w:tr>
      <w:tr w14:paraId="4D343B4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55</w:t>
            </w:r>
          </w:p>
        </w:tc>
      </w:tr>
      <w:tr w14:paraId="39C1DAF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125</w:t>
            </w:r>
          </w:p>
        </w:tc>
      </w:tr>
      <w:tr w14:paraId="7C29EFF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79</w:t>
            </w:r>
          </w:p>
        </w:tc>
      </w:tr>
      <w:tr w14:paraId="2CB0CC2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90</w:t>
            </w:r>
          </w:p>
        </w:tc>
      </w:tr>
      <w:tr w14:paraId="7D605E8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90</w:t>
            </w:r>
          </w:p>
        </w:tc>
      </w:tr>
      <w:tr w14:paraId="3AC3D53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102</w:t>
            </w:r>
          </w:p>
        </w:tc>
      </w:tr>
      <w:tr w14:paraId="459659E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106</w:t>
            </w:r>
          </w:p>
        </w:tc>
      </w:tr>
      <w:tr w14:paraId="72475A7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58</w:t>
            </w:r>
          </w:p>
        </w:tc>
      </w:tr>
      <w:tr w14:paraId="34D79C8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88</w:t>
            </w:r>
          </w:p>
        </w:tc>
      </w:tr>
      <w:tr w14:paraId="50399FB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51</w:t>
            </w:r>
          </w:p>
        </w:tc>
      </w:tr>
      <w:tr w14:paraId="05716AD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117</w:t>
            </w:r>
          </w:p>
        </w:tc>
      </w:tr>
      <w:tr w14:paraId="35BDCAE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</w:t>
            </w:r>
          </w:p>
        </w:tc>
      </w:tr>
      <w:tr w14:paraId="1D4EFFA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116</w:t>
            </w:r>
          </w:p>
        </w:tc>
      </w:tr>
      <w:tr w14:paraId="140EDF8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90</w:t>
            </w:r>
          </w:p>
        </w:tc>
      </w:tr>
      <w:tr w14:paraId="1CA1A56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60</w:t>
            </w:r>
          </w:p>
        </w:tc>
      </w:tr>
      <w:tr w14:paraId="485F1D0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40</w:t>
            </w:r>
          </w:p>
        </w:tc>
      </w:tr>
      <w:tr w14:paraId="1659AC5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</w:t>
            </w:r>
          </w:p>
        </w:tc>
      </w:tr>
      <w:tr w14:paraId="5DB8616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</w:t>
            </w:r>
          </w:p>
        </w:tc>
      </w:tr>
      <w:tr w14:paraId="0F1B7C1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</w:t>
            </w:r>
          </w:p>
        </w:tc>
      </w:tr>
      <w:tr w14:paraId="477E3B1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</w:t>
            </w:r>
          </w:p>
        </w:tc>
      </w:tr>
      <w:tr w14:paraId="6894D2D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96</w:t>
            </w:r>
          </w:p>
        </w:tc>
      </w:tr>
      <w:tr w14:paraId="12FA606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</w:t>
            </w:r>
          </w:p>
        </w:tc>
      </w:tr>
      <w:tr w14:paraId="69AF128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100</w:t>
            </w:r>
          </w:p>
        </w:tc>
      </w:tr>
      <w:tr w14:paraId="0C0EE8F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</w:tr>
    </w:tbl>
    <w:p w14:paraId="5FCD2CD6"/>
    <w:p w14:paraId="20D2424B">
      <w:r>
        <w:t>注：本节内容参考《水电工程设计规范》的相关规定执行。</w:t>
      </w:r>
    </w:p>
    <w:p w14:paraId="7D76CACD">
      <w:r>
        <w:t>6.6 厂房通风</w:t>
      </w:r>
    </w:p>
    <w:p w14:paraId="7E5DFCA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r>
        <w:t>第七章 开关站及出线</w:t>
      </w:r>
    </w:p>
    <w:p w14:paraId="5DEF2D46">
      <w:r>
        <w:t>7.1 开关站布置</w:t>
      </w:r>
    </w:p>
    <w:p w14:paraId="38E9276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r>
        <w:t>表20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397E787B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占比(%)</w:t>
            </w:r>
          </w:p>
        </w:tc>
      </w:tr>
      <w:tr w14:paraId="01BD942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13.24</w:t>
            </w:r>
          </w:p>
        </w:tc>
      </w:tr>
      <w:tr w14:paraId="5DD5166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3.59</w:t>
            </w:r>
          </w:p>
        </w:tc>
      </w:tr>
      <w:tr w14:paraId="63494B5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9.82</w:t>
            </w:r>
          </w:p>
        </w:tc>
      </w:tr>
      <w:tr w14:paraId="6BD8435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11.77</w:t>
            </w:r>
          </w:p>
        </w:tc>
      </w:tr>
      <w:tr w14:paraId="2722756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19.06</w:t>
            </w:r>
          </w:p>
        </w:tc>
      </w:tr>
      <w:tr w14:paraId="562AC28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12.29</w:t>
            </w:r>
          </w:p>
        </w:tc>
      </w:tr>
      <w:tr w14:paraId="09F4F92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2.16</w:t>
            </w:r>
          </w:p>
        </w:tc>
      </w:tr>
      <w:tr w14:paraId="164C321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19.11</w:t>
            </w:r>
          </w:p>
        </w:tc>
      </w:tr>
      <w:tr w14:paraId="7EB7759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6.87</w:t>
            </w:r>
          </w:p>
        </w:tc>
      </w:tr>
      <w:tr w14:paraId="0246711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3656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5.39</w:t>
            </w:r>
          </w:p>
        </w:tc>
      </w:tr>
      <w:tr w14:paraId="3521198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3262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13.37</w:t>
            </w:r>
          </w:p>
        </w:tc>
      </w:tr>
      <w:tr w14:paraId="7F52BE7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15.15</w:t>
            </w:r>
          </w:p>
        </w:tc>
      </w:tr>
      <w:tr w14:paraId="761B8BC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13.06</w:t>
            </w:r>
          </w:p>
        </w:tc>
      </w:tr>
      <w:tr w14:paraId="54C76D8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537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4.60</w:t>
            </w:r>
          </w:p>
        </w:tc>
      </w:tr>
      <w:tr w14:paraId="1F51E6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2182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6.40</w:t>
            </w:r>
          </w:p>
        </w:tc>
      </w:tr>
      <w:tr w14:paraId="57C37FA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5.18</w:t>
            </w:r>
          </w:p>
        </w:tc>
      </w:tr>
      <w:tr w14:paraId="1D87173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3599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4.75</w:t>
            </w:r>
          </w:p>
        </w:tc>
      </w:tr>
      <w:tr w14:paraId="6595A0F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17.50</w:t>
            </w:r>
          </w:p>
        </w:tc>
      </w:tr>
      <w:tr w14:paraId="25123E2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2405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2.16</w:t>
            </w:r>
          </w:p>
        </w:tc>
      </w:tr>
      <w:tr w14:paraId="72056F8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13.10</w:t>
            </w:r>
          </w:p>
        </w:tc>
      </w:tr>
      <w:tr w14:paraId="0ABE5AD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5.68</w:t>
            </w:r>
          </w:p>
        </w:tc>
      </w:tr>
      <w:tr w14:paraId="03FB7B5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19.19</w:t>
            </w:r>
          </w:p>
        </w:tc>
      </w:tr>
      <w:tr w14:paraId="2CC37F8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3952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18.79</w:t>
            </w:r>
          </w:p>
        </w:tc>
      </w:tr>
      <w:tr w14:paraId="391FFC2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15.57</w:t>
            </w:r>
          </w:p>
        </w:tc>
      </w:tr>
      <w:tr w14:paraId="4CB2A2C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4758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17.16</w:t>
            </w:r>
          </w:p>
        </w:tc>
      </w:tr>
      <w:tr w14:paraId="1FB569C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7.94</w:t>
            </w:r>
          </w:p>
        </w:tc>
      </w:tr>
      <w:tr w14:paraId="6427BBD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491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3.58</w:t>
            </w:r>
          </w:p>
        </w:tc>
      </w:tr>
      <w:tr w14:paraId="0917502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4074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12.62</w:t>
            </w:r>
          </w:p>
        </w:tc>
      </w:tr>
      <w:tr w14:paraId="5AFDFAE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16.89</w:t>
            </w:r>
          </w:p>
        </w:tc>
      </w:tr>
      <w:tr w14:paraId="08FC610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4808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12.36</w:t>
            </w:r>
          </w:p>
        </w:tc>
      </w:tr>
    </w:tbl>
    <w:p w14:paraId="076A27A3"/>
    <w:p w14:paraId="2D854527">
      <w:r>
        <w:t>注：本节内容参考《水电工程设计规范》的相关规定执行。</w:t>
      </w:r>
    </w:p>
    <w:p w14:paraId="549E0A34">
      <w:r>
        <w:t>7.2 电气主接线</w:t>
      </w:r>
    </w:p>
    <w:p w14:paraId="4CEE4A96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r>
        <w:t>7.3 出线走廊</w:t>
      </w:r>
    </w:p>
    <w:p w14:paraId="4081748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r>
        <w:t>图10 平面布置图</w:t>
      </w:r>
    </w:p>
    <w:p w14:paraId="438686A0">
      <w:r>
        <w:t>表21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25A49FAA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00DBE96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64A34D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DA0503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CE633B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A2698E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1E3269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90D99D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1A7CF2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1CB1FBA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6AC468D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1062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CE6DBD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677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B72AC6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38BF3A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03143D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535A4AF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58DDD0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8ECA43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B30F21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1700F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1076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BF8736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1070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60A52DEB"/>
    <w:p w14:paraId="749A978A">
      <w:r>
        <w:t>hf = λL/D × V²/2g  (7-22)</w:t>
      </w:r>
    </w:p>
    <w:p w14:paraId="24F50F27">
      <w:r>
        <w:t>式中：hf------计算参数，单位为m；其他参数详见规范。</w:t>
      </w:r>
    </w:p>
    <w:p w14:paraId="399A284D">
      <w:r>
        <w:t>7.4 防雷接地</w:t>
      </w:r>
    </w:p>
    <w:p w14:paraId="14383366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r>
        <w:t>M = FL  (7-23)</w:t>
      </w:r>
    </w:p>
    <w:p w14:paraId="4EF3E747">
      <w:r>
        <w:t>式中：M------计算参数，单位为m；其他参数详见规范。</w:t>
      </w:r>
    </w:p>
    <w:p w14:paraId="212E9C00">
      <w:r>
        <w:t>7.5 照明系统</w:t>
      </w:r>
    </w:p>
    <w:p w14:paraId="63F9F91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r>
        <w:t>表22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3DBE0D3C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占比(%)</w:t>
            </w:r>
          </w:p>
        </w:tc>
      </w:tr>
      <w:tr w14:paraId="2AA87A6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3056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18.13</w:t>
            </w:r>
          </w:p>
        </w:tc>
      </w:tr>
      <w:tr w14:paraId="774F4CF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13.90</w:t>
            </w:r>
          </w:p>
        </w:tc>
      </w:tr>
      <w:tr w14:paraId="1EEA452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603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6.85</w:t>
            </w:r>
          </w:p>
        </w:tc>
      </w:tr>
      <w:tr w14:paraId="00BA1B4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3.35</w:t>
            </w:r>
          </w:p>
        </w:tc>
      </w:tr>
      <w:tr w14:paraId="2472FB9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4295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7.75</w:t>
            </w:r>
          </w:p>
        </w:tc>
      </w:tr>
      <w:tr w14:paraId="4B2899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6.39</w:t>
            </w:r>
          </w:p>
        </w:tc>
      </w:tr>
      <w:tr w14:paraId="104515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9.76</w:t>
            </w:r>
          </w:p>
        </w:tc>
      </w:tr>
      <w:tr w14:paraId="0FDFF41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7.98</w:t>
            </w:r>
          </w:p>
        </w:tc>
      </w:tr>
      <w:tr w14:paraId="17F7CC5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4959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8.45</w:t>
            </w:r>
          </w:p>
        </w:tc>
      </w:tr>
      <w:tr w14:paraId="5407900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4875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10.32</w:t>
            </w:r>
          </w:p>
        </w:tc>
      </w:tr>
      <w:tr w14:paraId="506024D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11.67</w:t>
            </w:r>
          </w:p>
        </w:tc>
      </w:tr>
      <w:tr w14:paraId="115437E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6.07</w:t>
            </w:r>
          </w:p>
        </w:tc>
      </w:tr>
      <w:tr w14:paraId="0659342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19.24</w:t>
            </w:r>
          </w:p>
        </w:tc>
      </w:tr>
      <w:tr w14:paraId="130330B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18.18</w:t>
            </w:r>
          </w:p>
        </w:tc>
      </w:tr>
      <w:tr w14:paraId="2E4CEA1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6.30</w:t>
            </w:r>
          </w:p>
        </w:tc>
      </w:tr>
      <w:tr w14:paraId="7843E15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16.63</w:t>
            </w:r>
          </w:p>
        </w:tc>
      </w:tr>
      <w:tr w14:paraId="30EE27A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15.03</w:t>
            </w:r>
          </w:p>
        </w:tc>
      </w:tr>
      <w:tr w14:paraId="321203B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3740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20.17</w:t>
            </w:r>
          </w:p>
        </w:tc>
      </w:tr>
      <w:tr w14:paraId="515F2BF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20.82</w:t>
            </w:r>
          </w:p>
        </w:tc>
      </w:tr>
      <w:tr w14:paraId="7751099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13.40</w:t>
            </w:r>
          </w:p>
        </w:tc>
      </w:tr>
      <w:tr w14:paraId="1D2FF5D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7.90</w:t>
            </w:r>
          </w:p>
        </w:tc>
      </w:tr>
      <w:tr w14:paraId="793133C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3.99</w:t>
            </w:r>
          </w:p>
        </w:tc>
      </w:tr>
      <w:tr w14:paraId="11F8676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2469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9.39</w:t>
            </w:r>
          </w:p>
        </w:tc>
      </w:tr>
      <w:tr w14:paraId="7A83648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1160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12.03</w:t>
            </w:r>
          </w:p>
        </w:tc>
      </w:tr>
      <w:tr w14:paraId="7430EE5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17.15</w:t>
            </w:r>
          </w:p>
        </w:tc>
      </w:tr>
      <w:tr w14:paraId="26EF6B5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4073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14.81</w:t>
            </w:r>
          </w:p>
        </w:tc>
      </w:tr>
      <w:tr w14:paraId="035E2E2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3.57</w:t>
            </w:r>
          </w:p>
        </w:tc>
      </w:tr>
      <w:tr w14:paraId="737A7B8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2291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8.73</w:t>
            </w:r>
          </w:p>
        </w:tc>
      </w:tr>
      <w:tr w14:paraId="57C9DE3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20.23</w:t>
            </w:r>
          </w:p>
        </w:tc>
      </w:tr>
      <w:tr w14:paraId="0D2B1BD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11.95</w:t>
            </w:r>
          </w:p>
        </w:tc>
      </w:tr>
    </w:tbl>
    <w:p w14:paraId="3C3EE400"/>
    <w:p w14:paraId="7E4F3898">
      <w:r>
        <w:t>注：本节内容参考《水电工程设计规范》的相关规定执行。</w:t>
      </w:r>
    </w:p>
    <w:p w14:paraId="16932133">
      <w:r>
        <w:t>7.6 电缆敷设</w:t>
      </w:r>
    </w:p>
    <w:p w14:paraId="414C003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r>
        <w:t>第八章 金属结构</w:t>
      </w:r>
    </w:p>
    <w:p w14:paraId="46AC27E3">
      <w:r>
        <w:t>8.1 闸门设计</w:t>
      </w:r>
    </w:p>
    <w:p w14:paraId="2B7A3A4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r>
        <w:t>表23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5EA6250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3E67428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787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394B208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B1D508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7A14B2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22C3469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A18E9C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071A84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1003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D6688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45DC26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20CD7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89BD80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964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3E5547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8F066E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905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76B5FC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5C5E97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</w:tbl>
    <w:p w14:paraId="55850545"/>
    <w:p w14:paraId="5E55D8E3">
      <w:r>
        <w:t>F = ρgV/A  (8-24)</w:t>
      </w:r>
    </w:p>
    <w:p w14:paraId="55CB1BF1">
      <w:r>
        <w:t>式中：F------计算参数，单位为m；其他参数详见规范。</w:t>
      </w:r>
    </w:p>
    <w:p w14:paraId="10E7C38E">
      <w:r>
        <w:t>8.2 启闭设备</w:t>
      </w:r>
    </w:p>
    <w:p w14:paraId="22BA1BB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r>
        <w:t>M = FL  (8-25)</w:t>
      </w:r>
    </w:p>
    <w:p w14:paraId="133E3E11">
      <w:r>
        <w:t>式中：M------计算参数，单位为m；其他参数详见规范。</w:t>
      </w:r>
    </w:p>
    <w:p w14:paraId="396EEBBD">
      <w:r>
        <w:t>注：本节内容参考《水电工程设计规范》的相关规定执行。</w:t>
      </w:r>
    </w:p>
    <w:p w14:paraId="73A91576">
      <w:r>
        <w:t>8.3 拦污栅</w:t>
      </w:r>
    </w:p>
    <w:p w14:paraId="2EFB774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r>
        <w:t>图11 平面布置图</w:t>
      </w:r>
    </w:p>
    <w:p w14:paraId="79C56F7A">
      <w:r>
        <w:t>表24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1E3437ED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</w:tr>
      <w:tr w14:paraId="2F13319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4F75F8B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2A9F754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41F10F2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182AA2E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662F3CB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31CF21E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6EA6972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2E1EFE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61DBB12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1AEA7ED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6F80780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43062CF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434A15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712FE73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0F944F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492678C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640AD22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2B3825B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44E0A70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7E0A4ED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368D837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6AF5A18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5711F70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686E48F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55542E2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4EB6D2E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C25D47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6673A6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4B0D29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474EEE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5E01A19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67C1B50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1ECC703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4BE9C65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</w:tbl>
    <w:p w14:paraId="2EE1A2CF"/>
    <w:p w14:paraId="621EB4FD">
      <w:r>
        <w:t>8.4 压力钢管</w:t>
      </w:r>
    </w:p>
    <w:p w14:paraId="535D793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r>
        <w:t>8.5 清污设备</w:t>
      </w:r>
    </w:p>
    <w:p w14:paraId="3DEC040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r>
        <w:t>表25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08B84361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工期(天)</w:t>
            </w:r>
          </w:p>
        </w:tc>
      </w:tr>
      <w:tr w14:paraId="53632B7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97</w:t>
            </w:r>
          </w:p>
        </w:tc>
      </w:tr>
      <w:tr w14:paraId="7631506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77</w:t>
            </w:r>
          </w:p>
        </w:tc>
      </w:tr>
      <w:tr w14:paraId="29A6895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</w:t>
            </w:r>
          </w:p>
        </w:tc>
      </w:tr>
      <w:tr w14:paraId="4123B75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</w:t>
            </w:r>
          </w:p>
        </w:tc>
      </w:tr>
      <w:tr w14:paraId="640FAFC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119</w:t>
            </w:r>
          </w:p>
        </w:tc>
      </w:tr>
      <w:tr w14:paraId="1456E9C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98</w:t>
            </w:r>
          </w:p>
        </w:tc>
      </w:tr>
      <w:tr w14:paraId="404D38B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</w:tr>
      <w:tr w14:paraId="61B8370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119</w:t>
            </w:r>
          </w:p>
        </w:tc>
      </w:tr>
      <w:tr w14:paraId="7249443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47</w:t>
            </w:r>
          </w:p>
        </w:tc>
      </w:tr>
      <w:tr w14:paraId="356D218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128</w:t>
            </w:r>
          </w:p>
        </w:tc>
      </w:tr>
      <w:tr w14:paraId="3D8A21E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118</w:t>
            </w:r>
          </w:p>
        </w:tc>
      </w:tr>
      <w:tr w14:paraId="7995E21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68</w:t>
            </w:r>
          </w:p>
        </w:tc>
      </w:tr>
      <w:tr w14:paraId="1D2A7B4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</w:t>
            </w:r>
          </w:p>
        </w:tc>
      </w:tr>
      <w:tr w14:paraId="5105B1A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68</w:t>
            </w:r>
          </w:p>
        </w:tc>
      </w:tr>
      <w:tr w14:paraId="67B7018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104</w:t>
            </w:r>
          </w:p>
        </w:tc>
      </w:tr>
      <w:tr w14:paraId="2BEA101D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104</w:t>
            </w:r>
          </w:p>
        </w:tc>
      </w:tr>
      <w:tr w14:paraId="3391B43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115</w:t>
            </w:r>
          </w:p>
        </w:tc>
      </w:tr>
      <w:tr w14:paraId="2C322E4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63</w:t>
            </w:r>
          </w:p>
        </w:tc>
      </w:tr>
      <w:tr w14:paraId="541031B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94</w:t>
            </w:r>
          </w:p>
        </w:tc>
      </w:tr>
      <w:tr w14:paraId="5EFFDC3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73</w:t>
            </w:r>
          </w:p>
        </w:tc>
      </w:tr>
      <w:tr w14:paraId="4FF37F9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51</w:t>
            </w:r>
          </w:p>
        </w:tc>
      </w:tr>
      <w:tr w14:paraId="2912A17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116</w:t>
            </w:r>
          </w:p>
        </w:tc>
      </w:tr>
      <w:tr w14:paraId="76FE64F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</w:tr>
      <w:tr w14:paraId="2DDF657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124</w:t>
            </w:r>
          </w:p>
        </w:tc>
      </w:tr>
      <w:tr w14:paraId="0D0D619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121</w:t>
            </w:r>
          </w:p>
        </w:tc>
      </w:tr>
    </w:tbl>
    <w:p w14:paraId="632253CC"/>
    <w:p w14:paraId="068F68FE">
      <w:r>
        <w:t>Re = ρVD/μ  (8-26)</w:t>
      </w:r>
    </w:p>
    <w:p w14:paraId="713BEFBF">
      <w:r>
        <w:t>式中：Re------计算参数，单位为m；其他参数详见规范。</w:t>
      </w:r>
    </w:p>
    <w:p w14:paraId="63A03B75">
      <w:r>
        <w:t>注：本节内容参考《水电工程设计规范》的相关规定执行。</w:t>
      </w:r>
    </w:p>
    <w:p w14:paraId="7BB22AD0">
      <w:r>
        <w:t>8.6 检修设施</w:t>
      </w:r>
    </w:p>
    <w:p w14:paraId="30A6723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r>
        <w:t>图12 典型断面图</w:t>
      </w:r>
    </w:p>
    <w:p w14:paraId="28A2E3C9">
      <w:r>
        <w:t>P = ρgH  (8-27)</w:t>
      </w:r>
    </w:p>
    <w:p w14:paraId="03FAB0F9">
      <w:r>
        <w:t>式中：P------计算参数，单位为m；其他参数详见规范。</w:t>
      </w:r>
    </w:p>
    <w:p w14:paraId="218FBB2E">
      <w:r>
        <w:br w:type="page"/>
      </w:r>
    </w:p>
    <w:p w14:paraId="38FFBAC4">
      <w:r>
        <w:t>第九章 机电设计</w:t>
      </w:r>
    </w:p>
    <w:p w14:paraId="574F4EC2">
      <w:r>
        <w:t>9.1 水轮发电机组</w:t>
      </w:r>
    </w:p>
    <w:p w14:paraId="601C1CB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r>
        <w:t>表26 设备清单表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61E40FC3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设备名称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型号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生产厂家</w:t>
            </w:r>
          </w:p>
        </w:tc>
      </w:tr>
      <w:tr w14:paraId="6B8375E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8053ED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B56C22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7DDA0A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969CA4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B5AB23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BC7BB3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5741EB8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780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D45A52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E1B937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66EF9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463E10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6370A5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69FFE4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685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79B01D1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71ECCA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A77E04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AAE0AB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4B5A62B3"/>
    <w:p w14:paraId="5D3D7135">
      <w:r>
        <w:t>Tw = ΣLiVi / (gHp)  (9-28)</w:t>
      </w:r>
    </w:p>
    <w:p w14:paraId="4966CC68">
      <w:r>
        <w:t>式中：Tw------计算参数，单位为m；其他参数详见规范。</w:t>
      </w:r>
    </w:p>
    <w:p w14:paraId="29372011">
      <w:r>
        <w:t>9.2 辅助机械设备</w:t>
      </w:r>
    </w:p>
    <w:p w14:paraId="7ED9020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r>
        <w:t>图13 平面布置图</w:t>
      </w:r>
    </w:p>
    <w:p w14:paraId="116CB7E3">
      <w:r>
        <w:t>注：本节内容参考《水电工程设计规范》的相关规定执行。</w:t>
      </w:r>
    </w:p>
    <w:p w14:paraId="6F095EC4">
      <w:r>
        <w:t>9.3 电气设备</w:t>
      </w:r>
    </w:p>
    <w:p w14:paraId="68B5A59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r>
        <w:t>表27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7B9FBE47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29E3781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B7122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7BED47C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A556F1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F289B9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F94F07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752BEF1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584F64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30A3F8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1FC44F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70786D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124334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2E42E4B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C62303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38AF9D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14B810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E1C77F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5FDDDC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F97F43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41F82CA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</w:tbl>
    <w:p w14:paraId="60E44D71"/>
    <w:p w14:paraId="704E287C">
      <w:r>
        <w:t>Q = AV  (9-29)</w:t>
      </w:r>
    </w:p>
    <w:p w14:paraId="188E8F81">
      <w:r>
        <w:t>式中：Q------计算参数，单位为m；其他参数详见规范。</w:t>
      </w:r>
    </w:p>
    <w:p w14:paraId="29FB0F59">
      <w:r>
        <w:t>9.4 监控系统</w:t>
      </w:r>
    </w:p>
    <w:p w14:paraId="320D827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r>
        <w:t>Q = AV  (9-30)</w:t>
      </w:r>
    </w:p>
    <w:p w14:paraId="59B09BFB">
      <w:r>
        <w:t>式中：Q------计算参数，单位为m；其他参数详见规范。</w:t>
      </w:r>
    </w:p>
    <w:p w14:paraId="00DA6B65">
      <w:r>
        <w:t>9.5 通信系统</w:t>
      </w:r>
    </w:p>
    <w:p w14:paraId="3E011BE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r>
        <w:t>表28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384C6CD2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43E819D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B0855F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D8E5A6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4A9AB3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F77455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EE14A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0FFA8D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B6894B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32DDAB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03A82E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E1A203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6D5028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80256D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5582A0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6DAF1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960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</w:tbl>
    <w:p w14:paraId="67E5A644"/>
    <w:p w14:paraId="10200EC0">
      <w:r>
        <w:t>Q = AV  (9-31)</w:t>
      </w:r>
    </w:p>
    <w:p w14:paraId="0993F48E">
      <w:r>
        <w:t>式中：Q------计算参数，单位为m；其他参数详见规范。</w:t>
      </w:r>
    </w:p>
    <w:p w14:paraId="459E38A7">
      <w:r>
        <w:t>9.6 消防系统</w:t>
      </w:r>
    </w:p>
    <w:p w14:paraId="66CD47FF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r>
        <w:t>图14 施工进度计划图</w:t>
      </w:r>
    </w:p>
    <w:p w14:paraId="67F1CDD2">
      <w:r>
        <w:br w:type="page"/>
      </w:r>
    </w:p>
    <w:p w14:paraId="69B878F5">
      <w:r>
        <w:t>第十章 施工组织设计</w:t>
      </w:r>
    </w:p>
    <w:p w14:paraId="383AF5E8">
      <w:r>
        <w:t>10.1 施工导流</w:t>
      </w:r>
    </w:p>
    <w:p w14:paraId="18CD298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r>
        <w:t>图15 结构布置图</w:t>
      </w:r>
    </w:p>
    <w:p w14:paraId="019ECB7C">
      <w:r>
        <w:t>表29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529E18D2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741D69D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81E4B1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6AB82B6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82E173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10ACCD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D430D2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772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948583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567151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DB2818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BD11E5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F006FB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900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6DEE61B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3DDBF4A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6386CD8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995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9B8D5A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</w:tbl>
    <w:p w14:paraId="37B16EE7"/>
    <w:p w14:paraId="1122A903">
      <w:r>
        <w:t>注：本节内容参考《水电工程设计规范》的相关规定执行。</w:t>
      </w:r>
    </w:p>
    <w:p w14:paraId="5CABCB2E">
      <w:r>
        <w:t>10.2 施工进度</w:t>
      </w:r>
    </w:p>
    <w:p w14:paraId="1E4B608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r>
        <w:t>Q = AV  (10-32)</w:t>
      </w:r>
    </w:p>
    <w:p w14:paraId="1E7817FC">
      <w:r>
        <w:t>式中：Q------计算参数，单位为m；其他参数详见规范。</w:t>
      </w:r>
    </w:p>
    <w:p w14:paraId="2C011B3B">
      <w:r>
        <w:t>10.3 施工方法</w:t>
      </w:r>
    </w:p>
    <w:p w14:paraId="73C126AF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r>
        <w:t>表30 设备清单表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B92A2DD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设备名称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型号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生产厂家</w:t>
            </w:r>
          </w:p>
        </w:tc>
      </w:tr>
      <w:tr w14:paraId="04D89EB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2B297D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0DFE74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A0194F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1C9285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0ECC70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A31C1C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94B2CD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12038E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DEFC32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793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14C72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F1253A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648F8B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C50E8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C0B419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DFB6C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23804B9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D45616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3F2F1CC1"/>
    <w:p w14:paraId="1C38DE9D">
      <w:r>
        <w:t>Q = AV  (10-33)</w:t>
      </w:r>
    </w:p>
    <w:p w14:paraId="005F52BD">
      <w:r>
        <w:t>式中：Q------计算参数，单位为m；其他参数详见规范。</w:t>
      </w:r>
    </w:p>
    <w:p w14:paraId="2AA939F0">
      <w:r>
        <w:t>10.4 施工交通运输</w:t>
      </w:r>
    </w:p>
    <w:p w14:paraId="5AB8F5B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r>
        <w:t>hf = λL/D × V²/2g  (10-34)</w:t>
      </w:r>
    </w:p>
    <w:p w14:paraId="4BEDB328">
      <w:r>
        <w:t>式中：hf------计算参数，单位为m；其他参数详见规范。</w:t>
      </w:r>
    </w:p>
    <w:p w14:paraId="540E95BF">
      <w:r>
        <w:t>10.5 施工工厂设施</w:t>
      </w:r>
    </w:p>
    <w:p w14:paraId="6BD571B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r>
        <w:t>图16 剖面图</w:t>
      </w:r>
    </w:p>
    <w:p w14:paraId="2C67CE3E">
      <w:r>
        <w:t>表31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4DCA9168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41F7090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3CEF54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584AA72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394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26F46F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1057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2CFBCF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65FF24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973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A6D988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4BE64B7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0414341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5C6F7C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3F783A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A1BC06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238A5CF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7273C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5048283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</w:tbl>
    <w:p w14:paraId="04C47648"/>
    <w:p w14:paraId="601FCEC2">
      <w:r>
        <w:t>Q = AV  (10-35)</w:t>
      </w:r>
    </w:p>
    <w:p w14:paraId="64E03B80">
      <w:r>
        <w:t>式中：Q------计算参数，单位为m；其他参数详见规范。</w:t>
      </w:r>
    </w:p>
    <w:p w14:paraId="7877EE02">
      <w:r>
        <w:t>注：本节内容参考《水电工程设计规范》的相关规定执行。</w:t>
      </w:r>
    </w:p>
    <w:p w14:paraId="2CDBC159">
      <w:r>
        <w:t>10.6 施工总布置</w:t>
      </w:r>
    </w:p>
    <w:p w14:paraId="234EA4E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r>
        <w:t>F = ρgV/A  (10-36)</w:t>
      </w:r>
    </w:p>
    <w:p w14:paraId="1511F900">
      <w:r>
        <w:t>式中：F------计算参数，单位为m；其他参数详见规范。</w:t>
      </w:r>
    </w:p>
    <w:p w14:paraId="37F9EB8D">
      <w:r>
        <w:br w:type="page"/>
      </w:r>
    </w:p>
    <w:p w14:paraId="66EA19E2">
      <w:r>
        <w:t>附录一 主要设计规范</w:t>
      </w:r>
    </w:p>
    <w:p w14:paraId="43AB2F73">
      <w:r>
        <w:t>(1)《水电工程招标设计报告编制规程》DL/T 5212-2005</w:t>
      </w:r>
    </w:p>
    <w:p w14:paraId="2BB37E28">
      <w:r>
        <w:t>(2)《防洪标准》GB50201-2014</w:t>
      </w:r>
    </w:p>
    <w:p w14:paraId="52756773">
      <w:r>
        <w:t>(3)《水工建筑物荷载设计规范》DL5077-1997</w:t>
      </w:r>
    </w:p>
    <w:p w14:paraId="7D40BE02">
      <w:r>
        <w:t>(4)《混凝土结构设计规范》GB50010-2010</w:t>
      </w:r>
    </w:p>
    <w:p w14:paraId="2AC9C96C">
      <w:r>
        <w:t>(5)《水利水电工程地质勘察规范》GB50487-2008</w:t>
      </w:r>
    </w:p>
    <w:p w14:paraId="133A2F89">
      <w:r>
        <w:t>(6)《水电站厂房设计规范》SL266-2014</w:t>
      </w:r>
    </w:p>
    <w:p w14:paraId="742DD0C8">
      <w:r>
        <w:t>(7)《水工隧洞设计规范》SL279-2016</w:t>
      </w:r>
    </w:p>
    <w:p w14:paraId="49E730CA">
      <w:r>
        <w:t>(8)《溢洪道设计规范》SL253-2018</w:t>
      </w:r>
    </w:p>
    <w:p w14:paraId="5BA7A5F3"/>
    <w:p w14:paraId="53732F95">
      <w:r>
        <w:br w:type="page"/>
      </w:r>
    </w:p>
    <w:p w14:paraId="648EB99E">
      <w:r>
        <w:t>附录二 参考文献</w:t>
      </w:r>
    </w:p>
    <w:p w14:paraId="3FD057CD">
      <w:r>
        <w:t>[1] 作者1等《水利水电工程设计手册》中国水利水电出版社 2011年</w:t>
      </w:r>
    </w:p>
    <w:p w14:paraId="4ECEC358">
      <w:r>
        <w:t>[2] 作者2等《水利水电工程设计手册》中国水利水电出版社 2012年</w:t>
      </w:r>
    </w:p>
    <w:p w14:paraId="1D19D28C">
      <w:r>
        <w:t>[3] 作者3等《水利水电工程设计手册》中国水利水电出版社 2013年</w:t>
      </w:r>
    </w:p>
    <w:p w14:paraId="67F1BCFE">
      <w:r>
        <w:t>[4] 作者4等《水利水电工程设计手册》中国水利水电出版社 2014年</w:t>
      </w:r>
    </w:p>
    <w:p w14:paraId="733233BA">
      <w:r>
        <w:t>[5] 作者5等《水利水电工程设计手册》中国水利水电出版社 2015年</w:t>
      </w:r>
    </w:p>
    <w:p w14:paraId="0B8BF5C5">
      <w:r>
        <w:t>[6] 作者6等《水利水电工程设计手册》中国水利水电出版社 2016年</w:t>
      </w:r>
    </w:p>
    <w:p w14:paraId="74D323EA">
      <w:r>
        <w:t>[7] 作者7等《水利水电工程设计手册》中国水利水电出版社 2017年</w:t>
      </w:r>
    </w:p>
    <w:p w14:paraId="47512FBB">
      <w:r>
        <w:t>[8] 作者8等《水利水电工程设计手册》中国水利水电出版社 2018年</w:t>
      </w:r>
    </w:p>
    <w:p w14:paraId="515A7DB7">
      <w:r>
        <w:t>[9] 作者9等《水利水电工程设计手册》中国水利水电出版社 2019年</w:t>
      </w:r>
    </w:p>
    <w:p w14:paraId="2F500F93">
      <w:r>
        <w:t>[10] 作者10等《水利水电工程设计手册》中国水利水电出版社 2020年</w:t>
      </w:r>
    </w:p>
    <w:p w14:paraId="479E51FC">
      <w:r>
        <w:t>[11] 作者11等《水利水电工程设计手册》中国水利水电出版社 2021年</w:t>
      </w:r>
    </w:p>
    <w:p w14:paraId="575FF80B">
      <w:r>
        <w:t>[12] 作者12等《水利水电工程设计手册》中国水利水电出版社 2022年</w:t>
      </w:r>
    </w:p>
    <w:p w14:paraId="297E2334">
      <w:r>
        <w:t>[13] 作者13等《水利水电工程设计手册》中国水利水电出版社 2023年</w:t>
      </w:r>
    </w:p>
    <w:p w14:paraId="2CDD20D3">
      <w:r>
        <w:t>[14] 作者14等《水利水电工程设计手册》中国水利水电出版社 2024年</w:t>
      </w:r>
    </w:p>
    <w:p w14:paraId="33A791B3">
      <w: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rFonts w:hint="eastAsia" w:ascii="宋体" w:hAnsi="宋体" w:eastAsia="宋体" w:cs="宋体"/>
        <w:sz w:val="18"/>
        <w:szCs w:val="30"/>
      </w:rPr>
    </w:pPr>
    <w:r>
      <w:rPr>
        <w:rFonts w:hint="eastAsia" w:ascii="宋体" w:hAnsi="宋体" w:eastAsia="宋体" w:cs="宋体"/>
        <w:sz w:val="18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41FF0D78"/>
    <w:rsid w:val="53DFF2E0"/>
    <w:rsid w:val="57FD4906"/>
    <w:rsid w:val="5BF73D04"/>
    <w:rsid w:val="5C7FDCB5"/>
    <w:rsid w:val="5CF845B4"/>
    <w:rsid w:val="6FADA55F"/>
    <w:rsid w:val="6FFD0618"/>
    <w:rsid w:val="718E15F4"/>
    <w:rsid w:val="746DEB07"/>
    <w:rsid w:val="75E7DF58"/>
    <w:rsid w:val="76DFB8FF"/>
    <w:rsid w:val="76DFF3BE"/>
    <w:rsid w:val="77ED0692"/>
    <w:rsid w:val="7B9BCE26"/>
    <w:rsid w:val="7E6FC5AD"/>
    <w:rsid w:val="7EDE784A"/>
    <w:rsid w:val="7EEF5EB3"/>
    <w:rsid w:val="7EEFC639"/>
    <w:rsid w:val="7F6F6464"/>
    <w:rsid w:val="7F7F2F47"/>
    <w:rsid w:val="7FD71649"/>
    <w:rsid w:val="7FD73917"/>
    <w:rsid w:val="7FFFEAD4"/>
    <w:rsid w:val="98FBB466"/>
    <w:rsid w:val="BBF73E62"/>
    <w:rsid w:val="BDDF73C5"/>
    <w:rsid w:val="BFEFB9BB"/>
    <w:rsid w:val="CBFA77E5"/>
    <w:rsid w:val="DAFF012A"/>
    <w:rsid w:val="DFBF095C"/>
    <w:rsid w:val="DFFA7A5D"/>
    <w:rsid w:val="EBEE5242"/>
    <w:rsid w:val="EF1F6686"/>
    <w:rsid w:val="EFEB59B1"/>
    <w:rsid w:val="EFEFD40A"/>
    <w:rsid w:val="EFF7F4B0"/>
    <w:rsid w:val="F5F36B2A"/>
    <w:rsid w:val="F7EF7611"/>
    <w:rsid w:val="F7F740DF"/>
    <w:rsid w:val="FCB5B098"/>
    <w:rsid w:val="FDBDB51E"/>
    <w:rsid w:val="FDFACB8E"/>
    <w:rsid w:val="FEBE8ECA"/>
    <w:rsid w:val="FEF5C3C1"/>
    <w:rsid w:val="FF9B8934"/>
    <w:rsid w:val="FFBB00B2"/>
    <w:rsid w:val="FFDF90BD"/>
    <w:rsid w:val="FFDFA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74</Pages>
  <TotalTime>699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2026-04-08T00:57:00Z</dcterms:created>
  <dc:creator>Un-named</dc:creator>
  <cp:lastModifiedBy>董莹雪✨</cp:lastModifiedBy>
  <dcterms:modified xsi:type="dcterms:W3CDTF">2026-04-09T10:47:33Z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